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1881" w:rsidRPr="00CC1881" w:rsidRDefault="001F7D26" w:rsidP="0059544A">
      <w:pPr>
        <w:jc w:val="center"/>
        <w:rPr>
          <w:rFonts w:ascii="Calibri" w:hAnsi="Calibri" w:cs="Arial"/>
        </w:rPr>
      </w:pPr>
      <w:r>
        <w:rPr>
          <w:noProof/>
        </w:rPr>
        <w:drawing>
          <wp:anchor distT="0" distB="0" distL="114300" distR="114300" simplePos="0" relativeHeight="251657728" behindDoc="1" locked="0" layoutInCell="1" allowOverlap="1">
            <wp:simplePos x="0" y="0"/>
            <wp:positionH relativeFrom="column">
              <wp:posOffset>5372100</wp:posOffset>
            </wp:positionH>
            <wp:positionV relativeFrom="paragraph">
              <wp:posOffset>-457200</wp:posOffset>
            </wp:positionV>
            <wp:extent cx="978535" cy="1028700"/>
            <wp:effectExtent l="19050" t="0" r="0" b="0"/>
            <wp:wrapNone/>
            <wp:docPr id="2" name="Picture 2" descr="I-DSD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DSD Colour"/>
                    <pic:cNvPicPr>
                      <a:picLocks noChangeAspect="1" noChangeArrowheads="1"/>
                    </pic:cNvPicPr>
                  </pic:nvPicPr>
                  <pic:blipFill>
                    <a:blip r:embed="rId5"/>
                    <a:srcRect/>
                    <a:stretch>
                      <a:fillRect/>
                    </a:stretch>
                  </pic:blipFill>
                  <pic:spPr bwMode="auto">
                    <a:xfrm>
                      <a:off x="0" y="0"/>
                      <a:ext cx="978535" cy="1028700"/>
                    </a:xfrm>
                    <a:prstGeom prst="rect">
                      <a:avLst/>
                    </a:prstGeom>
                    <a:noFill/>
                  </pic:spPr>
                </pic:pic>
              </a:graphicData>
            </a:graphic>
          </wp:anchor>
        </w:drawing>
      </w:r>
    </w:p>
    <w:p w:rsidR="00CC1881" w:rsidRPr="00CC1881" w:rsidRDefault="00CC1881" w:rsidP="0059544A">
      <w:pPr>
        <w:jc w:val="center"/>
        <w:rPr>
          <w:rFonts w:ascii="Calibri" w:hAnsi="Calibri" w:cs="Arial"/>
        </w:rPr>
      </w:pPr>
    </w:p>
    <w:p w:rsidR="00CC1881" w:rsidRPr="00CC1881" w:rsidRDefault="00CC1881" w:rsidP="0059544A">
      <w:pPr>
        <w:jc w:val="center"/>
        <w:rPr>
          <w:rFonts w:ascii="Calibri" w:hAnsi="Calibri" w:cs="Arial"/>
        </w:rPr>
      </w:pPr>
    </w:p>
    <w:p w:rsidR="00CC1881" w:rsidRPr="00135DA7" w:rsidRDefault="00CC1881" w:rsidP="0059544A">
      <w:pPr>
        <w:jc w:val="center"/>
        <w:rPr>
          <w:rFonts w:ascii="Calibri" w:hAnsi="Calibri" w:cs="Calibri"/>
          <w:b/>
        </w:rPr>
      </w:pPr>
      <w:r w:rsidRPr="00135DA7">
        <w:rPr>
          <w:rFonts w:ascii="Calibri" w:hAnsi="Calibri" w:cs="Calibri"/>
          <w:b/>
        </w:rPr>
        <w:t>3</w:t>
      </w:r>
      <w:r w:rsidRPr="00135DA7">
        <w:rPr>
          <w:rFonts w:ascii="Calibri" w:hAnsi="Calibri" w:cs="Calibri"/>
          <w:b/>
          <w:vertAlign w:val="superscript"/>
        </w:rPr>
        <w:t>rd</w:t>
      </w:r>
      <w:r w:rsidRPr="00135DA7">
        <w:rPr>
          <w:rFonts w:ascii="Calibri" w:hAnsi="Calibri" w:cs="Calibri"/>
          <w:b/>
        </w:rPr>
        <w:t xml:space="preserve"> International-DSD Registry Steering Committee Meeting</w:t>
      </w:r>
    </w:p>
    <w:p w:rsidR="00CC1881" w:rsidRPr="00945B16" w:rsidRDefault="00CC1881" w:rsidP="0059544A">
      <w:pPr>
        <w:jc w:val="center"/>
        <w:rPr>
          <w:rFonts w:ascii="Calibri" w:hAnsi="Calibri" w:cs="Calibri"/>
          <w:b/>
        </w:rPr>
      </w:pPr>
    </w:p>
    <w:p w:rsidR="00CC1881" w:rsidRPr="007A28F4" w:rsidRDefault="00CC1881" w:rsidP="0059544A">
      <w:pPr>
        <w:jc w:val="center"/>
        <w:rPr>
          <w:rFonts w:ascii="Calibri" w:hAnsi="Calibri" w:cs="Calibri"/>
        </w:rPr>
      </w:pPr>
      <w:r w:rsidRPr="007A28F4">
        <w:rPr>
          <w:rFonts w:ascii="Calibri" w:hAnsi="Calibri" w:cs="Calibri"/>
        </w:rPr>
        <w:t>Friday 7</w:t>
      </w:r>
      <w:r w:rsidRPr="007A28F4">
        <w:rPr>
          <w:rFonts w:ascii="Calibri" w:hAnsi="Calibri" w:cs="Calibri"/>
          <w:vertAlign w:val="superscript"/>
        </w:rPr>
        <w:t>th</w:t>
      </w:r>
      <w:r w:rsidRPr="007A28F4">
        <w:rPr>
          <w:rFonts w:ascii="Calibri" w:hAnsi="Calibri" w:cs="Calibri"/>
        </w:rPr>
        <w:t xml:space="preserve"> June 2013, 6.30pm – 8pm</w:t>
      </w:r>
    </w:p>
    <w:p w:rsidR="00CC1881" w:rsidRPr="00764A2D" w:rsidRDefault="00CC1881" w:rsidP="0059544A">
      <w:pPr>
        <w:jc w:val="center"/>
        <w:rPr>
          <w:rFonts w:ascii="Calibri" w:hAnsi="Calibri" w:cs="Calibri"/>
        </w:rPr>
      </w:pPr>
    </w:p>
    <w:p w:rsidR="00CC1881" w:rsidRPr="00135DA7" w:rsidRDefault="00CC1881" w:rsidP="00C45819">
      <w:pPr>
        <w:jc w:val="center"/>
        <w:rPr>
          <w:rFonts w:ascii="Calibri" w:hAnsi="Calibri" w:cs="Calibri"/>
        </w:rPr>
      </w:pPr>
      <w:r>
        <w:rPr>
          <w:rFonts w:ascii="Calibri" w:hAnsi="Calibri" w:cs="Calibri"/>
          <w:color w:val="000000"/>
        </w:rPr>
        <w:t>Humanities Lecture Theatre, University of Glasgow, Glasgow, UK</w:t>
      </w:r>
    </w:p>
    <w:p w:rsidR="00CC1881" w:rsidRPr="00135DA7" w:rsidRDefault="00CC1881" w:rsidP="0059544A">
      <w:pPr>
        <w:jc w:val="center"/>
        <w:rPr>
          <w:rFonts w:ascii="Calibri" w:hAnsi="Calibri" w:cs="Calibri"/>
        </w:rPr>
      </w:pPr>
    </w:p>
    <w:p w:rsidR="00CC1881" w:rsidRPr="00135DA7" w:rsidRDefault="00CC1881" w:rsidP="0059544A">
      <w:pPr>
        <w:jc w:val="center"/>
        <w:rPr>
          <w:rFonts w:ascii="Calibri" w:hAnsi="Calibri" w:cs="Calibri"/>
        </w:rPr>
      </w:pPr>
    </w:p>
    <w:p w:rsidR="00CC1881" w:rsidRPr="00135DA7" w:rsidRDefault="00CC1881" w:rsidP="0059544A">
      <w:pPr>
        <w:jc w:val="center"/>
        <w:rPr>
          <w:rFonts w:ascii="Calibri" w:hAnsi="Calibri" w:cs="Calibri"/>
          <w:b/>
        </w:rPr>
      </w:pPr>
      <w:r>
        <w:rPr>
          <w:rFonts w:ascii="Calibri" w:hAnsi="Calibri" w:cs="Calibri"/>
          <w:b/>
        </w:rPr>
        <w:t>Minutes</w:t>
      </w:r>
    </w:p>
    <w:p w:rsidR="00CC1881" w:rsidRPr="00135DA7" w:rsidRDefault="00CC1881" w:rsidP="0059544A">
      <w:pPr>
        <w:jc w:val="center"/>
        <w:rPr>
          <w:rFonts w:ascii="Calibri" w:hAnsi="Calibri" w:cs="Calibri"/>
          <w:b/>
        </w:rPr>
      </w:pPr>
    </w:p>
    <w:p w:rsidR="00CC1881" w:rsidRPr="00CC1881" w:rsidRDefault="00ED2E44" w:rsidP="00FD495D">
      <w:pPr>
        <w:jc w:val="both"/>
        <w:rPr>
          <w:rFonts w:ascii="Calibri" w:hAnsi="Calibri" w:cs="Calibri"/>
        </w:rPr>
      </w:pPr>
      <w:r w:rsidRPr="00ED2E44">
        <w:rPr>
          <w:rFonts w:ascii="Calibri" w:hAnsi="Calibri" w:cs="Calibri"/>
          <w:b/>
        </w:rPr>
        <w:t xml:space="preserve">Attending:  </w:t>
      </w:r>
      <w:r w:rsidRPr="00ED2E44">
        <w:rPr>
          <w:rFonts w:ascii="Calibri" w:hAnsi="Calibri" w:cs="Calibri"/>
        </w:rPr>
        <w:t>Ian Ford (chair),</w:t>
      </w:r>
      <w:r w:rsidRPr="00ED2E44">
        <w:rPr>
          <w:rFonts w:ascii="Calibri" w:hAnsi="Calibri" w:cs="Calibri"/>
          <w:b/>
        </w:rPr>
        <w:t xml:space="preserve"> </w:t>
      </w:r>
      <w:r w:rsidRPr="00ED2E44">
        <w:rPr>
          <w:rFonts w:ascii="Calibri" w:hAnsi="Calibri" w:cs="Calibri"/>
        </w:rPr>
        <w:t xml:space="preserve">Faisal Ahmed, Jillian Bryce, Feyza Darendeliler, Olaf </w:t>
      </w:r>
      <w:proofErr w:type="spellStart"/>
      <w:r w:rsidRPr="00ED2E44">
        <w:rPr>
          <w:rFonts w:ascii="Calibri" w:hAnsi="Calibri" w:cs="Calibri"/>
        </w:rPr>
        <w:t>Hiort</w:t>
      </w:r>
      <w:proofErr w:type="spellEnd"/>
      <w:r w:rsidRPr="00ED2E44">
        <w:rPr>
          <w:rFonts w:ascii="Calibri" w:hAnsi="Calibri" w:cs="Calibri"/>
        </w:rPr>
        <w:t xml:space="preserve">, Jipu Jiang, Ellie Magritte, Berenice </w:t>
      </w:r>
      <w:proofErr w:type="spellStart"/>
      <w:r w:rsidRPr="00ED2E44">
        <w:rPr>
          <w:rFonts w:ascii="Calibri" w:hAnsi="Calibri" w:cs="Calibri"/>
        </w:rPr>
        <w:t>Mendonca</w:t>
      </w:r>
      <w:proofErr w:type="spellEnd"/>
      <w:r w:rsidRPr="00ED2E44">
        <w:rPr>
          <w:rFonts w:ascii="Calibri" w:hAnsi="Calibri" w:cs="Calibri"/>
        </w:rPr>
        <w:t xml:space="preserve">, Martina Rodie, David Sandberg, Richard Sinnott, </w:t>
      </w:r>
      <w:proofErr w:type="gramStart"/>
      <w:r w:rsidRPr="00ED2E44">
        <w:rPr>
          <w:rFonts w:ascii="Calibri" w:hAnsi="Calibri" w:cs="Calibri"/>
        </w:rPr>
        <w:t>John</w:t>
      </w:r>
      <w:proofErr w:type="gramEnd"/>
      <w:r w:rsidRPr="00ED2E44">
        <w:rPr>
          <w:rFonts w:ascii="Calibri" w:hAnsi="Calibri" w:cs="Calibri"/>
        </w:rPr>
        <w:t xml:space="preserve"> Watt.</w:t>
      </w:r>
    </w:p>
    <w:p w:rsidR="00CC1881" w:rsidRPr="00CC1881" w:rsidRDefault="00ED2E44" w:rsidP="00C45819">
      <w:pPr>
        <w:jc w:val="both"/>
        <w:rPr>
          <w:rFonts w:ascii="Calibri" w:hAnsi="Calibri" w:cs="Calibri"/>
        </w:rPr>
      </w:pPr>
      <w:r w:rsidRPr="00ED2E44">
        <w:rPr>
          <w:rFonts w:ascii="Calibri" w:hAnsi="Calibri" w:cs="Calibri"/>
          <w:b/>
        </w:rPr>
        <w:t>Apologies</w:t>
      </w:r>
      <w:r w:rsidRPr="00ED2E44">
        <w:rPr>
          <w:rFonts w:ascii="Calibri" w:hAnsi="Calibri" w:cs="Calibri"/>
        </w:rPr>
        <w:t xml:space="preserve">: John Achermann, Ieuan Hughes, Claudia </w:t>
      </w:r>
      <w:proofErr w:type="spellStart"/>
      <w:r w:rsidRPr="00ED2E44">
        <w:rPr>
          <w:rFonts w:ascii="Calibri" w:hAnsi="Calibri" w:cs="Calibri"/>
        </w:rPr>
        <w:t>Wiesemann</w:t>
      </w:r>
      <w:proofErr w:type="spellEnd"/>
    </w:p>
    <w:p w:rsidR="00CC1881" w:rsidRPr="00135DA7" w:rsidRDefault="00CC1881" w:rsidP="0059544A">
      <w:pPr>
        <w:rPr>
          <w:rFonts w:ascii="Calibri" w:hAnsi="Calibri" w:cs="Calibri"/>
        </w:rPr>
      </w:pPr>
    </w:p>
    <w:tbl>
      <w:tblPr>
        <w:tblW w:w="10314" w:type="dxa"/>
        <w:tblLayout w:type="fixed"/>
        <w:tblLook w:val="00A0"/>
      </w:tblPr>
      <w:tblGrid>
        <w:gridCol w:w="9288"/>
        <w:gridCol w:w="1026"/>
      </w:tblGrid>
      <w:tr w:rsidR="00CC1881" w:rsidRPr="00135DA7" w:rsidTr="00D666E3">
        <w:tc>
          <w:tcPr>
            <w:tcW w:w="9288" w:type="dxa"/>
          </w:tcPr>
          <w:p w:rsidR="00CC1881" w:rsidRPr="00CC1881" w:rsidRDefault="00CC1881" w:rsidP="00FA3731">
            <w:pPr>
              <w:spacing w:before="60"/>
              <w:rPr>
                <w:rFonts w:ascii="Calibri" w:hAnsi="Calibri" w:cs="Calibri"/>
                <w:b/>
              </w:rPr>
            </w:pPr>
          </w:p>
        </w:tc>
        <w:tc>
          <w:tcPr>
            <w:tcW w:w="1026" w:type="dxa"/>
          </w:tcPr>
          <w:p w:rsidR="00CC1881" w:rsidRPr="00CC1881" w:rsidRDefault="00ED2E44" w:rsidP="007A4F9F">
            <w:pPr>
              <w:spacing w:before="60"/>
              <w:jc w:val="center"/>
              <w:rPr>
                <w:rFonts w:ascii="Calibri" w:hAnsi="Calibri" w:cs="Calibri"/>
                <w:b/>
              </w:rPr>
            </w:pPr>
            <w:r w:rsidRPr="00ED2E44">
              <w:rPr>
                <w:rFonts w:ascii="Calibri" w:hAnsi="Calibri" w:cs="Calibri"/>
                <w:b/>
              </w:rPr>
              <w:t>ACTION</w:t>
            </w:r>
          </w:p>
        </w:tc>
      </w:tr>
      <w:tr w:rsidR="00CC1881" w:rsidRPr="00135DA7" w:rsidTr="00D666E3">
        <w:tc>
          <w:tcPr>
            <w:tcW w:w="9288" w:type="dxa"/>
          </w:tcPr>
          <w:p w:rsidR="00CC1881" w:rsidRPr="00CC1881" w:rsidRDefault="00ED2E44" w:rsidP="00F14834">
            <w:pPr>
              <w:numPr>
                <w:ilvl w:val="0"/>
                <w:numId w:val="15"/>
              </w:numPr>
              <w:spacing w:before="120"/>
              <w:rPr>
                <w:rFonts w:ascii="Calibri" w:hAnsi="Calibri" w:cs="Calibri"/>
                <w:b/>
              </w:rPr>
            </w:pPr>
            <w:r w:rsidRPr="00ED2E44">
              <w:rPr>
                <w:rFonts w:ascii="Calibri" w:hAnsi="Calibri" w:cs="Calibri"/>
                <w:b/>
              </w:rPr>
              <w:t>Welcome</w:t>
            </w:r>
          </w:p>
          <w:p w:rsidR="00CC1881" w:rsidRPr="00CC1881" w:rsidRDefault="00CC1881" w:rsidP="00135DA7">
            <w:pPr>
              <w:jc w:val="both"/>
              <w:rPr>
                <w:rFonts w:ascii="Calibri" w:hAnsi="Calibri" w:cs="Calibri"/>
              </w:rPr>
            </w:pPr>
            <w:r w:rsidRPr="00135DA7">
              <w:rPr>
                <w:rFonts w:ascii="Calibri" w:hAnsi="Calibri" w:cs="Calibri"/>
              </w:rPr>
              <w:t>The chair welcomed everyone to the 3</w:t>
            </w:r>
            <w:r w:rsidRPr="00135DA7">
              <w:rPr>
                <w:rFonts w:ascii="Calibri" w:hAnsi="Calibri" w:cs="Calibri"/>
                <w:vertAlign w:val="superscript"/>
              </w:rPr>
              <w:t>rd</w:t>
            </w:r>
            <w:r w:rsidRPr="00135DA7">
              <w:rPr>
                <w:rFonts w:ascii="Calibri" w:hAnsi="Calibri" w:cs="Calibri"/>
              </w:rPr>
              <w:t xml:space="preserve"> Steering Committee Meeting</w:t>
            </w:r>
            <w:r w:rsidR="00ED2E44" w:rsidRPr="00ED2E44">
              <w:rPr>
                <w:rFonts w:ascii="Calibri" w:hAnsi="Calibri" w:cs="Calibri"/>
              </w:rPr>
              <w:t>.</w:t>
            </w:r>
          </w:p>
        </w:tc>
        <w:tc>
          <w:tcPr>
            <w:tcW w:w="1026" w:type="dxa"/>
          </w:tcPr>
          <w:p w:rsidR="00CC1881" w:rsidRPr="00CC1881" w:rsidRDefault="00CC1881" w:rsidP="007A4F9F">
            <w:pPr>
              <w:ind w:right="-108"/>
              <w:jc w:val="center"/>
              <w:rPr>
                <w:rFonts w:ascii="Calibri" w:hAnsi="Calibri" w:cs="Calibri"/>
              </w:rPr>
            </w:pPr>
          </w:p>
        </w:tc>
      </w:tr>
      <w:tr w:rsidR="00CC1881" w:rsidRPr="00135DA7" w:rsidTr="00D666E3">
        <w:tc>
          <w:tcPr>
            <w:tcW w:w="9288" w:type="dxa"/>
          </w:tcPr>
          <w:p w:rsidR="00CC1881" w:rsidRPr="00CC1881" w:rsidRDefault="00ED2E44" w:rsidP="00F14834">
            <w:pPr>
              <w:numPr>
                <w:ilvl w:val="0"/>
                <w:numId w:val="15"/>
              </w:numPr>
              <w:spacing w:before="120"/>
              <w:rPr>
                <w:rFonts w:ascii="Calibri" w:hAnsi="Calibri" w:cs="Calibri"/>
                <w:b/>
              </w:rPr>
            </w:pPr>
            <w:r w:rsidRPr="00ED2E44">
              <w:rPr>
                <w:rFonts w:ascii="Calibri" w:hAnsi="Calibri" w:cs="Calibri"/>
                <w:b/>
              </w:rPr>
              <w:t>Approval of Minutes of 2</w:t>
            </w:r>
            <w:r w:rsidRPr="00ED2E44">
              <w:rPr>
                <w:rFonts w:ascii="Calibri" w:hAnsi="Calibri" w:cs="Calibri"/>
                <w:b/>
                <w:vertAlign w:val="superscript"/>
              </w:rPr>
              <w:t>nd</w:t>
            </w:r>
            <w:r w:rsidRPr="00ED2E44">
              <w:rPr>
                <w:rFonts w:ascii="Calibri" w:hAnsi="Calibri" w:cs="Calibri"/>
                <w:b/>
              </w:rPr>
              <w:t xml:space="preserve"> SC Meeting</w:t>
            </w:r>
          </w:p>
          <w:p w:rsidR="00CC1881" w:rsidRPr="00CC1881" w:rsidRDefault="00CC1881" w:rsidP="00135DA7">
            <w:pPr>
              <w:tabs>
                <w:tab w:val="left" w:pos="1980"/>
              </w:tabs>
              <w:ind w:left="1980" w:hanging="1980"/>
              <w:jc w:val="both"/>
              <w:rPr>
                <w:rFonts w:ascii="Calibri" w:hAnsi="Calibri" w:cs="Calibri"/>
              </w:rPr>
            </w:pPr>
            <w:r w:rsidRPr="00135DA7">
              <w:rPr>
                <w:rFonts w:ascii="Calibri" w:hAnsi="Calibri" w:cs="Calibri"/>
              </w:rPr>
              <w:t>The minutes of the 2</w:t>
            </w:r>
            <w:r w:rsidRPr="00135DA7">
              <w:rPr>
                <w:rFonts w:ascii="Calibri" w:hAnsi="Calibri" w:cs="Calibri"/>
                <w:vertAlign w:val="superscript"/>
              </w:rPr>
              <w:t>nd</w:t>
            </w:r>
            <w:r w:rsidRPr="00135DA7">
              <w:rPr>
                <w:rFonts w:ascii="Calibri" w:hAnsi="Calibri" w:cs="Calibri"/>
              </w:rPr>
              <w:t xml:space="preserve"> Steering Committee were approved.</w:t>
            </w:r>
          </w:p>
        </w:tc>
        <w:tc>
          <w:tcPr>
            <w:tcW w:w="1026" w:type="dxa"/>
          </w:tcPr>
          <w:p w:rsidR="00CC1881" w:rsidRPr="00CC1881" w:rsidRDefault="00CC1881" w:rsidP="007A4F9F">
            <w:pPr>
              <w:jc w:val="center"/>
              <w:rPr>
                <w:rFonts w:ascii="Calibri" w:hAnsi="Calibri" w:cs="Calibri"/>
              </w:rPr>
            </w:pPr>
          </w:p>
        </w:tc>
      </w:tr>
      <w:tr w:rsidR="00CC1881" w:rsidRPr="00135DA7" w:rsidTr="00D666E3">
        <w:tc>
          <w:tcPr>
            <w:tcW w:w="9288" w:type="dxa"/>
          </w:tcPr>
          <w:p w:rsidR="00CC1881" w:rsidRPr="00CC1881" w:rsidRDefault="00ED2E44" w:rsidP="00F14834">
            <w:pPr>
              <w:numPr>
                <w:ilvl w:val="0"/>
                <w:numId w:val="15"/>
              </w:numPr>
              <w:spacing w:before="120"/>
              <w:rPr>
                <w:rFonts w:ascii="Calibri" w:hAnsi="Calibri" w:cs="Calibri"/>
                <w:b/>
              </w:rPr>
            </w:pPr>
            <w:r w:rsidRPr="00ED2E44">
              <w:rPr>
                <w:rFonts w:ascii="Calibri" w:hAnsi="Calibri" w:cs="Calibri"/>
                <w:b/>
              </w:rPr>
              <w:t xml:space="preserve">Action </w:t>
            </w:r>
            <w:r w:rsidR="00CC1881">
              <w:rPr>
                <w:rFonts w:ascii="Calibri" w:hAnsi="Calibri" w:cs="Calibri"/>
                <w:b/>
              </w:rPr>
              <w:t>Points</w:t>
            </w:r>
            <w:r w:rsidRPr="00ED2E44">
              <w:rPr>
                <w:rFonts w:ascii="Calibri" w:hAnsi="Calibri" w:cs="Calibri"/>
                <w:b/>
              </w:rPr>
              <w:t xml:space="preserve"> Update</w:t>
            </w:r>
          </w:p>
          <w:p w:rsidR="00CC1881" w:rsidRPr="000803FD" w:rsidRDefault="00CC1881" w:rsidP="000330A1">
            <w:pPr>
              <w:pStyle w:val="ListParagraph"/>
              <w:numPr>
                <w:ilvl w:val="1"/>
                <w:numId w:val="15"/>
              </w:numPr>
              <w:ind w:left="709" w:hanging="574"/>
              <w:rPr>
                <w:rFonts w:cs="Calibri"/>
              </w:rPr>
            </w:pPr>
            <w:r w:rsidRPr="000803FD">
              <w:rPr>
                <w:rFonts w:cs="Calibri"/>
              </w:rPr>
              <w:t>All SOP revisions (including the revised patient information leaflets and consent forms) have been completed and approved by the Local Ethics Committee (v.2.0 date: 091012)</w:t>
            </w:r>
          </w:p>
          <w:p w:rsidR="00CC1881" w:rsidRPr="000803FD" w:rsidRDefault="00CC1881" w:rsidP="000330A1">
            <w:pPr>
              <w:pStyle w:val="ListParagraph"/>
              <w:numPr>
                <w:ilvl w:val="1"/>
                <w:numId w:val="15"/>
              </w:numPr>
              <w:ind w:left="709" w:hanging="574"/>
              <w:rPr>
                <w:rFonts w:cs="Calibri"/>
              </w:rPr>
            </w:pPr>
            <w:r w:rsidRPr="000803FD">
              <w:rPr>
                <w:rFonts w:cs="Calibri"/>
              </w:rPr>
              <w:t>I-DSD Symposium is now underway. FA thanked FD for her idea of a new investigator’s workshop before the symposium which seemed to have been a success</w:t>
            </w:r>
          </w:p>
          <w:p w:rsidR="00CC1881" w:rsidRPr="000803FD" w:rsidRDefault="00CC1881" w:rsidP="000330A1">
            <w:pPr>
              <w:pStyle w:val="ListParagraph"/>
              <w:numPr>
                <w:ilvl w:val="1"/>
                <w:numId w:val="15"/>
              </w:numPr>
              <w:ind w:left="709" w:hanging="574"/>
              <w:rPr>
                <w:rFonts w:cs="Calibri"/>
              </w:rPr>
            </w:pPr>
            <w:r w:rsidRPr="000803FD">
              <w:rPr>
                <w:rFonts w:cs="Calibri"/>
              </w:rPr>
              <w:t xml:space="preserve">Networks and resources were identified for publicity for I-DSD symposium.  </w:t>
            </w:r>
          </w:p>
          <w:p w:rsidR="00CC1881" w:rsidRPr="000803FD" w:rsidRDefault="00CC1881" w:rsidP="000330A1">
            <w:pPr>
              <w:pStyle w:val="ListParagraph"/>
              <w:numPr>
                <w:ilvl w:val="1"/>
                <w:numId w:val="15"/>
              </w:numPr>
              <w:ind w:left="709" w:hanging="574"/>
              <w:rPr>
                <w:rFonts w:cs="Calibri"/>
              </w:rPr>
            </w:pPr>
            <w:r w:rsidRPr="000803FD">
              <w:rPr>
                <w:rFonts w:cs="Calibri"/>
              </w:rPr>
              <w:t xml:space="preserve">An empty registry was created  for anybody interested in looking at an empty version of the registry </w:t>
            </w:r>
          </w:p>
          <w:p w:rsidR="00CC1881" w:rsidRPr="000803FD" w:rsidRDefault="00CC1881" w:rsidP="00135DA7">
            <w:pPr>
              <w:pStyle w:val="ListParagraph"/>
              <w:numPr>
                <w:ilvl w:val="1"/>
                <w:numId w:val="15"/>
              </w:numPr>
              <w:ind w:left="709" w:hanging="574"/>
              <w:rPr>
                <w:rFonts w:cs="Calibri"/>
              </w:rPr>
            </w:pPr>
            <w:proofErr w:type="spellStart"/>
            <w:r w:rsidRPr="000803FD">
              <w:rPr>
                <w:rFonts w:cs="Calibri"/>
              </w:rPr>
              <w:t>EuroDSD</w:t>
            </w:r>
            <w:proofErr w:type="spellEnd"/>
            <w:r w:rsidRPr="000803FD">
              <w:rPr>
                <w:rFonts w:cs="Calibri"/>
              </w:rPr>
              <w:t xml:space="preserve"> website is now closed.  </w:t>
            </w:r>
          </w:p>
          <w:p w:rsidR="00CC1881" w:rsidRPr="000803FD" w:rsidRDefault="00CC1881" w:rsidP="000330A1">
            <w:pPr>
              <w:pStyle w:val="ListParagraph"/>
              <w:numPr>
                <w:ilvl w:val="1"/>
                <w:numId w:val="15"/>
              </w:numPr>
              <w:ind w:left="709" w:hanging="574"/>
              <w:rPr>
                <w:rFonts w:cs="Calibri"/>
              </w:rPr>
            </w:pPr>
            <w:r w:rsidRPr="000803FD">
              <w:rPr>
                <w:rFonts w:cs="Calibri"/>
              </w:rPr>
              <w:t>A parallel session for family support groups was held at the I-DSD symposium on Saturday am</w:t>
            </w:r>
          </w:p>
          <w:p w:rsidR="00CC1881" w:rsidRPr="000803FD" w:rsidRDefault="00CC1881" w:rsidP="000330A1">
            <w:pPr>
              <w:pStyle w:val="ListParagraph"/>
              <w:numPr>
                <w:ilvl w:val="1"/>
                <w:numId w:val="15"/>
              </w:numPr>
              <w:ind w:left="709" w:hanging="574"/>
              <w:rPr>
                <w:rFonts w:cs="Calibri"/>
              </w:rPr>
            </w:pPr>
            <w:r w:rsidRPr="000803FD">
              <w:rPr>
                <w:rFonts w:cs="Calibri"/>
              </w:rPr>
              <w:t>A Research Flowchart has been added to the website in text form at the moment and will be developed further in the new web template.</w:t>
            </w:r>
          </w:p>
          <w:p w:rsidR="00CC1881" w:rsidRPr="000803FD" w:rsidRDefault="00CC1881" w:rsidP="000330A1">
            <w:pPr>
              <w:pStyle w:val="ListParagraph"/>
              <w:numPr>
                <w:ilvl w:val="1"/>
                <w:numId w:val="15"/>
              </w:numPr>
              <w:ind w:left="709" w:hanging="574"/>
              <w:rPr>
                <w:rFonts w:cs="Calibri"/>
              </w:rPr>
            </w:pPr>
            <w:r w:rsidRPr="000803FD">
              <w:rPr>
                <w:rFonts w:cs="Calibri"/>
              </w:rPr>
              <w:t>Research Studies are being collected and the list of known active, planned or recently completed studies was circulated to the Committee.  A public version of this list will be added to the website.</w:t>
            </w:r>
          </w:p>
          <w:p w:rsidR="00CC1881" w:rsidRPr="000803FD" w:rsidRDefault="00CC1881" w:rsidP="000330A1">
            <w:pPr>
              <w:pStyle w:val="ListParagraph"/>
              <w:numPr>
                <w:ilvl w:val="1"/>
                <w:numId w:val="15"/>
              </w:numPr>
              <w:ind w:left="709" w:hanging="574"/>
              <w:rPr>
                <w:rFonts w:cs="Calibri"/>
              </w:rPr>
            </w:pPr>
            <w:r w:rsidRPr="000803FD">
              <w:rPr>
                <w:rFonts w:cs="Calibri"/>
              </w:rPr>
              <w:t>Feedback –Survey monkey planned to assess usefulness of the Registry</w:t>
            </w:r>
          </w:p>
          <w:p w:rsidR="00CC1881" w:rsidRPr="00135DA7" w:rsidRDefault="00CC1881" w:rsidP="000330A1">
            <w:pPr>
              <w:numPr>
                <w:ilvl w:val="1"/>
                <w:numId w:val="15"/>
              </w:numPr>
              <w:ind w:left="709" w:hanging="574"/>
              <w:rPr>
                <w:rFonts w:ascii="Calibri" w:hAnsi="Calibri" w:cs="Calibri"/>
              </w:rPr>
            </w:pPr>
            <w:r>
              <w:rPr>
                <w:rFonts w:ascii="Calibri" w:hAnsi="Calibri" w:cs="Calibri"/>
              </w:rPr>
              <w:t>Steering Committee term of office.  JB went through the planned terms in the current Charter which</w:t>
            </w:r>
            <w:r w:rsidRPr="00F84411">
              <w:rPr>
                <w:rFonts w:ascii="Calibri" w:hAnsi="Calibri" w:cs="Calibri"/>
              </w:rPr>
              <w:t xml:space="preserve"> are </w:t>
            </w:r>
            <w:r>
              <w:rPr>
                <w:rFonts w:ascii="Calibri" w:hAnsi="Calibri" w:cs="Calibri"/>
              </w:rPr>
              <w:t xml:space="preserve">fixed. FA raised the need to diversify the composition of the committee. </w:t>
            </w:r>
            <w:r w:rsidRPr="00135DA7">
              <w:rPr>
                <w:rFonts w:ascii="Calibri" w:hAnsi="Calibri" w:cs="Calibri"/>
              </w:rPr>
              <w:t xml:space="preserve">A list of suggestions will be circulated to SC for approval. </w:t>
            </w:r>
          </w:p>
          <w:p w:rsidR="00CC1881" w:rsidRPr="000803FD" w:rsidRDefault="00CC1881" w:rsidP="00D5704F">
            <w:pPr>
              <w:pStyle w:val="ListParagraph"/>
              <w:ind w:left="567"/>
              <w:rPr>
                <w:rFonts w:cs="Calibri"/>
              </w:rPr>
            </w:pPr>
          </w:p>
        </w:tc>
        <w:tc>
          <w:tcPr>
            <w:tcW w:w="1026" w:type="dxa"/>
          </w:tcPr>
          <w:p w:rsidR="00CC1881" w:rsidRPr="00CC1881" w:rsidRDefault="00CC1881" w:rsidP="007A4F9F">
            <w:pPr>
              <w:spacing w:before="120"/>
              <w:jc w:val="center"/>
              <w:rPr>
                <w:rFonts w:ascii="Calibri" w:hAnsi="Calibri" w:cs="Calibri"/>
              </w:rPr>
            </w:pPr>
          </w:p>
          <w:p w:rsidR="00CC1881" w:rsidRPr="00CC1881" w:rsidRDefault="00CC1881" w:rsidP="007A4F9F">
            <w:pPr>
              <w:jc w:val="center"/>
              <w:rPr>
                <w:rFonts w:ascii="Calibri" w:hAnsi="Calibri" w:cs="Calibri"/>
              </w:rPr>
            </w:pPr>
          </w:p>
          <w:p w:rsidR="00CC1881" w:rsidRPr="00CC1881" w:rsidRDefault="00CC1881" w:rsidP="007A4F9F">
            <w:pPr>
              <w:jc w:val="center"/>
              <w:rPr>
                <w:rFonts w:ascii="Calibri" w:hAnsi="Calibri" w:cs="Calibri"/>
              </w:rPr>
            </w:pPr>
          </w:p>
          <w:p w:rsidR="00CC1881" w:rsidRPr="00CC1881" w:rsidRDefault="00CC1881" w:rsidP="007A4F9F">
            <w:pPr>
              <w:jc w:val="center"/>
              <w:rPr>
                <w:rFonts w:ascii="Calibri" w:hAnsi="Calibri" w:cs="Calibri"/>
              </w:rPr>
            </w:pPr>
          </w:p>
          <w:p w:rsidR="00CC1881" w:rsidRPr="00CC1881" w:rsidRDefault="00CC1881" w:rsidP="007A4F9F">
            <w:pPr>
              <w:jc w:val="center"/>
              <w:rPr>
                <w:rFonts w:ascii="Calibri" w:hAnsi="Calibri" w:cs="Calibri"/>
              </w:rPr>
            </w:pPr>
          </w:p>
          <w:p w:rsidR="00CC1881" w:rsidRPr="00CC1881" w:rsidRDefault="00CC1881" w:rsidP="007A4F9F">
            <w:pPr>
              <w:jc w:val="center"/>
              <w:rPr>
                <w:rFonts w:ascii="Calibri" w:hAnsi="Calibri" w:cs="Calibri"/>
              </w:rPr>
            </w:pPr>
          </w:p>
          <w:p w:rsidR="00CC1881" w:rsidRPr="00CC1881" w:rsidRDefault="00CC1881" w:rsidP="007A4F9F">
            <w:pPr>
              <w:jc w:val="center"/>
              <w:rPr>
                <w:rFonts w:ascii="Calibri" w:hAnsi="Calibri" w:cs="Calibri"/>
              </w:rPr>
            </w:pPr>
          </w:p>
          <w:p w:rsidR="00CC1881" w:rsidRPr="00CC1881" w:rsidRDefault="00CC1881" w:rsidP="007A4F9F">
            <w:pPr>
              <w:jc w:val="center"/>
              <w:rPr>
                <w:rFonts w:ascii="Calibri" w:hAnsi="Calibri" w:cs="Calibri"/>
              </w:rPr>
            </w:pPr>
          </w:p>
          <w:p w:rsidR="00CC1881" w:rsidRPr="00CC1881" w:rsidRDefault="00CC1881" w:rsidP="007A4F9F">
            <w:pPr>
              <w:jc w:val="center"/>
              <w:rPr>
                <w:rFonts w:ascii="Calibri" w:hAnsi="Calibri" w:cs="Calibri"/>
              </w:rPr>
            </w:pPr>
          </w:p>
          <w:p w:rsidR="00CC1881" w:rsidRPr="00CC1881" w:rsidRDefault="00CC1881" w:rsidP="007A4F9F">
            <w:pPr>
              <w:jc w:val="center"/>
              <w:rPr>
                <w:rFonts w:ascii="Calibri" w:hAnsi="Calibri" w:cs="Calibri"/>
              </w:rPr>
            </w:pPr>
          </w:p>
          <w:p w:rsidR="00CC1881" w:rsidRPr="00CC1881" w:rsidRDefault="00CC1881" w:rsidP="007A4F9F">
            <w:pPr>
              <w:jc w:val="center"/>
              <w:rPr>
                <w:rFonts w:ascii="Calibri" w:hAnsi="Calibri" w:cs="Calibri"/>
              </w:rPr>
            </w:pPr>
          </w:p>
          <w:p w:rsidR="00CC1881" w:rsidRPr="00CC1881" w:rsidRDefault="00CC1881" w:rsidP="007A4F9F">
            <w:pPr>
              <w:jc w:val="center"/>
              <w:rPr>
                <w:rFonts w:ascii="Calibri" w:hAnsi="Calibri" w:cs="Calibri"/>
              </w:rPr>
            </w:pPr>
          </w:p>
          <w:p w:rsidR="00CC1881" w:rsidRPr="00CC1881" w:rsidRDefault="00CC1881" w:rsidP="007A4F9F">
            <w:pPr>
              <w:jc w:val="center"/>
              <w:rPr>
                <w:rFonts w:ascii="Calibri" w:hAnsi="Calibri" w:cs="Calibri"/>
              </w:rPr>
            </w:pPr>
          </w:p>
          <w:p w:rsidR="00CC1881" w:rsidRPr="00CC1881" w:rsidRDefault="00ED2E44" w:rsidP="0007337B">
            <w:pPr>
              <w:spacing w:before="60"/>
              <w:jc w:val="center"/>
              <w:rPr>
                <w:rFonts w:ascii="Calibri" w:hAnsi="Calibri" w:cs="Calibri"/>
              </w:rPr>
            </w:pPr>
            <w:r w:rsidRPr="00ED2E44">
              <w:rPr>
                <w:rFonts w:ascii="Calibri" w:hAnsi="Calibri" w:cs="Calibri"/>
              </w:rPr>
              <w:t>JB</w:t>
            </w:r>
          </w:p>
          <w:p w:rsidR="00CC1881" w:rsidRDefault="00CC1881" w:rsidP="006438C5">
            <w:pPr>
              <w:jc w:val="center"/>
              <w:rPr>
                <w:rFonts w:ascii="Calibri" w:hAnsi="Calibri" w:cs="Calibri"/>
              </w:rPr>
            </w:pPr>
          </w:p>
          <w:p w:rsidR="0007337B" w:rsidRPr="00CC1881" w:rsidRDefault="0007337B" w:rsidP="006438C5">
            <w:pPr>
              <w:jc w:val="center"/>
              <w:rPr>
                <w:rFonts w:ascii="Calibri" w:hAnsi="Calibri" w:cs="Calibri"/>
              </w:rPr>
            </w:pPr>
          </w:p>
          <w:p w:rsidR="00CC1881" w:rsidRPr="00CC1881" w:rsidRDefault="00ED2E44" w:rsidP="006438C5">
            <w:pPr>
              <w:jc w:val="center"/>
              <w:rPr>
                <w:rFonts w:ascii="Calibri" w:hAnsi="Calibri" w:cs="Calibri"/>
              </w:rPr>
            </w:pPr>
            <w:r w:rsidRPr="00ED2E44">
              <w:rPr>
                <w:rFonts w:ascii="Calibri" w:hAnsi="Calibri" w:cs="Calibri"/>
              </w:rPr>
              <w:t>JB</w:t>
            </w:r>
          </w:p>
          <w:p w:rsidR="00CC1881" w:rsidRPr="00CC1881" w:rsidRDefault="00CC1881" w:rsidP="007A4F9F">
            <w:pPr>
              <w:jc w:val="center"/>
              <w:rPr>
                <w:rFonts w:ascii="Calibri" w:hAnsi="Calibri" w:cs="Calibri"/>
              </w:rPr>
            </w:pPr>
          </w:p>
          <w:p w:rsidR="00CC1881" w:rsidRPr="00CC1881" w:rsidRDefault="00ED2E44" w:rsidP="007A4F9F">
            <w:pPr>
              <w:jc w:val="center"/>
              <w:rPr>
                <w:rFonts w:ascii="Calibri" w:hAnsi="Calibri" w:cs="Calibri"/>
              </w:rPr>
            </w:pPr>
            <w:r w:rsidRPr="00ED2E44">
              <w:rPr>
                <w:rFonts w:ascii="Calibri" w:hAnsi="Calibri" w:cs="Calibri"/>
              </w:rPr>
              <w:t>JB</w:t>
            </w:r>
          </w:p>
          <w:p w:rsidR="00CC1881" w:rsidRPr="00CC1881" w:rsidRDefault="00CC1881" w:rsidP="007A4F9F">
            <w:pPr>
              <w:jc w:val="center"/>
              <w:rPr>
                <w:rFonts w:ascii="Calibri" w:hAnsi="Calibri" w:cs="Calibri"/>
              </w:rPr>
            </w:pPr>
          </w:p>
          <w:p w:rsidR="0007337B" w:rsidRDefault="0007337B" w:rsidP="0007337B">
            <w:pPr>
              <w:jc w:val="center"/>
              <w:rPr>
                <w:rFonts w:ascii="Calibri" w:hAnsi="Calibri" w:cs="Calibri"/>
              </w:rPr>
            </w:pPr>
          </w:p>
          <w:p w:rsidR="00CC1881" w:rsidRPr="00CC1881" w:rsidRDefault="00ED2E44" w:rsidP="0007337B">
            <w:pPr>
              <w:jc w:val="center"/>
              <w:rPr>
                <w:rFonts w:ascii="Calibri" w:hAnsi="Calibri" w:cs="Calibri"/>
              </w:rPr>
            </w:pPr>
            <w:r w:rsidRPr="00ED2E44">
              <w:rPr>
                <w:rFonts w:ascii="Calibri" w:hAnsi="Calibri" w:cs="Calibri"/>
              </w:rPr>
              <w:t>FA</w:t>
            </w:r>
          </w:p>
          <w:p w:rsidR="00CC1881" w:rsidRPr="00CC1881" w:rsidRDefault="00CC1881" w:rsidP="007A4F9F">
            <w:pPr>
              <w:jc w:val="center"/>
              <w:rPr>
                <w:rFonts w:ascii="Calibri" w:hAnsi="Calibri" w:cs="Calibri"/>
              </w:rPr>
            </w:pPr>
          </w:p>
        </w:tc>
      </w:tr>
      <w:tr w:rsidR="00CC1881" w:rsidRPr="00135DA7" w:rsidTr="00D666E3">
        <w:tc>
          <w:tcPr>
            <w:tcW w:w="9288" w:type="dxa"/>
          </w:tcPr>
          <w:p w:rsidR="00CC1881" w:rsidRPr="00CC1881" w:rsidRDefault="00ED2E44" w:rsidP="00D5704F">
            <w:pPr>
              <w:numPr>
                <w:ilvl w:val="0"/>
                <w:numId w:val="15"/>
              </w:numPr>
              <w:spacing w:before="120"/>
              <w:rPr>
                <w:rFonts w:ascii="Calibri" w:hAnsi="Calibri" w:cs="Arial"/>
                <w:b/>
              </w:rPr>
            </w:pPr>
            <w:r w:rsidRPr="00ED2E44">
              <w:rPr>
                <w:rFonts w:ascii="Calibri" w:hAnsi="Calibri" w:cs="Arial"/>
                <w:b/>
              </w:rPr>
              <w:t>Current Tasks</w:t>
            </w:r>
          </w:p>
          <w:p w:rsidR="00CC1881" w:rsidRPr="000803FD" w:rsidRDefault="00CC1881">
            <w:pPr>
              <w:pStyle w:val="ListParagraph"/>
              <w:numPr>
                <w:ilvl w:val="1"/>
                <w:numId w:val="15"/>
              </w:numPr>
              <w:ind w:left="567"/>
            </w:pPr>
            <w:r w:rsidRPr="000803FD">
              <w:t xml:space="preserve">Ongoing Revisions.  </w:t>
            </w:r>
            <w:r w:rsidRPr="000803FD">
              <w:br/>
              <w:t xml:space="preserve">JJ gave a summary of recent changes to the I-DSD Registry </w:t>
            </w:r>
          </w:p>
          <w:p w:rsidR="0007337B" w:rsidRDefault="00CC1881">
            <w:pPr>
              <w:pStyle w:val="ListParagraph"/>
              <w:numPr>
                <w:ilvl w:val="0"/>
                <w:numId w:val="25"/>
              </w:numPr>
            </w:pPr>
            <w:r w:rsidRPr="000803FD">
              <w:t xml:space="preserve">Reduction of the mandatory fields to the Core Info Module. This will allow more </w:t>
            </w:r>
            <w:r w:rsidRPr="000803FD">
              <w:lastRenderedPageBreak/>
              <w:t xml:space="preserve">users to enter brief details of cases. </w:t>
            </w:r>
          </w:p>
          <w:p w:rsidR="0007337B" w:rsidRDefault="00CC1881">
            <w:pPr>
              <w:pStyle w:val="ListParagraph"/>
              <w:numPr>
                <w:ilvl w:val="0"/>
                <w:numId w:val="25"/>
              </w:numPr>
              <w:rPr>
                <w:rFonts w:cs="Calibri"/>
              </w:rPr>
            </w:pPr>
            <w:r w:rsidRPr="000803FD">
              <w:t>Password</w:t>
            </w:r>
            <w:r w:rsidRPr="000803FD">
              <w:rPr>
                <w:rFonts w:cs="Calibri"/>
              </w:rPr>
              <w:t xml:space="preserve"> changes are enforced every 6 months. </w:t>
            </w:r>
          </w:p>
          <w:p w:rsidR="0007337B" w:rsidRDefault="00CC1881">
            <w:pPr>
              <w:pStyle w:val="ListParagraph"/>
              <w:numPr>
                <w:ilvl w:val="0"/>
                <w:numId w:val="25"/>
              </w:numPr>
              <w:rPr>
                <w:rFonts w:cs="Calibri"/>
              </w:rPr>
            </w:pPr>
            <w:r w:rsidRPr="000803FD">
              <w:rPr>
                <w:rFonts w:cs="Calibri"/>
              </w:rPr>
              <w:t>All registered users can see the Core Info Module on all accessible cases</w:t>
            </w:r>
          </w:p>
          <w:p w:rsidR="0007337B" w:rsidRDefault="00CC1881">
            <w:pPr>
              <w:pStyle w:val="ListParagraph"/>
              <w:numPr>
                <w:ilvl w:val="0"/>
                <w:numId w:val="25"/>
              </w:numPr>
              <w:rPr>
                <w:rFonts w:cs="Calibri"/>
              </w:rPr>
            </w:pPr>
            <w:r w:rsidRPr="000803FD">
              <w:rPr>
                <w:rFonts w:cs="Calibri"/>
              </w:rPr>
              <w:t>Users who enter case details can see all information on the these cases as well as the Core Info Module on all accessible cases</w:t>
            </w:r>
          </w:p>
          <w:p w:rsidR="0007337B" w:rsidRDefault="00CC1881">
            <w:pPr>
              <w:pStyle w:val="ListParagraph"/>
              <w:numPr>
                <w:ilvl w:val="0"/>
                <w:numId w:val="25"/>
              </w:numPr>
              <w:rPr>
                <w:rFonts w:cs="Calibri"/>
              </w:rPr>
            </w:pPr>
            <w:r w:rsidRPr="000803FD">
              <w:rPr>
                <w:rFonts w:cs="Calibri"/>
              </w:rPr>
              <w:t>Researchers will see all information on all accessible cases for a fixed period which can be extended based on a progress report</w:t>
            </w:r>
          </w:p>
          <w:p w:rsidR="0007337B" w:rsidRDefault="00CC1881">
            <w:pPr>
              <w:pStyle w:val="ListParagraph"/>
              <w:numPr>
                <w:ilvl w:val="0"/>
                <w:numId w:val="25"/>
              </w:numPr>
              <w:rPr>
                <w:rFonts w:cs="Calibri"/>
              </w:rPr>
            </w:pPr>
            <w:r w:rsidRPr="000803FD">
              <w:rPr>
                <w:rFonts w:cs="Calibri"/>
              </w:rPr>
              <w:t>A parallel registry for CAH is being planned</w:t>
            </w:r>
          </w:p>
          <w:p w:rsidR="00CC1881" w:rsidRPr="00F84411" w:rsidRDefault="00CC1881" w:rsidP="00571CA9">
            <w:pPr>
              <w:ind w:left="567"/>
              <w:rPr>
                <w:rFonts w:ascii="Calibri" w:hAnsi="Calibri" w:cs="Calibri"/>
              </w:rPr>
            </w:pPr>
          </w:p>
          <w:p w:rsidR="00CC1881" w:rsidRPr="000803FD" w:rsidRDefault="00CC1881" w:rsidP="00571CA9">
            <w:pPr>
              <w:pStyle w:val="ListParagraph"/>
              <w:numPr>
                <w:ilvl w:val="1"/>
                <w:numId w:val="15"/>
              </w:numPr>
              <w:ind w:left="567"/>
            </w:pPr>
            <w:r w:rsidRPr="000803FD">
              <w:t xml:space="preserve">I-DSD Symposium. </w:t>
            </w:r>
            <w:r w:rsidRPr="000803FD">
              <w:br/>
              <w:t>The participation of support groups in the 4</w:t>
            </w:r>
            <w:r w:rsidRPr="000803FD">
              <w:rPr>
                <w:vertAlign w:val="superscript"/>
              </w:rPr>
              <w:t>th</w:t>
            </w:r>
            <w:r w:rsidRPr="000803FD">
              <w:t xml:space="preserve"> I-DSD symposium was </w:t>
            </w:r>
            <w:r w:rsidR="0007337B">
              <w:t xml:space="preserve">felt to be </w:t>
            </w:r>
            <w:r w:rsidRPr="000803FD">
              <w:t>a positive initiative which will need further development. Over 190 delegates had registered for the meeting and the low costs for registration and accommodation were useful factors.</w:t>
            </w:r>
          </w:p>
          <w:p w:rsidR="00CC1881" w:rsidRPr="000803FD" w:rsidRDefault="00CC1881" w:rsidP="0035689F">
            <w:pPr>
              <w:pStyle w:val="ListParagraph"/>
              <w:ind w:left="567"/>
            </w:pPr>
          </w:p>
          <w:p w:rsidR="00CC1881" w:rsidRPr="000803FD" w:rsidRDefault="00CC1881" w:rsidP="00571CA9">
            <w:pPr>
              <w:pStyle w:val="ListParagraph"/>
              <w:numPr>
                <w:ilvl w:val="1"/>
                <w:numId w:val="15"/>
              </w:numPr>
              <w:ind w:left="567"/>
            </w:pPr>
            <w:r w:rsidRPr="000803FD">
              <w:t xml:space="preserve">Metrics.  </w:t>
            </w:r>
            <w:r w:rsidRPr="000803FD">
              <w:br/>
              <w:t>Current metrics were distributed as a tabled item.</w:t>
            </w:r>
          </w:p>
          <w:p w:rsidR="00CC1881" w:rsidRPr="00CC1881" w:rsidRDefault="00CC1881" w:rsidP="0035689F">
            <w:pPr>
              <w:rPr>
                <w:rFonts w:ascii="Calibri" w:hAnsi="Calibri"/>
              </w:rPr>
            </w:pPr>
          </w:p>
          <w:p w:rsidR="00CC1881" w:rsidRPr="000803FD" w:rsidRDefault="00CC1881">
            <w:pPr>
              <w:pStyle w:val="ListParagraph"/>
              <w:numPr>
                <w:ilvl w:val="1"/>
                <w:numId w:val="15"/>
              </w:numPr>
              <w:ind w:left="567"/>
            </w:pPr>
            <w:r w:rsidRPr="000803FD">
              <w:t xml:space="preserve">Research Activities  </w:t>
            </w:r>
          </w:p>
          <w:p w:rsidR="0007337B" w:rsidRDefault="00ED2E44">
            <w:pPr>
              <w:ind w:left="567"/>
            </w:pPr>
            <w:r w:rsidRPr="00ED2E44">
              <w:rPr>
                <w:rFonts w:ascii="Calibri" w:hAnsi="Calibri"/>
              </w:rPr>
              <w:t>Primary research</w:t>
            </w:r>
            <w:r w:rsidR="00CC1881">
              <w:rPr>
                <w:rFonts w:ascii="Calibri" w:hAnsi="Calibri"/>
              </w:rPr>
              <w:t>:-</w:t>
            </w:r>
            <w:r w:rsidRPr="00ED2E44">
              <w:rPr>
                <w:rFonts w:ascii="Calibri" w:hAnsi="Calibri"/>
              </w:rPr>
              <w:t xml:space="preserve"> </w:t>
            </w:r>
          </w:p>
          <w:p w:rsidR="0007337B" w:rsidRDefault="00ED2E44" w:rsidP="00B3269E">
            <w:pPr>
              <w:pStyle w:val="ListParagraph"/>
              <w:numPr>
                <w:ilvl w:val="0"/>
                <w:numId w:val="27"/>
              </w:numPr>
            </w:pPr>
            <w:r w:rsidRPr="00B3269E">
              <w:t>DSD Life (Birgit Kohler, Berlin) intends to use the registry.</w:t>
            </w:r>
          </w:p>
          <w:p w:rsidR="00CC1881" w:rsidRPr="000803FD" w:rsidRDefault="00CC1881" w:rsidP="00607A65">
            <w:pPr>
              <w:pStyle w:val="ListParagraph"/>
              <w:ind w:left="567"/>
            </w:pPr>
            <w:r w:rsidRPr="000803FD">
              <w:t xml:space="preserve">Secondary research:- </w:t>
            </w:r>
          </w:p>
          <w:p w:rsidR="0007337B" w:rsidRDefault="00CC1881">
            <w:pPr>
              <w:pStyle w:val="ListParagraph"/>
              <w:numPr>
                <w:ilvl w:val="0"/>
                <w:numId w:val="24"/>
              </w:numPr>
            </w:pPr>
            <w:proofErr w:type="spellStart"/>
            <w:r w:rsidRPr="000803FD">
              <w:t>Zosia</w:t>
            </w:r>
            <w:proofErr w:type="spellEnd"/>
            <w:r w:rsidRPr="000803FD">
              <w:t xml:space="preserve"> </w:t>
            </w:r>
            <w:proofErr w:type="spellStart"/>
            <w:r w:rsidRPr="000803FD">
              <w:t>Kolenski</w:t>
            </w:r>
            <w:proofErr w:type="spellEnd"/>
            <w:r w:rsidRPr="000803FD">
              <w:t xml:space="preserve"> (Poznan) – sex assignment trends study to be presented at I-DSD symposium and as an oral at ESPE 2013.  Manuscript under preparation </w:t>
            </w:r>
          </w:p>
          <w:p w:rsidR="0007337B" w:rsidRDefault="00CC1881">
            <w:pPr>
              <w:pStyle w:val="ListParagraph"/>
              <w:numPr>
                <w:ilvl w:val="0"/>
                <w:numId w:val="24"/>
              </w:numPr>
            </w:pPr>
            <w:r w:rsidRPr="000803FD">
              <w:t>Kathryn Cox (Glasgow) - pattern of congenital anomalies study to be</w:t>
            </w:r>
            <w:r w:rsidR="0007337B">
              <w:t xml:space="preserve"> </w:t>
            </w:r>
            <w:r w:rsidRPr="000803FD">
              <w:t>presented at I-</w:t>
            </w:r>
            <w:r w:rsidR="009B00D3">
              <w:t>DSD and as an oral at ENDO 2013</w:t>
            </w:r>
            <w:r w:rsidRPr="000803FD">
              <w:t>. Manuscript close to submission.</w:t>
            </w:r>
          </w:p>
          <w:p w:rsidR="0007337B" w:rsidRPr="00B3269E" w:rsidRDefault="00CC1881" w:rsidP="00B3269E">
            <w:pPr>
              <w:ind w:left="567"/>
              <w:rPr>
                <w:rFonts w:asciiTheme="minorHAnsi" w:hAnsiTheme="minorHAnsi" w:cstheme="minorHAnsi"/>
              </w:rPr>
            </w:pPr>
            <w:r w:rsidRPr="00B3269E">
              <w:rPr>
                <w:rFonts w:asciiTheme="minorHAnsi" w:hAnsiTheme="minorHAnsi" w:cstheme="minorHAnsi"/>
              </w:rPr>
              <w:t xml:space="preserve">Need to survey previous </w:t>
            </w:r>
            <w:proofErr w:type="spellStart"/>
            <w:r w:rsidRPr="00B3269E">
              <w:rPr>
                <w:rFonts w:asciiTheme="minorHAnsi" w:hAnsiTheme="minorHAnsi" w:cstheme="minorHAnsi"/>
              </w:rPr>
              <w:t>EuroDSD</w:t>
            </w:r>
            <w:proofErr w:type="spellEnd"/>
            <w:r w:rsidRPr="00B3269E">
              <w:rPr>
                <w:rFonts w:asciiTheme="minorHAnsi" w:hAnsiTheme="minorHAnsi" w:cstheme="minorHAnsi"/>
              </w:rPr>
              <w:t xml:space="preserve"> users of Registry of any publications based on the use of the Registry.</w:t>
            </w:r>
          </w:p>
          <w:p w:rsidR="0007337B" w:rsidRPr="00B3269E" w:rsidRDefault="00CC1881" w:rsidP="00B3269E">
            <w:pPr>
              <w:ind w:left="567"/>
              <w:rPr>
                <w:rFonts w:asciiTheme="minorHAnsi" w:hAnsiTheme="minorHAnsi" w:cstheme="minorHAnsi"/>
              </w:rPr>
            </w:pPr>
            <w:r w:rsidRPr="00B3269E">
              <w:rPr>
                <w:rFonts w:asciiTheme="minorHAnsi" w:hAnsiTheme="minorHAnsi" w:cstheme="minorHAnsi"/>
              </w:rPr>
              <w:t>SC members were invited to encourage their own centres to think of research projects that could be performed on the current data in the Registry</w:t>
            </w:r>
          </w:p>
          <w:p w:rsidR="00CC1881" w:rsidRPr="00B3269E" w:rsidRDefault="00CC1881" w:rsidP="00B3269E">
            <w:pPr>
              <w:ind w:left="567"/>
              <w:rPr>
                <w:rFonts w:asciiTheme="minorHAnsi" w:hAnsiTheme="minorHAnsi" w:cstheme="minorHAnsi"/>
              </w:rPr>
            </w:pPr>
            <w:r w:rsidRPr="00B3269E">
              <w:rPr>
                <w:rFonts w:asciiTheme="minorHAnsi" w:hAnsiTheme="minorHAnsi" w:cstheme="minorHAnsi"/>
              </w:rPr>
              <w:t xml:space="preserve">Clarification on involving the SC in vetting proposed research projects was sought. In cases with no apparent conflict, it was agreed there was no need to involve the SC. In case of similar proposals the SC would encourage collaboration.  </w:t>
            </w:r>
          </w:p>
          <w:p w:rsidR="0007337B" w:rsidRPr="00B3269E" w:rsidRDefault="00CC1881" w:rsidP="00B3269E">
            <w:pPr>
              <w:ind w:left="567"/>
              <w:rPr>
                <w:rFonts w:asciiTheme="minorHAnsi" w:hAnsiTheme="minorHAnsi" w:cstheme="minorHAnsi"/>
              </w:rPr>
            </w:pPr>
            <w:r w:rsidRPr="00B3269E">
              <w:rPr>
                <w:rFonts w:asciiTheme="minorHAnsi" w:hAnsiTheme="minorHAnsi" w:cstheme="minorHAnsi"/>
              </w:rPr>
              <w:t xml:space="preserve">BM raised the issue of authorship or ownership and it was agreed that the Registry will encourage researchers to adhere to the ICMJE guidelines http://www.icmje.org/ethical_1author.html. </w:t>
            </w:r>
          </w:p>
          <w:p w:rsidR="00AE4C15" w:rsidRDefault="00AE4C15">
            <w:pPr>
              <w:pStyle w:val="ListParagraph"/>
              <w:ind w:left="567"/>
              <w:rPr>
                <w:rFonts w:cs="Arial"/>
              </w:rPr>
            </w:pPr>
          </w:p>
        </w:tc>
        <w:tc>
          <w:tcPr>
            <w:tcW w:w="1026" w:type="dxa"/>
          </w:tcPr>
          <w:p w:rsidR="00CC1881" w:rsidRPr="00CC1881" w:rsidRDefault="00CC1881" w:rsidP="007A4F9F">
            <w:pPr>
              <w:jc w:val="center"/>
              <w:rPr>
                <w:rFonts w:ascii="Calibri" w:hAnsi="Calibri" w:cs="Arial"/>
              </w:rPr>
            </w:pPr>
          </w:p>
          <w:p w:rsidR="00CC1881" w:rsidRPr="00CC1881" w:rsidRDefault="00CC1881" w:rsidP="007A4F9F">
            <w:pPr>
              <w:jc w:val="center"/>
              <w:rPr>
                <w:rFonts w:ascii="Calibri" w:hAnsi="Calibri" w:cs="Arial"/>
              </w:rPr>
            </w:pPr>
          </w:p>
          <w:p w:rsidR="00CC1881" w:rsidRPr="00CC1881" w:rsidRDefault="00CC1881" w:rsidP="007A4F9F">
            <w:pPr>
              <w:jc w:val="center"/>
              <w:rPr>
                <w:rFonts w:ascii="Calibri" w:hAnsi="Calibri" w:cs="Arial"/>
              </w:rPr>
            </w:pPr>
          </w:p>
          <w:p w:rsidR="00CC1881" w:rsidRPr="00CC1881" w:rsidRDefault="00CC1881" w:rsidP="007A4F9F">
            <w:pPr>
              <w:jc w:val="center"/>
              <w:rPr>
                <w:rFonts w:ascii="Calibri" w:hAnsi="Calibri" w:cs="Arial"/>
              </w:rPr>
            </w:pPr>
          </w:p>
          <w:p w:rsidR="00CC1881" w:rsidRPr="00CC1881" w:rsidRDefault="00CC1881" w:rsidP="007A4F9F">
            <w:pPr>
              <w:jc w:val="center"/>
              <w:rPr>
                <w:rFonts w:ascii="Calibri" w:hAnsi="Calibri" w:cs="Arial"/>
              </w:rPr>
            </w:pPr>
          </w:p>
          <w:p w:rsidR="00CC1881" w:rsidRPr="00CC1881" w:rsidRDefault="00CC1881" w:rsidP="007A4F9F">
            <w:pPr>
              <w:jc w:val="center"/>
              <w:rPr>
                <w:rFonts w:ascii="Calibri" w:hAnsi="Calibri" w:cs="Arial"/>
              </w:rPr>
            </w:pPr>
          </w:p>
          <w:p w:rsidR="00CC1881" w:rsidRPr="00CC1881" w:rsidRDefault="00CC1881" w:rsidP="007A4F9F">
            <w:pPr>
              <w:jc w:val="center"/>
              <w:rPr>
                <w:rFonts w:ascii="Calibri" w:hAnsi="Calibri" w:cs="Arial"/>
              </w:rPr>
            </w:pPr>
          </w:p>
          <w:p w:rsidR="00CC1881" w:rsidRPr="00CC1881" w:rsidRDefault="00CC1881" w:rsidP="007A4F9F">
            <w:pPr>
              <w:jc w:val="center"/>
              <w:rPr>
                <w:rFonts w:ascii="Calibri" w:hAnsi="Calibri" w:cs="Arial"/>
              </w:rPr>
            </w:pPr>
          </w:p>
          <w:p w:rsidR="00CC1881" w:rsidRPr="00CC1881" w:rsidRDefault="00CC1881" w:rsidP="007A4F9F">
            <w:pPr>
              <w:jc w:val="center"/>
              <w:rPr>
                <w:rFonts w:ascii="Calibri" w:hAnsi="Calibri" w:cs="Arial"/>
              </w:rPr>
            </w:pPr>
          </w:p>
          <w:p w:rsidR="00CC1881" w:rsidRPr="00CC1881" w:rsidRDefault="00CC1881" w:rsidP="007A4F9F">
            <w:pPr>
              <w:jc w:val="center"/>
              <w:rPr>
                <w:rFonts w:ascii="Calibri" w:hAnsi="Calibri" w:cs="Arial"/>
              </w:rPr>
            </w:pPr>
          </w:p>
          <w:p w:rsidR="00CC1881" w:rsidRPr="00CC1881" w:rsidRDefault="00CC1881" w:rsidP="007A4F9F">
            <w:pPr>
              <w:jc w:val="center"/>
              <w:rPr>
                <w:rFonts w:ascii="Calibri" w:hAnsi="Calibri" w:cs="Arial"/>
              </w:rPr>
            </w:pPr>
          </w:p>
          <w:p w:rsidR="00CC1881" w:rsidRDefault="00CC1881" w:rsidP="007A4F9F">
            <w:pPr>
              <w:jc w:val="center"/>
              <w:rPr>
                <w:rFonts w:ascii="Calibri" w:hAnsi="Calibri" w:cs="Arial"/>
              </w:rPr>
            </w:pPr>
          </w:p>
          <w:p w:rsidR="0007337B" w:rsidRPr="00B3269E" w:rsidRDefault="00AE4C15" w:rsidP="0007337B">
            <w:pPr>
              <w:spacing w:before="60"/>
              <w:jc w:val="center"/>
              <w:rPr>
                <w:rFonts w:ascii="Calibri" w:hAnsi="Calibri" w:cs="Arial"/>
              </w:rPr>
            </w:pPr>
            <w:r w:rsidRPr="00B3269E">
              <w:rPr>
                <w:rFonts w:ascii="Calibri" w:hAnsi="Calibri" w:cs="Arial"/>
              </w:rPr>
              <w:t>JJ/JB</w:t>
            </w:r>
          </w:p>
          <w:p w:rsidR="0007337B" w:rsidRPr="00B3269E" w:rsidRDefault="0007337B" w:rsidP="0007337B">
            <w:pPr>
              <w:jc w:val="center"/>
              <w:rPr>
                <w:rFonts w:ascii="Calibri" w:hAnsi="Calibri" w:cs="Arial"/>
              </w:rPr>
            </w:pPr>
          </w:p>
          <w:p w:rsidR="0007337B" w:rsidRPr="00B3269E" w:rsidRDefault="0007337B" w:rsidP="0007337B">
            <w:pPr>
              <w:jc w:val="center"/>
              <w:rPr>
                <w:rFonts w:ascii="Calibri" w:hAnsi="Calibri" w:cs="Arial"/>
              </w:rPr>
            </w:pPr>
          </w:p>
          <w:p w:rsidR="0007337B" w:rsidRPr="00B3269E" w:rsidRDefault="0007337B" w:rsidP="0007337B">
            <w:pPr>
              <w:jc w:val="center"/>
              <w:rPr>
                <w:rFonts w:ascii="Calibri" w:hAnsi="Calibri" w:cs="Arial"/>
              </w:rPr>
            </w:pPr>
          </w:p>
          <w:p w:rsidR="0007337B" w:rsidRPr="00B3269E" w:rsidRDefault="0007337B" w:rsidP="0007337B">
            <w:pPr>
              <w:jc w:val="center"/>
              <w:rPr>
                <w:rFonts w:ascii="Calibri" w:hAnsi="Calibri" w:cs="Arial"/>
              </w:rPr>
            </w:pPr>
          </w:p>
          <w:p w:rsidR="0007337B" w:rsidRPr="00B3269E" w:rsidRDefault="0007337B" w:rsidP="0007337B">
            <w:pPr>
              <w:jc w:val="center"/>
              <w:rPr>
                <w:rFonts w:ascii="Calibri" w:hAnsi="Calibri" w:cs="Arial"/>
              </w:rPr>
            </w:pPr>
          </w:p>
          <w:p w:rsidR="0007337B" w:rsidRPr="00B3269E" w:rsidRDefault="0007337B" w:rsidP="0007337B">
            <w:pPr>
              <w:jc w:val="center"/>
              <w:rPr>
                <w:rFonts w:ascii="Calibri" w:hAnsi="Calibri" w:cs="Arial"/>
              </w:rPr>
            </w:pPr>
          </w:p>
          <w:p w:rsidR="0007337B" w:rsidRPr="00B3269E" w:rsidRDefault="0007337B" w:rsidP="0007337B">
            <w:pPr>
              <w:jc w:val="center"/>
              <w:rPr>
                <w:rFonts w:ascii="Calibri" w:hAnsi="Calibri" w:cs="Arial"/>
              </w:rPr>
            </w:pPr>
          </w:p>
          <w:p w:rsidR="0007337B" w:rsidRPr="00B3269E" w:rsidRDefault="0007337B" w:rsidP="0007337B">
            <w:pPr>
              <w:jc w:val="center"/>
              <w:rPr>
                <w:rFonts w:ascii="Calibri" w:hAnsi="Calibri" w:cs="Arial"/>
              </w:rPr>
            </w:pPr>
          </w:p>
          <w:p w:rsidR="0007337B" w:rsidRPr="00B3269E" w:rsidRDefault="0007337B" w:rsidP="0007337B">
            <w:pPr>
              <w:jc w:val="center"/>
              <w:rPr>
                <w:rFonts w:ascii="Calibri" w:hAnsi="Calibri" w:cs="Arial"/>
              </w:rPr>
            </w:pPr>
          </w:p>
          <w:p w:rsidR="0007337B" w:rsidRPr="00B3269E" w:rsidRDefault="0007337B" w:rsidP="0007337B">
            <w:pPr>
              <w:jc w:val="center"/>
              <w:rPr>
                <w:rFonts w:ascii="Calibri" w:hAnsi="Calibri" w:cs="Arial"/>
              </w:rPr>
            </w:pPr>
          </w:p>
          <w:p w:rsidR="0007337B" w:rsidRPr="00B3269E" w:rsidRDefault="0007337B" w:rsidP="0007337B">
            <w:pPr>
              <w:jc w:val="center"/>
              <w:rPr>
                <w:rFonts w:ascii="Calibri" w:hAnsi="Calibri" w:cs="Arial"/>
              </w:rPr>
            </w:pPr>
          </w:p>
          <w:p w:rsidR="0007337B" w:rsidRPr="00B3269E" w:rsidRDefault="0007337B" w:rsidP="0007337B">
            <w:pPr>
              <w:jc w:val="center"/>
              <w:rPr>
                <w:rFonts w:ascii="Calibri" w:hAnsi="Calibri" w:cs="Arial"/>
              </w:rPr>
            </w:pPr>
          </w:p>
          <w:p w:rsidR="0007337B" w:rsidRPr="00B3269E" w:rsidRDefault="0007337B" w:rsidP="0007337B">
            <w:pPr>
              <w:jc w:val="center"/>
              <w:rPr>
                <w:rFonts w:ascii="Calibri" w:hAnsi="Calibri" w:cs="Arial"/>
              </w:rPr>
            </w:pPr>
          </w:p>
          <w:p w:rsidR="0007337B" w:rsidRPr="00B3269E" w:rsidRDefault="0007337B" w:rsidP="0007337B">
            <w:pPr>
              <w:jc w:val="center"/>
              <w:rPr>
                <w:rFonts w:ascii="Calibri" w:hAnsi="Calibri" w:cs="Arial"/>
              </w:rPr>
            </w:pPr>
          </w:p>
          <w:p w:rsidR="0007337B" w:rsidRPr="00B3269E" w:rsidRDefault="0007337B" w:rsidP="0007337B">
            <w:pPr>
              <w:jc w:val="center"/>
              <w:rPr>
                <w:rFonts w:ascii="Calibri" w:hAnsi="Calibri" w:cs="Arial"/>
              </w:rPr>
            </w:pPr>
          </w:p>
          <w:p w:rsidR="0007337B" w:rsidRPr="00B3269E" w:rsidRDefault="0007337B" w:rsidP="0007337B">
            <w:pPr>
              <w:jc w:val="center"/>
              <w:rPr>
                <w:rFonts w:ascii="Calibri" w:hAnsi="Calibri" w:cs="Arial"/>
              </w:rPr>
            </w:pPr>
          </w:p>
          <w:p w:rsidR="0007337B" w:rsidRPr="00B3269E" w:rsidRDefault="0007337B" w:rsidP="0007337B">
            <w:pPr>
              <w:jc w:val="center"/>
              <w:rPr>
                <w:rFonts w:ascii="Calibri" w:hAnsi="Calibri" w:cs="Arial"/>
              </w:rPr>
            </w:pPr>
          </w:p>
          <w:p w:rsidR="0007337B" w:rsidRPr="00B3269E" w:rsidRDefault="0007337B" w:rsidP="00B3269E">
            <w:pPr>
              <w:rPr>
                <w:rFonts w:ascii="Calibri" w:hAnsi="Calibri" w:cs="Arial"/>
              </w:rPr>
            </w:pPr>
          </w:p>
          <w:p w:rsidR="0007337B" w:rsidRPr="00B3269E" w:rsidRDefault="0007337B" w:rsidP="0007337B">
            <w:pPr>
              <w:jc w:val="center"/>
              <w:rPr>
                <w:rFonts w:ascii="Calibri" w:hAnsi="Calibri" w:cs="Arial"/>
              </w:rPr>
            </w:pPr>
            <w:r w:rsidRPr="00B3269E">
              <w:rPr>
                <w:rFonts w:ascii="Calibri" w:hAnsi="Calibri" w:cs="Arial"/>
              </w:rPr>
              <w:t>JB</w:t>
            </w:r>
          </w:p>
          <w:p w:rsidR="0007337B" w:rsidRPr="00B3269E" w:rsidRDefault="0007337B" w:rsidP="0007337B">
            <w:pPr>
              <w:jc w:val="center"/>
              <w:rPr>
                <w:rFonts w:ascii="Calibri" w:hAnsi="Calibri" w:cs="Arial"/>
              </w:rPr>
            </w:pPr>
          </w:p>
          <w:p w:rsidR="0007337B" w:rsidRPr="00B3269E" w:rsidRDefault="0007337B" w:rsidP="0007337B">
            <w:pPr>
              <w:jc w:val="center"/>
              <w:rPr>
                <w:rFonts w:ascii="Calibri" w:hAnsi="Calibri" w:cs="Arial"/>
              </w:rPr>
            </w:pPr>
            <w:r w:rsidRPr="00B3269E">
              <w:rPr>
                <w:rFonts w:ascii="Calibri" w:hAnsi="Calibri" w:cs="Arial"/>
              </w:rPr>
              <w:t>ALL</w:t>
            </w:r>
          </w:p>
          <w:p w:rsidR="0007337B" w:rsidRPr="00CC1881" w:rsidRDefault="0007337B" w:rsidP="0007337B">
            <w:pPr>
              <w:rPr>
                <w:rFonts w:ascii="Calibri" w:hAnsi="Calibri" w:cs="Arial"/>
              </w:rPr>
            </w:pPr>
          </w:p>
        </w:tc>
      </w:tr>
      <w:tr w:rsidR="00CC1881" w:rsidRPr="00135DA7" w:rsidTr="00D666E3">
        <w:tc>
          <w:tcPr>
            <w:tcW w:w="9288" w:type="dxa"/>
          </w:tcPr>
          <w:p w:rsidR="00CC1881" w:rsidRPr="00CC1881" w:rsidRDefault="00ED2E44" w:rsidP="003B18E1">
            <w:pPr>
              <w:pStyle w:val="ListParagraph"/>
              <w:numPr>
                <w:ilvl w:val="0"/>
                <w:numId w:val="15"/>
              </w:numPr>
              <w:spacing w:before="120"/>
              <w:rPr>
                <w:rFonts w:cs="Calibri"/>
                <w:b/>
              </w:rPr>
            </w:pPr>
            <w:r w:rsidRPr="00ED2E44">
              <w:rPr>
                <w:rFonts w:cs="Calibri"/>
                <w:b/>
              </w:rPr>
              <w:lastRenderedPageBreak/>
              <w:t>Australian activity</w:t>
            </w:r>
          </w:p>
          <w:p w:rsidR="00CC1881" w:rsidRPr="00764A2D" w:rsidRDefault="00CC1881" w:rsidP="00A32CF1">
            <w:pPr>
              <w:rPr>
                <w:rFonts w:ascii="Calibri" w:hAnsi="Calibri" w:cs="Calibri"/>
              </w:rPr>
            </w:pPr>
            <w:r w:rsidRPr="00135DA7">
              <w:rPr>
                <w:rFonts w:ascii="Calibri" w:hAnsi="Calibri" w:cs="Calibri"/>
              </w:rPr>
              <w:t xml:space="preserve">RS described a project on Endocrine genomics (which includes DSD). </w:t>
            </w:r>
            <w:r w:rsidRPr="0049109C">
              <w:rPr>
                <w:rFonts w:ascii="Calibri" w:hAnsi="Calibri" w:cs="Calibri"/>
              </w:rPr>
              <w:t>The I-DSD</w:t>
            </w:r>
            <w:r>
              <w:rPr>
                <w:rFonts w:ascii="Calibri" w:hAnsi="Calibri" w:cs="Calibri"/>
              </w:rPr>
              <w:t xml:space="preserve"> Registry</w:t>
            </w:r>
            <w:r w:rsidRPr="0049109C">
              <w:rPr>
                <w:rFonts w:ascii="Calibri" w:hAnsi="Calibri" w:cs="Calibri"/>
              </w:rPr>
              <w:t xml:space="preserve"> and </w:t>
            </w:r>
            <w:r>
              <w:rPr>
                <w:rFonts w:ascii="Calibri" w:hAnsi="Calibri" w:cs="Calibri"/>
              </w:rPr>
              <w:t xml:space="preserve">the </w:t>
            </w:r>
            <w:r w:rsidRPr="0049109C">
              <w:rPr>
                <w:rFonts w:ascii="Calibri" w:hAnsi="Calibri" w:cs="Calibri"/>
              </w:rPr>
              <w:t xml:space="preserve">Australian databases </w:t>
            </w:r>
            <w:r>
              <w:rPr>
                <w:rFonts w:ascii="Calibri" w:hAnsi="Calibri" w:cs="Calibri"/>
              </w:rPr>
              <w:t>have a number of identical fields. The Australian registry is currently u</w:t>
            </w:r>
            <w:r w:rsidR="001F7D26">
              <w:rPr>
                <w:rFonts w:ascii="Calibri" w:hAnsi="Calibri" w:cs="Calibri"/>
              </w:rPr>
              <w:t>nder review for ethics approval</w:t>
            </w:r>
            <w:r>
              <w:rPr>
                <w:rFonts w:ascii="Calibri" w:hAnsi="Calibri" w:cs="Calibri"/>
              </w:rPr>
              <w:t xml:space="preserve">. </w:t>
            </w:r>
            <w:r w:rsidRPr="0049109C">
              <w:rPr>
                <w:rFonts w:ascii="Calibri" w:hAnsi="Calibri" w:cs="Calibri"/>
              </w:rPr>
              <w:t xml:space="preserve">RS is keen to </w:t>
            </w:r>
            <w:r>
              <w:rPr>
                <w:rFonts w:ascii="Calibri" w:hAnsi="Calibri" w:cs="Calibri"/>
              </w:rPr>
              <w:t>maintain commonality between the two registries</w:t>
            </w:r>
          </w:p>
        </w:tc>
        <w:tc>
          <w:tcPr>
            <w:tcW w:w="1026" w:type="dxa"/>
          </w:tcPr>
          <w:p w:rsidR="00CC1881" w:rsidRPr="00CC1881" w:rsidRDefault="00CC1881" w:rsidP="0007337B">
            <w:pPr>
              <w:rPr>
                <w:rFonts w:ascii="Calibri" w:hAnsi="Calibri" w:cs="Calibri"/>
              </w:rPr>
            </w:pPr>
          </w:p>
          <w:p w:rsidR="00CC1881" w:rsidRPr="00CC1881" w:rsidRDefault="00CC1881" w:rsidP="00A32CF1">
            <w:pPr>
              <w:spacing w:before="120"/>
              <w:rPr>
                <w:rFonts w:ascii="Calibri" w:hAnsi="Calibri" w:cs="Calibri"/>
              </w:rPr>
            </w:pPr>
          </w:p>
        </w:tc>
      </w:tr>
      <w:tr w:rsidR="00CC1881" w:rsidRPr="00135DA7" w:rsidTr="00D666E3">
        <w:tc>
          <w:tcPr>
            <w:tcW w:w="9288" w:type="dxa"/>
          </w:tcPr>
          <w:p w:rsidR="00CC1881" w:rsidRPr="00CC1881" w:rsidRDefault="00CC1881" w:rsidP="00073300">
            <w:pPr>
              <w:jc w:val="both"/>
              <w:rPr>
                <w:rFonts w:ascii="Calibri" w:hAnsi="Calibri" w:cs="Calibri"/>
              </w:rPr>
            </w:pPr>
          </w:p>
        </w:tc>
        <w:tc>
          <w:tcPr>
            <w:tcW w:w="1026" w:type="dxa"/>
          </w:tcPr>
          <w:p w:rsidR="00CC1881" w:rsidRPr="00CC1881" w:rsidRDefault="00CC1881" w:rsidP="007A4F9F">
            <w:pPr>
              <w:jc w:val="center"/>
              <w:rPr>
                <w:rFonts w:ascii="Calibri" w:hAnsi="Calibri" w:cs="Calibri"/>
              </w:rPr>
            </w:pPr>
          </w:p>
        </w:tc>
      </w:tr>
      <w:tr w:rsidR="00CC1881" w:rsidRPr="00135DA7" w:rsidTr="00D666E3">
        <w:tc>
          <w:tcPr>
            <w:tcW w:w="9288" w:type="dxa"/>
          </w:tcPr>
          <w:p w:rsidR="00CC1881" w:rsidRPr="00CC1881" w:rsidRDefault="00ED2E44" w:rsidP="003B18E1">
            <w:pPr>
              <w:pStyle w:val="ListParagraph"/>
              <w:numPr>
                <w:ilvl w:val="0"/>
                <w:numId w:val="15"/>
              </w:numPr>
              <w:spacing w:before="120"/>
              <w:rPr>
                <w:rFonts w:cs="Calibri"/>
                <w:b/>
              </w:rPr>
            </w:pPr>
            <w:r w:rsidRPr="00ED2E44">
              <w:rPr>
                <w:rFonts w:cs="Calibri"/>
                <w:b/>
              </w:rPr>
              <w:t xml:space="preserve">EU &amp; </w:t>
            </w:r>
            <w:proofErr w:type="spellStart"/>
            <w:r w:rsidRPr="00ED2E44">
              <w:rPr>
                <w:rFonts w:cs="Calibri"/>
                <w:b/>
              </w:rPr>
              <w:t>IRDiRC</w:t>
            </w:r>
            <w:proofErr w:type="spellEnd"/>
            <w:r w:rsidRPr="00ED2E44">
              <w:rPr>
                <w:rFonts w:cs="Calibri"/>
                <w:b/>
              </w:rPr>
              <w:t xml:space="preserve"> activity (including COST)</w:t>
            </w:r>
          </w:p>
          <w:p w:rsidR="0007337B" w:rsidRDefault="00CC1881">
            <w:pPr>
              <w:pStyle w:val="ListParagraph"/>
              <w:ind w:left="0"/>
            </w:pPr>
            <w:r w:rsidRPr="000803FD">
              <w:rPr>
                <w:rFonts w:cs="Calibri"/>
              </w:rPr>
              <w:t xml:space="preserve">A new COST Action, </w:t>
            </w:r>
            <w:proofErr w:type="spellStart"/>
            <w:r w:rsidRPr="000803FD">
              <w:rPr>
                <w:rFonts w:cs="Calibri"/>
              </w:rPr>
              <w:t>DSDNet</w:t>
            </w:r>
            <w:proofErr w:type="spellEnd"/>
            <w:r w:rsidRPr="000803FD">
              <w:rPr>
                <w:rFonts w:cs="Calibri"/>
              </w:rPr>
              <w:t xml:space="preserve"> has been recently approved and will be led by OH. Its focus will be on developing an information website, workshops and exchange </w:t>
            </w:r>
            <w:proofErr w:type="spellStart"/>
            <w:r w:rsidRPr="000803FD">
              <w:rPr>
                <w:rFonts w:cs="Calibri"/>
              </w:rPr>
              <w:t>visits.COST</w:t>
            </w:r>
            <w:proofErr w:type="spellEnd"/>
            <w:r w:rsidRPr="000803FD">
              <w:rPr>
                <w:rFonts w:cs="Calibri"/>
              </w:rPr>
              <w:t xml:space="preserve"> and I-DSD could co-host the main meeting and share the costs of the next international DSD meeting in 2015. There will need to be clarity of links between I-DSD and </w:t>
            </w:r>
            <w:proofErr w:type="spellStart"/>
            <w:r w:rsidRPr="000803FD">
              <w:rPr>
                <w:rFonts w:cs="Calibri"/>
              </w:rPr>
              <w:t>DSDnet</w:t>
            </w:r>
            <w:proofErr w:type="spellEnd"/>
            <w:r w:rsidRPr="000803FD">
              <w:rPr>
                <w:rFonts w:cs="Calibri"/>
              </w:rPr>
              <w:t>.</w:t>
            </w:r>
          </w:p>
        </w:tc>
        <w:tc>
          <w:tcPr>
            <w:tcW w:w="1026" w:type="dxa"/>
          </w:tcPr>
          <w:p w:rsidR="00CC1881" w:rsidRPr="00CC1881" w:rsidRDefault="00CC1881" w:rsidP="007A4F9F">
            <w:pPr>
              <w:jc w:val="center"/>
              <w:rPr>
                <w:rFonts w:ascii="Calibri" w:hAnsi="Calibri" w:cs="Calibri"/>
              </w:rPr>
            </w:pPr>
          </w:p>
          <w:p w:rsidR="00CC1881" w:rsidRPr="00CC1881" w:rsidRDefault="00CC1881" w:rsidP="007A4F9F">
            <w:pPr>
              <w:jc w:val="center"/>
              <w:rPr>
                <w:rFonts w:ascii="Calibri" w:hAnsi="Calibri" w:cs="Calibri"/>
              </w:rPr>
            </w:pPr>
          </w:p>
          <w:p w:rsidR="00CC1881" w:rsidRPr="00CC1881" w:rsidRDefault="00CC1881" w:rsidP="007A4F9F">
            <w:pPr>
              <w:jc w:val="center"/>
              <w:rPr>
                <w:rFonts w:ascii="Calibri" w:hAnsi="Calibri" w:cs="Calibri"/>
              </w:rPr>
            </w:pPr>
          </w:p>
          <w:p w:rsidR="00CC1881" w:rsidRPr="00CC1881" w:rsidRDefault="00CC1881" w:rsidP="001F7D26">
            <w:pPr>
              <w:rPr>
                <w:rFonts w:ascii="Calibri" w:hAnsi="Calibri" w:cs="Calibri"/>
              </w:rPr>
            </w:pPr>
          </w:p>
          <w:p w:rsidR="00CC1881" w:rsidRPr="00CC1881" w:rsidRDefault="00ED2E44" w:rsidP="00B3269E">
            <w:pPr>
              <w:jc w:val="center"/>
              <w:rPr>
                <w:rFonts w:ascii="Calibri" w:hAnsi="Calibri" w:cs="Calibri"/>
              </w:rPr>
            </w:pPr>
            <w:r w:rsidRPr="00ED2E44">
              <w:rPr>
                <w:rFonts w:ascii="Calibri" w:hAnsi="Calibri" w:cs="Calibri"/>
              </w:rPr>
              <w:t>OH/FA/JB</w:t>
            </w:r>
          </w:p>
        </w:tc>
      </w:tr>
      <w:tr w:rsidR="00CC1881" w:rsidRPr="00135DA7" w:rsidTr="00D666E3">
        <w:tc>
          <w:tcPr>
            <w:tcW w:w="9288" w:type="dxa"/>
          </w:tcPr>
          <w:p w:rsidR="00CC1881" w:rsidRPr="00CC1881" w:rsidRDefault="00ED2E44" w:rsidP="003B18E1">
            <w:pPr>
              <w:pStyle w:val="ListParagraph"/>
              <w:numPr>
                <w:ilvl w:val="0"/>
                <w:numId w:val="15"/>
              </w:numPr>
              <w:spacing w:before="120"/>
              <w:rPr>
                <w:rFonts w:cs="Calibri"/>
                <w:b/>
              </w:rPr>
            </w:pPr>
            <w:r w:rsidRPr="00ED2E44">
              <w:rPr>
                <w:rFonts w:cs="Calibri"/>
                <w:b/>
              </w:rPr>
              <w:lastRenderedPageBreak/>
              <w:t>Latin America</w:t>
            </w:r>
          </w:p>
          <w:p w:rsidR="00CC1881" w:rsidRPr="00CC1881" w:rsidRDefault="00CC1881" w:rsidP="00A32CF1">
            <w:pPr>
              <w:spacing w:before="120"/>
              <w:rPr>
                <w:rFonts w:ascii="Calibri" w:hAnsi="Calibri" w:cs="Calibri"/>
                <w:b/>
              </w:rPr>
            </w:pPr>
            <w:r w:rsidRPr="00F84411">
              <w:rPr>
                <w:rFonts w:ascii="Calibri" w:hAnsi="Calibri" w:cs="Calibri"/>
              </w:rPr>
              <w:t>BM intends to raise</w:t>
            </w:r>
            <w:r w:rsidRPr="00945B16">
              <w:rPr>
                <w:rFonts w:ascii="Calibri" w:hAnsi="Calibri" w:cs="Calibri"/>
              </w:rPr>
              <w:t xml:space="preserve"> awareness in South America </w:t>
            </w:r>
            <w:r w:rsidRPr="007A28F4">
              <w:rPr>
                <w:rFonts w:ascii="Calibri" w:hAnsi="Calibri" w:cs="Calibri"/>
              </w:rPr>
              <w:t xml:space="preserve">of the </w:t>
            </w:r>
            <w:r w:rsidRPr="0049109C">
              <w:rPr>
                <w:rFonts w:ascii="Calibri" w:hAnsi="Calibri" w:cs="Calibri"/>
              </w:rPr>
              <w:t xml:space="preserve">registry.  </w:t>
            </w:r>
          </w:p>
        </w:tc>
        <w:tc>
          <w:tcPr>
            <w:tcW w:w="1026" w:type="dxa"/>
          </w:tcPr>
          <w:p w:rsidR="00CC1881" w:rsidRPr="00CC1881" w:rsidRDefault="00CC1881" w:rsidP="007A4F9F">
            <w:pPr>
              <w:jc w:val="center"/>
              <w:rPr>
                <w:rFonts w:ascii="Calibri" w:hAnsi="Calibri" w:cs="Calibri"/>
                <w:b/>
              </w:rPr>
            </w:pPr>
          </w:p>
          <w:p w:rsidR="00CC1881" w:rsidRPr="00CC1881" w:rsidRDefault="00CC1881" w:rsidP="007A4F9F">
            <w:pPr>
              <w:jc w:val="center"/>
              <w:rPr>
                <w:rFonts w:ascii="Calibri" w:hAnsi="Calibri" w:cs="Calibri"/>
                <w:b/>
              </w:rPr>
            </w:pPr>
          </w:p>
          <w:p w:rsidR="00CC1881" w:rsidRPr="00CC1881" w:rsidRDefault="00ED2E44" w:rsidP="007A4F9F">
            <w:pPr>
              <w:jc w:val="center"/>
              <w:rPr>
                <w:rFonts w:ascii="Calibri" w:hAnsi="Calibri" w:cs="Calibri"/>
              </w:rPr>
            </w:pPr>
            <w:r w:rsidRPr="00ED2E44">
              <w:rPr>
                <w:rFonts w:ascii="Calibri" w:hAnsi="Calibri" w:cs="Calibri"/>
              </w:rPr>
              <w:t>BM</w:t>
            </w:r>
          </w:p>
        </w:tc>
      </w:tr>
      <w:tr w:rsidR="00CC1881" w:rsidRPr="00135DA7" w:rsidTr="00D666E3">
        <w:tc>
          <w:tcPr>
            <w:tcW w:w="9288" w:type="dxa"/>
          </w:tcPr>
          <w:p w:rsidR="00CC1881" w:rsidRPr="00CC1881" w:rsidRDefault="00ED2E44" w:rsidP="003B18E1">
            <w:pPr>
              <w:pStyle w:val="ListParagraph"/>
              <w:numPr>
                <w:ilvl w:val="0"/>
                <w:numId w:val="15"/>
              </w:numPr>
              <w:spacing w:before="120"/>
              <w:rPr>
                <w:rFonts w:cs="Calibri"/>
                <w:b/>
              </w:rPr>
            </w:pPr>
            <w:r w:rsidRPr="00ED2E44">
              <w:rPr>
                <w:rFonts w:cs="Calibri"/>
                <w:b/>
              </w:rPr>
              <w:t>North America</w:t>
            </w:r>
          </w:p>
          <w:p w:rsidR="00CC1881" w:rsidRPr="00CC1881" w:rsidRDefault="00ED2E44" w:rsidP="003B18E1">
            <w:pPr>
              <w:jc w:val="both"/>
              <w:rPr>
                <w:rFonts w:ascii="Calibri" w:hAnsi="Calibri" w:cs="Calibri"/>
              </w:rPr>
            </w:pPr>
            <w:r w:rsidRPr="00ED2E44">
              <w:rPr>
                <w:rFonts w:ascii="Calibri" w:hAnsi="Calibri" w:cs="Calibri"/>
              </w:rPr>
              <w:t xml:space="preserve">DS provided a summary of the translational </w:t>
            </w:r>
            <w:r w:rsidR="00CC1881">
              <w:rPr>
                <w:rFonts w:ascii="Calibri" w:hAnsi="Calibri" w:cs="Calibri"/>
              </w:rPr>
              <w:t xml:space="preserve">DSD </w:t>
            </w:r>
            <w:r w:rsidRPr="00ED2E44">
              <w:rPr>
                <w:rFonts w:ascii="Calibri" w:hAnsi="Calibri" w:cs="Calibri"/>
              </w:rPr>
              <w:t>research network that is de</w:t>
            </w:r>
            <w:r w:rsidR="00CC1881">
              <w:rPr>
                <w:rFonts w:ascii="Calibri" w:hAnsi="Calibri" w:cs="Calibri"/>
              </w:rPr>
              <w:t>veloping</w:t>
            </w:r>
            <w:r w:rsidRPr="00ED2E44">
              <w:rPr>
                <w:rFonts w:ascii="Calibri" w:hAnsi="Calibri" w:cs="Calibri"/>
              </w:rPr>
              <w:t xml:space="preserve"> in the USA.</w:t>
            </w:r>
          </w:p>
          <w:p w:rsidR="00CC1881" w:rsidRPr="00CC1881" w:rsidRDefault="00CC1881" w:rsidP="003B18E1">
            <w:pPr>
              <w:jc w:val="both"/>
              <w:rPr>
                <w:rFonts w:ascii="Calibri" w:hAnsi="Calibri" w:cs="Calibri"/>
              </w:rPr>
            </w:pPr>
          </w:p>
        </w:tc>
        <w:tc>
          <w:tcPr>
            <w:tcW w:w="1026" w:type="dxa"/>
          </w:tcPr>
          <w:p w:rsidR="00CC1881" w:rsidRPr="00CC1881" w:rsidRDefault="00CC1881" w:rsidP="003B18E1">
            <w:pPr>
              <w:jc w:val="center"/>
              <w:rPr>
                <w:rFonts w:ascii="Calibri" w:hAnsi="Calibri" w:cs="Calibri"/>
              </w:rPr>
            </w:pPr>
          </w:p>
        </w:tc>
      </w:tr>
      <w:tr w:rsidR="00CC1881" w:rsidRPr="00135DA7" w:rsidTr="00D666E3">
        <w:tc>
          <w:tcPr>
            <w:tcW w:w="9288" w:type="dxa"/>
          </w:tcPr>
          <w:p w:rsidR="00CC1881" w:rsidRPr="00CC1881" w:rsidRDefault="00ED2E44" w:rsidP="003B18E1">
            <w:pPr>
              <w:numPr>
                <w:ilvl w:val="0"/>
                <w:numId w:val="15"/>
              </w:numPr>
              <w:spacing w:before="120"/>
              <w:rPr>
                <w:rFonts w:ascii="Calibri" w:hAnsi="Calibri" w:cs="Calibri"/>
                <w:b/>
              </w:rPr>
            </w:pPr>
            <w:r w:rsidRPr="00ED2E44">
              <w:rPr>
                <w:rFonts w:ascii="Calibri" w:hAnsi="Calibri" w:cs="Calibri"/>
                <w:b/>
              </w:rPr>
              <w:t>Patient &amp; Parents Input</w:t>
            </w:r>
          </w:p>
          <w:p w:rsidR="0007337B" w:rsidRPr="00AE4C15" w:rsidRDefault="00CC1881">
            <w:pPr>
              <w:rPr>
                <w:rFonts w:asciiTheme="minorHAnsi" w:hAnsiTheme="minorHAnsi" w:cstheme="minorHAnsi"/>
              </w:rPr>
            </w:pPr>
            <w:r>
              <w:rPr>
                <w:rFonts w:ascii="Calibri" w:eastAsia="MS ??" w:hAnsi="Calibri" w:cs="Calibri"/>
                <w:lang w:val="en-US" w:eastAsia="en-US"/>
              </w:rPr>
              <w:t>-</w:t>
            </w:r>
            <w:r>
              <w:rPr>
                <w:rFonts w:cs="Calibri"/>
              </w:rPr>
              <w:t xml:space="preserve"> </w:t>
            </w:r>
            <w:r w:rsidRPr="00AE4C15">
              <w:rPr>
                <w:rFonts w:asciiTheme="minorHAnsi" w:hAnsiTheme="minorHAnsi" w:cstheme="minorHAnsi"/>
              </w:rPr>
              <w:t>RS suggested a video to show how the registry works would be useful for patients and professionals.</w:t>
            </w:r>
            <w:r w:rsidR="00AE4C15">
              <w:rPr>
                <w:rFonts w:asciiTheme="minorHAnsi" w:hAnsiTheme="minorHAnsi" w:cstheme="minorHAnsi"/>
              </w:rPr>
              <w:t xml:space="preserve">  DS was asked for input for a public summary on the I-DSD website</w:t>
            </w:r>
          </w:p>
          <w:p w:rsidR="0007337B" w:rsidRPr="00AE4C15" w:rsidRDefault="00CC1881">
            <w:pPr>
              <w:rPr>
                <w:rFonts w:asciiTheme="minorHAnsi" w:hAnsiTheme="minorHAnsi" w:cstheme="minorHAnsi"/>
              </w:rPr>
            </w:pPr>
            <w:r w:rsidRPr="00AE4C15">
              <w:rPr>
                <w:rFonts w:asciiTheme="minorHAnsi" w:hAnsiTheme="minorHAnsi" w:cstheme="minorHAnsi"/>
              </w:rPr>
              <w:t xml:space="preserve"> - There was a discussion around whether patients and parents should have access to the clinical information on the registered case.  </w:t>
            </w:r>
          </w:p>
          <w:p w:rsidR="0007337B" w:rsidRPr="00AE4C15" w:rsidRDefault="00CC1881">
            <w:pPr>
              <w:rPr>
                <w:rFonts w:asciiTheme="minorHAnsi" w:hAnsiTheme="minorHAnsi" w:cstheme="minorHAnsi"/>
              </w:rPr>
            </w:pPr>
            <w:r w:rsidRPr="00AE4C15">
              <w:rPr>
                <w:rFonts w:asciiTheme="minorHAnsi" w:hAnsiTheme="minorHAnsi" w:cstheme="minorHAnsi"/>
              </w:rPr>
              <w:t>- Miriam Muscarella, a</w:t>
            </w:r>
            <w:r w:rsidR="001F7D26" w:rsidRPr="00AE4C15">
              <w:rPr>
                <w:rFonts w:asciiTheme="minorHAnsi" w:hAnsiTheme="minorHAnsi" w:cstheme="minorHAnsi"/>
              </w:rPr>
              <w:t xml:space="preserve"> visiting student in FA’s group</w:t>
            </w:r>
            <w:r w:rsidRPr="00AE4C15">
              <w:rPr>
                <w:rFonts w:asciiTheme="minorHAnsi" w:hAnsiTheme="minorHAnsi" w:cstheme="minorHAnsi"/>
              </w:rPr>
              <w:t xml:space="preserve"> is planning to perform a survey of patients and parents</w:t>
            </w:r>
            <w:proofErr w:type="gramStart"/>
            <w:r w:rsidRPr="00AE4C15">
              <w:rPr>
                <w:rFonts w:asciiTheme="minorHAnsi" w:hAnsiTheme="minorHAnsi" w:cstheme="minorHAnsi"/>
              </w:rPr>
              <w:t>..</w:t>
            </w:r>
            <w:proofErr w:type="gramEnd"/>
            <w:r w:rsidRPr="00AE4C15">
              <w:rPr>
                <w:rFonts w:asciiTheme="minorHAnsi" w:hAnsiTheme="minorHAnsi" w:cstheme="minorHAnsi"/>
              </w:rPr>
              <w:t xml:space="preserve">  BM also has a very large questionnaire used in SA (150 questions) which she will send to the Committee for consideration.</w:t>
            </w:r>
          </w:p>
          <w:p w:rsidR="0007337B" w:rsidRDefault="00CC1881">
            <w:pPr>
              <w:rPr>
                <w:rFonts w:ascii="Calibri" w:hAnsi="Calibri" w:cs="Calibri"/>
              </w:rPr>
            </w:pPr>
            <w:r w:rsidRPr="00AE4C15">
              <w:rPr>
                <w:rFonts w:asciiTheme="minorHAnsi" w:hAnsiTheme="minorHAnsi" w:cstheme="minorHAnsi"/>
              </w:rPr>
              <w:t>- A better understanding of the benefits of the Registry may influence participation in studies – The development of an international network of support groups was welcomed.</w:t>
            </w:r>
          </w:p>
        </w:tc>
        <w:tc>
          <w:tcPr>
            <w:tcW w:w="1026" w:type="dxa"/>
          </w:tcPr>
          <w:p w:rsidR="00CC1881" w:rsidRPr="00B3269E" w:rsidRDefault="00CC1881" w:rsidP="003B18E1">
            <w:pPr>
              <w:jc w:val="center"/>
              <w:rPr>
                <w:rFonts w:ascii="Calibri" w:hAnsi="Calibri" w:cs="Calibri"/>
              </w:rPr>
            </w:pPr>
          </w:p>
          <w:p w:rsidR="00CC1881" w:rsidRPr="00B3269E" w:rsidRDefault="00CC1881" w:rsidP="003B18E1">
            <w:pPr>
              <w:jc w:val="center"/>
              <w:rPr>
                <w:rFonts w:ascii="Calibri" w:hAnsi="Calibri" w:cs="Calibri"/>
              </w:rPr>
            </w:pPr>
          </w:p>
          <w:p w:rsidR="00CC1881" w:rsidRPr="00B3269E" w:rsidRDefault="00AE4C15" w:rsidP="003B18E1">
            <w:pPr>
              <w:jc w:val="center"/>
              <w:rPr>
                <w:rFonts w:ascii="Calibri" w:hAnsi="Calibri" w:cs="Calibri"/>
              </w:rPr>
            </w:pPr>
            <w:r w:rsidRPr="00B3269E">
              <w:rPr>
                <w:rFonts w:ascii="Calibri" w:hAnsi="Calibri" w:cs="Calibri"/>
              </w:rPr>
              <w:t>JJ</w:t>
            </w:r>
          </w:p>
          <w:p w:rsidR="00CC1881" w:rsidRPr="00B3269E" w:rsidRDefault="00AE4C15" w:rsidP="003B18E1">
            <w:pPr>
              <w:jc w:val="center"/>
              <w:rPr>
                <w:rFonts w:ascii="Calibri" w:hAnsi="Calibri" w:cs="Calibri"/>
              </w:rPr>
            </w:pPr>
            <w:r w:rsidRPr="00B3269E">
              <w:rPr>
                <w:rFonts w:ascii="Calibri" w:hAnsi="Calibri" w:cs="Calibri"/>
              </w:rPr>
              <w:t>DS</w:t>
            </w:r>
          </w:p>
          <w:p w:rsidR="00CC1881" w:rsidRPr="00B3269E" w:rsidRDefault="00CC1881" w:rsidP="003B18E1">
            <w:pPr>
              <w:jc w:val="center"/>
              <w:rPr>
                <w:rFonts w:ascii="Calibri" w:hAnsi="Calibri" w:cs="Calibri"/>
              </w:rPr>
            </w:pPr>
          </w:p>
          <w:p w:rsidR="00CC1881" w:rsidRPr="00B3269E" w:rsidRDefault="00CC1881" w:rsidP="003B18E1">
            <w:pPr>
              <w:jc w:val="center"/>
              <w:rPr>
                <w:rFonts w:ascii="Calibri" w:hAnsi="Calibri" w:cs="Calibri"/>
              </w:rPr>
            </w:pPr>
          </w:p>
          <w:p w:rsidR="00CC1881" w:rsidRPr="00B3269E" w:rsidRDefault="00CC1881" w:rsidP="003B18E1">
            <w:pPr>
              <w:jc w:val="center"/>
              <w:rPr>
                <w:rFonts w:ascii="Calibri" w:hAnsi="Calibri" w:cs="Calibri"/>
              </w:rPr>
            </w:pPr>
          </w:p>
          <w:p w:rsidR="00CC1881" w:rsidRPr="00B3269E" w:rsidRDefault="001F7D26" w:rsidP="003B18E1">
            <w:pPr>
              <w:jc w:val="center"/>
              <w:rPr>
                <w:rFonts w:ascii="Calibri" w:hAnsi="Calibri" w:cs="Calibri"/>
              </w:rPr>
            </w:pPr>
            <w:r w:rsidRPr="00B3269E">
              <w:rPr>
                <w:rFonts w:ascii="Calibri" w:hAnsi="Calibri" w:cs="Calibri"/>
              </w:rPr>
              <w:t>BM</w:t>
            </w:r>
          </w:p>
          <w:p w:rsidR="00CC1881" w:rsidRPr="00B3269E" w:rsidRDefault="00CC1881" w:rsidP="003B18E1">
            <w:pPr>
              <w:jc w:val="center"/>
              <w:rPr>
                <w:rFonts w:ascii="Calibri" w:hAnsi="Calibri" w:cs="Calibri"/>
              </w:rPr>
            </w:pPr>
          </w:p>
          <w:p w:rsidR="001F7D26" w:rsidRPr="00B3269E" w:rsidRDefault="001F7D26" w:rsidP="003B18E1">
            <w:pPr>
              <w:jc w:val="center"/>
              <w:rPr>
                <w:rFonts w:ascii="Calibri" w:hAnsi="Calibri" w:cs="Calibri"/>
              </w:rPr>
            </w:pPr>
          </w:p>
          <w:p w:rsidR="001F7D26" w:rsidRPr="00CC1881" w:rsidRDefault="001F7D26" w:rsidP="003B18E1">
            <w:pPr>
              <w:jc w:val="center"/>
              <w:rPr>
                <w:rFonts w:ascii="Calibri" w:hAnsi="Calibri" w:cs="Calibri"/>
              </w:rPr>
            </w:pPr>
          </w:p>
          <w:p w:rsidR="00CC1881" w:rsidRPr="00CC1881" w:rsidRDefault="00CC1881" w:rsidP="001F7D26">
            <w:pPr>
              <w:rPr>
                <w:rFonts w:ascii="Calibri" w:hAnsi="Calibri" w:cs="Calibri"/>
              </w:rPr>
            </w:pPr>
          </w:p>
        </w:tc>
      </w:tr>
      <w:tr w:rsidR="00CC1881" w:rsidRPr="00135DA7" w:rsidTr="00D666E3">
        <w:tc>
          <w:tcPr>
            <w:tcW w:w="9288" w:type="dxa"/>
          </w:tcPr>
          <w:p w:rsidR="00CC1881" w:rsidRPr="000803FD" w:rsidRDefault="00CC1881" w:rsidP="003B18E1">
            <w:pPr>
              <w:pStyle w:val="ListParagraph"/>
              <w:numPr>
                <w:ilvl w:val="0"/>
                <w:numId w:val="15"/>
              </w:numPr>
              <w:spacing w:before="120"/>
              <w:rPr>
                <w:rFonts w:cs="Calibri"/>
                <w:b/>
              </w:rPr>
            </w:pPr>
            <w:r w:rsidRPr="000803FD">
              <w:rPr>
                <w:rFonts w:cs="Calibri"/>
                <w:b/>
              </w:rPr>
              <w:t>Term of Office</w:t>
            </w:r>
          </w:p>
          <w:p w:rsidR="00CC1881" w:rsidRPr="000803FD" w:rsidRDefault="00CC1881" w:rsidP="009305D1">
            <w:pPr>
              <w:pStyle w:val="ListParagraph"/>
              <w:spacing w:before="120"/>
              <w:ind w:left="360"/>
              <w:rPr>
                <w:rFonts w:cs="Calibri"/>
              </w:rPr>
            </w:pPr>
            <w:r w:rsidRPr="000803FD">
              <w:rPr>
                <w:rFonts w:cs="Calibri"/>
              </w:rPr>
              <w:t>Discussed in Action List Update</w:t>
            </w:r>
          </w:p>
        </w:tc>
        <w:tc>
          <w:tcPr>
            <w:tcW w:w="1026" w:type="dxa"/>
          </w:tcPr>
          <w:p w:rsidR="00CC1881" w:rsidRPr="007A28F4" w:rsidRDefault="00CC1881" w:rsidP="007A4F9F">
            <w:pPr>
              <w:jc w:val="center"/>
              <w:rPr>
                <w:rFonts w:ascii="Calibri" w:hAnsi="Calibri" w:cs="Calibri"/>
              </w:rPr>
            </w:pPr>
          </w:p>
        </w:tc>
      </w:tr>
      <w:tr w:rsidR="00CC1881" w:rsidRPr="00135DA7" w:rsidTr="00D666E3">
        <w:tc>
          <w:tcPr>
            <w:tcW w:w="9288" w:type="dxa"/>
          </w:tcPr>
          <w:p w:rsidR="00CC1881" w:rsidRPr="000803FD" w:rsidRDefault="00CC1881" w:rsidP="009305D1">
            <w:pPr>
              <w:pStyle w:val="ListParagraph"/>
              <w:numPr>
                <w:ilvl w:val="0"/>
                <w:numId w:val="15"/>
              </w:numPr>
              <w:spacing w:before="120"/>
              <w:rPr>
                <w:rFonts w:cs="Calibri"/>
                <w:b/>
              </w:rPr>
            </w:pPr>
            <w:r w:rsidRPr="000803FD">
              <w:rPr>
                <w:rFonts w:cs="Calibri"/>
                <w:b/>
              </w:rPr>
              <w:t>I-CAH.</w:t>
            </w:r>
          </w:p>
          <w:p w:rsidR="00CC1881" w:rsidRPr="00945B16" w:rsidRDefault="00CC1881" w:rsidP="009305D1">
            <w:pPr>
              <w:spacing w:before="120"/>
              <w:ind w:left="426"/>
              <w:rPr>
                <w:rFonts w:ascii="Calibri" w:hAnsi="Calibri" w:cs="Calibri"/>
              </w:rPr>
            </w:pPr>
            <w:r w:rsidRPr="00945B16">
              <w:rPr>
                <w:rFonts w:ascii="Calibri" w:hAnsi="Calibri" w:cs="Calibri"/>
              </w:rPr>
              <w:t>To be discussed by correspondence</w:t>
            </w:r>
          </w:p>
        </w:tc>
        <w:tc>
          <w:tcPr>
            <w:tcW w:w="1026" w:type="dxa"/>
          </w:tcPr>
          <w:p w:rsidR="00CC1881" w:rsidRPr="007A28F4" w:rsidRDefault="00CC1881" w:rsidP="007A4F9F">
            <w:pPr>
              <w:jc w:val="center"/>
              <w:rPr>
                <w:rFonts w:ascii="Calibri" w:hAnsi="Calibri" w:cs="Calibri"/>
              </w:rPr>
            </w:pPr>
          </w:p>
        </w:tc>
      </w:tr>
      <w:tr w:rsidR="00CC1881" w:rsidRPr="00135DA7" w:rsidTr="00D666E3">
        <w:tc>
          <w:tcPr>
            <w:tcW w:w="9288" w:type="dxa"/>
          </w:tcPr>
          <w:p w:rsidR="00CC1881" w:rsidRPr="000803FD" w:rsidRDefault="00CC1881" w:rsidP="003B18E1">
            <w:pPr>
              <w:pStyle w:val="ListParagraph"/>
              <w:numPr>
                <w:ilvl w:val="0"/>
                <w:numId w:val="15"/>
              </w:numPr>
              <w:spacing w:before="120"/>
              <w:rPr>
                <w:rFonts w:cs="Calibri"/>
                <w:b/>
              </w:rPr>
            </w:pPr>
            <w:r w:rsidRPr="000803FD">
              <w:rPr>
                <w:rFonts w:cs="Calibri"/>
                <w:b/>
              </w:rPr>
              <w:t>AOB</w:t>
            </w:r>
          </w:p>
          <w:p w:rsidR="00CC1881" w:rsidRDefault="00CC1881" w:rsidP="009305D1">
            <w:pPr>
              <w:rPr>
                <w:rFonts w:ascii="Calibri" w:hAnsi="Calibri" w:cs="Calibri"/>
              </w:rPr>
            </w:pPr>
            <w:r w:rsidRPr="00945B16">
              <w:rPr>
                <w:rFonts w:ascii="Calibri" w:hAnsi="Calibri" w:cs="Calibri"/>
              </w:rPr>
              <w:t xml:space="preserve">Newsletter </w:t>
            </w:r>
            <w:r>
              <w:rPr>
                <w:rFonts w:ascii="Calibri" w:hAnsi="Calibri" w:cs="Calibri"/>
              </w:rPr>
              <w:t xml:space="preserve">will be due by </w:t>
            </w:r>
            <w:r w:rsidRPr="007A28F4">
              <w:rPr>
                <w:rFonts w:ascii="Calibri" w:hAnsi="Calibri" w:cs="Calibri"/>
              </w:rPr>
              <w:t xml:space="preserve">Summer 2013 (July).  </w:t>
            </w:r>
            <w:r>
              <w:rPr>
                <w:rFonts w:ascii="Calibri" w:hAnsi="Calibri" w:cs="Calibri"/>
              </w:rPr>
              <w:t xml:space="preserve">Need ideas for inclusion. </w:t>
            </w:r>
          </w:p>
          <w:p w:rsidR="00CC1881" w:rsidRPr="001F7D26" w:rsidRDefault="00CC1881" w:rsidP="00CC481B">
            <w:pPr>
              <w:rPr>
                <w:rFonts w:cs="Calibri"/>
              </w:rPr>
            </w:pPr>
            <w:r>
              <w:rPr>
                <w:rFonts w:ascii="Calibri" w:hAnsi="Calibri" w:cs="Calibri"/>
              </w:rPr>
              <w:t xml:space="preserve">Need to direct more information to support groups and general public. </w:t>
            </w:r>
          </w:p>
          <w:p w:rsidR="00CC1881" w:rsidRPr="00CC1881" w:rsidRDefault="00CC1881" w:rsidP="00CC481B">
            <w:pPr>
              <w:rPr>
                <w:rFonts w:ascii="Calibri" w:hAnsi="Calibri" w:cs="Calibri"/>
                <w:b/>
              </w:rPr>
            </w:pPr>
          </w:p>
        </w:tc>
        <w:tc>
          <w:tcPr>
            <w:tcW w:w="1026" w:type="dxa"/>
          </w:tcPr>
          <w:p w:rsidR="00CC1881" w:rsidRPr="00CC1881" w:rsidRDefault="00CC1881" w:rsidP="001F7D26">
            <w:pPr>
              <w:rPr>
                <w:rFonts w:ascii="Calibri" w:hAnsi="Calibri" w:cs="Calibri"/>
              </w:rPr>
            </w:pPr>
          </w:p>
          <w:p w:rsidR="001F7D26" w:rsidRDefault="001F7D26" w:rsidP="007A4F9F">
            <w:pPr>
              <w:jc w:val="center"/>
              <w:rPr>
                <w:rFonts w:ascii="Calibri" w:hAnsi="Calibri" w:cs="Calibri"/>
              </w:rPr>
            </w:pPr>
            <w:r>
              <w:rPr>
                <w:rFonts w:ascii="Calibri" w:hAnsi="Calibri" w:cs="Calibri"/>
              </w:rPr>
              <w:t>JB</w:t>
            </w:r>
          </w:p>
          <w:p w:rsidR="00CC1881" w:rsidRPr="00CC1881" w:rsidRDefault="00CC1881" w:rsidP="007A4F9F">
            <w:pPr>
              <w:jc w:val="center"/>
              <w:rPr>
                <w:rFonts w:ascii="Calibri" w:hAnsi="Calibri" w:cs="Calibri"/>
              </w:rPr>
            </w:pPr>
          </w:p>
        </w:tc>
      </w:tr>
      <w:tr w:rsidR="00CC1881" w:rsidRPr="00135DA7" w:rsidTr="00D666E3">
        <w:tc>
          <w:tcPr>
            <w:tcW w:w="9288" w:type="dxa"/>
          </w:tcPr>
          <w:p w:rsidR="00CC1881" w:rsidRPr="00135DA7" w:rsidRDefault="00CC1881" w:rsidP="000F1BE1">
            <w:pPr>
              <w:spacing w:before="120"/>
              <w:rPr>
                <w:rFonts w:ascii="Calibri" w:hAnsi="Calibri" w:cs="Calibri"/>
                <w:b/>
              </w:rPr>
            </w:pPr>
            <w:r w:rsidRPr="00135DA7">
              <w:rPr>
                <w:rFonts w:ascii="Calibri" w:hAnsi="Calibri" w:cs="Calibri"/>
                <w:b/>
              </w:rPr>
              <w:t>Date for next meeting</w:t>
            </w:r>
          </w:p>
          <w:p w:rsidR="00CC1881" w:rsidRPr="007A28F4" w:rsidRDefault="00CC1881" w:rsidP="009305D1">
            <w:pPr>
              <w:jc w:val="both"/>
              <w:rPr>
                <w:rFonts w:ascii="Calibri" w:hAnsi="Calibri" w:cs="Calibri"/>
              </w:rPr>
            </w:pPr>
            <w:r w:rsidRPr="00945B16">
              <w:rPr>
                <w:rFonts w:ascii="Calibri" w:hAnsi="Calibri" w:cs="Calibri"/>
              </w:rPr>
              <w:t>SC meeting due in 12 months time (to be advised).  Next I-DSD symposium in 18 months/2 years.  Start planning in 6 months (possibly with COST)</w:t>
            </w:r>
          </w:p>
        </w:tc>
        <w:tc>
          <w:tcPr>
            <w:tcW w:w="1026" w:type="dxa"/>
          </w:tcPr>
          <w:p w:rsidR="00CC1881" w:rsidRPr="00CC1881" w:rsidRDefault="00CC1881" w:rsidP="009305D1">
            <w:pPr>
              <w:rPr>
                <w:rFonts w:ascii="Calibri" w:hAnsi="Calibri" w:cs="Calibri"/>
              </w:rPr>
            </w:pPr>
          </w:p>
          <w:p w:rsidR="00CC1881" w:rsidRPr="00CC1881" w:rsidRDefault="00CC1881" w:rsidP="007A4F9F">
            <w:pPr>
              <w:jc w:val="center"/>
              <w:rPr>
                <w:rFonts w:ascii="Calibri" w:hAnsi="Calibri" w:cs="Calibri"/>
              </w:rPr>
            </w:pPr>
          </w:p>
        </w:tc>
      </w:tr>
    </w:tbl>
    <w:p w:rsidR="00CC1881" w:rsidRPr="00135DA7" w:rsidRDefault="00CC1881" w:rsidP="00C12BDA">
      <w:pPr>
        <w:rPr>
          <w:rFonts w:ascii="Calibri" w:hAnsi="Calibri" w:cs="Calibri"/>
        </w:rPr>
      </w:pPr>
    </w:p>
    <w:p w:rsidR="00CC1881" w:rsidRPr="00945B16" w:rsidRDefault="00CC1881" w:rsidP="00C12BDA">
      <w:pPr>
        <w:rPr>
          <w:rFonts w:ascii="Calibri" w:hAnsi="Calibri" w:cs="Calibri"/>
        </w:rPr>
      </w:pPr>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8251"/>
        <w:gridCol w:w="1134"/>
      </w:tblGrid>
      <w:tr w:rsidR="00CC1881" w:rsidRPr="00135DA7" w:rsidTr="00B3269E">
        <w:tc>
          <w:tcPr>
            <w:tcW w:w="817" w:type="dxa"/>
          </w:tcPr>
          <w:p w:rsidR="00CC1881" w:rsidRPr="007A28F4" w:rsidRDefault="00CC1881" w:rsidP="00660B4E">
            <w:pPr>
              <w:spacing w:before="100" w:beforeAutospacing="1"/>
              <w:rPr>
                <w:rFonts w:ascii="Calibri" w:hAnsi="Calibri" w:cs="Calibri"/>
              </w:rPr>
            </w:pPr>
            <w:r w:rsidRPr="007A28F4">
              <w:rPr>
                <w:rFonts w:ascii="Calibri" w:hAnsi="Calibri" w:cs="Calibri"/>
              </w:rPr>
              <w:t>WHO</w:t>
            </w:r>
          </w:p>
        </w:tc>
        <w:tc>
          <w:tcPr>
            <w:tcW w:w="8251" w:type="dxa"/>
          </w:tcPr>
          <w:p w:rsidR="00CC1881" w:rsidRPr="00764A2D" w:rsidRDefault="00CC1881" w:rsidP="00660B4E">
            <w:pPr>
              <w:spacing w:before="100" w:beforeAutospacing="1"/>
              <w:rPr>
                <w:rFonts w:ascii="Calibri" w:hAnsi="Calibri" w:cs="Calibri"/>
              </w:rPr>
            </w:pPr>
            <w:r w:rsidRPr="00764A2D">
              <w:rPr>
                <w:rFonts w:ascii="Calibri" w:hAnsi="Calibri" w:cs="Calibri"/>
              </w:rPr>
              <w:t>ACTIONS</w:t>
            </w:r>
          </w:p>
        </w:tc>
        <w:tc>
          <w:tcPr>
            <w:tcW w:w="1134" w:type="dxa"/>
          </w:tcPr>
          <w:p w:rsidR="00CC1881" w:rsidRPr="0057262F" w:rsidRDefault="00CC1881" w:rsidP="00660B4E">
            <w:pPr>
              <w:spacing w:before="100" w:beforeAutospacing="1"/>
              <w:rPr>
                <w:rFonts w:ascii="Calibri" w:hAnsi="Calibri" w:cs="Calibri"/>
              </w:rPr>
            </w:pPr>
            <w:r w:rsidRPr="0057262F">
              <w:rPr>
                <w:rFonts w:ascii="Calibri" w:hAnsi="Calibri" w:cs="Calibri"/>
              </w:rPr>
              <w:t>DUE</w:t>
            </w:r>
          </w:p>
        </w:tc>
      </w:tr>
      <w:tr w:rsidR="00CC1881" w:rsidRPr="00135DA7" w:rsidTr="00B3269E">
        <w:tc>
          <w:tcPr>
            <w:tcW w:w="817" w:type="dxa"/>
          </w:tcPr>
          <w:p w:rsidR="00CC1881" w:rsidRPr="00135DA7" w:rsidRDefault="00CC1881" w:rsidP="00783F39">
            <w:pPr>
              <w:spacing w:before="100" w:beforeAutospacing="1"/>
              <w:rPr>
                <w:rFonts w:ascii="Calibri" w:hAnsi="Calibri" w:cs="Calibri"/>
              </w:rPr>
            </w:pPr>
            <w:r w:rsidRPr="00135DA7">
              <w:rPr>
                <w:rFonts w:ascii="Calibri" w:hAnsi="Calibri" w:cs="Calibri"/>
              </w:rPr>
              <w:t>FA</w:t>
            </w:r>
          </w:p>
        </w:tc>
        <w:tc>
          <w:tcPr>
            <w:tcW w:w="8251" w:type="dxa"/>
          </w:tcPr>
          <w:p w:rsidR="00CC1881" w:rsidRPr="00945B16" w:rsidRDefault="00CC1881" w:rsidP="00783F39">
            <w:pPr>
              <w:spacing w:before="100" w:beforeAutospacing="1"/>
              <w:rPr>
                <w:rFonts w:ascii="Calibri" w:hAnsi="Calibri" w:cs="Calibri"/>
              </w:rPr>
            </w:pPr>
            <w:r w:rsidRPr="00945B16">
              <w:rPr>
                <w:rFonts w:ascii="Calibri" w:hAnsi="Calibri" w:cs="Calibri"/>
              </w:rPr>
              <w:t>Circulate list of suggestions for new Steering Committee members to invite</w:t>
            </w:r>
          </w:p>
        </w:tc>
        <w:tc>
          <w:tcPr>
            <w:tcW w:w="1134" w:type="dxa"/>
          </w:tcPr>
          <w:p w:rsidR="00CC1881" w:rsidRPr="007A28F4" w:rsidRDefault="00CC1881" w:rsidP="00783F39">
            <w:pPr>
              <w:spacing w:before="100" w:beforeAutospacing="1"/>
              <w:rPr>
                <w:rFonts w:ascii="Calibri" w:hAnsi="Calibri" w:cs="Calibri"/>
              </w:rPr>
            </w:pPr>
            <w:r w:rsidRPr="007A28F4">
              <w:rPr>
                <w:rFonts w:ascii="Calibri" w:hAnsi="Calibri" w:cs="Calibri"/>
              </w:rPr>
              <w:t>7/7/13</w:t>
            </w:r>
          </w:p>
        </w:tc>
      </w:tr>
      <w:tr w:rsidR="00CC1881" w:rsidRPr="00135DA7" w:rsidTr="00B3269E">
        <w:tc>
          <w:tcPr>
            <w:tcW w:w="817" w:type="dxa"/>
          </w:tcPr>
          <w:p w:rsidR="00CC1881" w:rsidRPr="00135DA7" w:rsidRDefault="00CC1881" w:rsidP="00660B4E">
            <w:pPr>
              <w:spacing w:before="100" w:beforeAutospacing="1"/>
              <w:rPr>
                <w:rFonts w:ascii="Calibri" w:hAnsi="Calibri" w:cs="Calibri"/>
              </w:rPr>
            </w:pPr>
            <w:r w:rsidRPr="00135DA7">
              <w:rPr>
                <w:rFonts w:ascii="Calibri" w:hAnsi="Calibri" w:cs="Calibri"/>
              </w:rPr>
              <w:t>JB</w:t>
            </w:r>
          </w:p>
        </w:tc>
        <w:tc>
          <w:tcPr>
            <w:tcW w:w="8251" w:type="dxa"/>
          </w:tcPr>
          <w:p w:rsidR="00CC1881" w:rsidRPr="007A28F4" w:rsidRDefault="00CC1881" w:rsidP="00660B4E">
            <w:pPr>
              <w:spacing w:before="100" w:beforeAutospacing="1"/>
              <w:rPr>
                <w:rFonts w:ascii="Calibri" w:hAnsi="Calibri" w:cs="Calibri"/>
              </w:rPr>
            </w:pPr>
            <w:r w:rsidRPr="00945B16">
              <w:rPr>
                <w:rFonts w:ascii="Calibri" w:hAnsi="Calibri" w:cs="Calibri"/>
              </w:rPr>
              <w:t>Add public version of known Research Studies to the I-DSD website</w:t>
            </w:r>
          </w:p>
        </w:tc>
        <w:tc>
          <w:tcPr>
            <w:tcW w:w="1134" w:type="dxa"/>
          </w:tcPr>
          <w:p w:rsidR="00CC1881" w:rsidRPr="00764A2D" w:rsidRDefault="00CC1881" w:rsidP="00660B4E">
            <w:pPr>
              <w:spacing w:before="100" w:beforeAutospacing="1"/>
              <w:rPr>
                <w:rFonts w:ascii="Calibri" w:hAnsi="Calibri" w:cs="Calibri"/>
              </w:rPr>
            </w:pPr>
            <w:r w:rsidRPr="007A28F4">
              <w:rPr>
                <w:rFonts w:ascii="Calibri" w:hAnsi="Calibri" w:cs="Calibri"/>
              </w:rPr>
              <w:t>20/7/13</w:t>
            </w:r>
          </w:p>
        </w:tc>
      </w:tr>
      <w:tr w:rsidR="00CC1881" w:rsidRPr="00135DA7" w:rsidTr="00B3269E">
        <w:tc>
          <w:tcPr>
            <w:tcW w:w="817" w:type="dxa"/>
          </w:tcPr>
          <w:p w:rsidR="00CC1881" w:rsidRPr="00945B16" w:rsidRDefault="00CC1881" w:rsidP="00783F39">
            <w:pPr>
              <w:spacing w:before="100" w:beforeAutospacing="1"/>
              <w:rPr>
                <w:rFonts w:ascii="Calibri" w:hAnsi="Calibri" w:cs="Calibri"/>
              </w:rPr>
            </w:pPr>
            <w:r w:rsidRPr="00135DA7">
              <w:rPr>
                <w:rFonts w:ascii="Calibri" w:hAnsi="Calibri" w:cs="Calibri"/>
              </w:rPr>
              <w:t>JB</w:t>
            </w:r>
          </w:p>
        </w:tc>
        <w:tc>
          <w:tcPr>
            <w:tcW w:w="8251" w:type="dxa"/>
          </w:tcPr>
          <w:p w:rsidR="00CC1881" w:rsidRPr="007A28F4" w:rsidRDefault="00CC1881" w:rsidP="00B3269E">
            <w:pPr>
              <w:spacing w:before="100" w:beforeAutospacing="1"/>
              <w:rPr>
                <w:rFonts w:ascii="Calibri" w:hAnsi="Calibri" w:cs="Calibri"/>
              </w:rPr>
            </w:pPr>
            <w:r w:rsidRPr="007A28F4">
              <w:rPr>
                <w:rFonts w:ascii="Calibri" w:hAnsi="Calibri" w:cs="Calibri"/>
              </w:rPr>
              <w:t>Summer Newsletter with focus of Symposium</w:t>
            </w:r>
          </w:p>
        </w:tc>
        <w:tc>
          <w:tcPr>
            <w:tcW w:w="1134" w:type="dxa"/>
          </w:tcPr>
          <w:p w:rsidR="00CC1881" w:rsidRPr="00764A2D" w:rsidRDefault="00CC1881" w:rsidP="00783F39">
            <w:pPr>
              <w:spacing w:before="100" w:beforeAutospacing="1"/>
              <w:rPr>
                <w:rFonts w:ascii="Calibri" w:hAnsi="Calibri" w:cs="Calibri"/>
              </w:rPr>
            </w:pPr>
            <w:r w:rsidRPr="00764A2D">
              <w:rPr>
                <w:rFonts w:ascii="Calibri" w:hAnsi="Calibri" w:cs="Calibri"/>
              </w:rPr>
              <w:t>25/7/13</w:t>
            </w:r>
          </w:p>
        </w:tc>
      </w:tr>
      <w:tr w:rsidR="00CC1881" w:rsidRPr="00135DA7" w:rsidTr="00B3269E">
        <w:tc>
          <w:tcPr>
            <w:tcW w:w="817" w:type="dxa"/>
          </w:tcPr>
          <w:p w:rsidR="00CC1881" w:rsidRPr="00135DA7" w:rsidRDefault="00CC1881" w:rsidP="00660B4E">
            <w:pPr>
              <w:spacing w:before="100" w:beforeAutospacing="1"/>
              <w:rPr>
                <w:rFonts w:ascii="Calibri" w:hAnsi="Calibri" w:cs="Calibri"/>
              </w:rPr>
            </w:pPr>
            <w:r w:rsidRPr="00135DA7">
              <w:rPr>
                <w:rFonts w:ascii="Calibri" w:hAnsi="Calibri" w:cs="Calibri"/>
              </w:rPr>
              <w:t>JB</w:t>
            </w:r>
          </w:p>
        </w:tc>
        <w:tc>
          <w:tcPr>
            <w:tcW w:w="8251" w:type="dxa"/>
          </w:tcPr>
          <w:p w:rsidR="00CC1881" w:rsidRPr="007A28F4" w:rsidRDefault="00CC1881" w:rsidP="00660B4E">
            <w:pPr>
              <w:spacing w:before="100" w:beforeAutospacing="1"/>
              <w:rPr>
                <w:rFonts w:ascii="Calibri" w:hAnsi="Calibri" w:cs="Calibri"/>
              </w:rPr>
            </w:pPr>
            <w:r w:rsidRPr="00945B16">
              <w:rPr>
                <w:rFonts w:ascii="Calibri" w:hAnsi="Calibri" w:cs="Calibri"/>
              </w:rPr>
              <w:t>Creat</w:t>
            </w:r>
            <w:r w:rsidRPr="007A28F4">
              <w:rPr>
                <w:rFonts w:ascii="Calibri" w:hAnsi="Calibri" w:cs="Calibri"/>
              </w:rPr>
              <w:t>e Survey Monkey questionnaire to assess usefulness of the Registry</w:t>
            </w:r>
          </w:p>
        </w:tc>
        <w:tc>
          <w:tcPr>
            <w:tcW w:w="1134" w:type="dxa"/>
          </w:tcPr>
          <w:p w:rsidR="00CC1881" w:rsidRPr="0057262F" w:rsidRDefault="00CC1881" w:rsidP="00660B4E">
            <w:pPr>
              <w:spacing w:before="100" w:beforeAutospacing="1"/>
              <w:rPr>
                <w:rFonts w:ascii="Calibri" w:hAnsi="Calibri" w:cs="Calibri"/>
              </w:rPr>
            </w:pPr>
            <w:r w:rsidRPr="00764A2D">
              <w:rPr>
                <w:rFonts w:ascii="Calibri" w:hAnsi="Calibri" w:cs="Calibri"/>
              </w:rPr>
              <w:t>31/7/13</w:t>
            </w:r>
          </w:p>
        </w:tc>
      </w:tr>
      <w:tr w:rsidR="00B3269E" w:rsidRPr="00135DA7" w:rsidTr="00B3269E">
        <w:tc>
          <w:tcPr>
            <w:tcW w:w="817" w:type="dxa"/>
          </w:tcPr>
          <w:p w:rsidR="00B3269E" w:rsidRPr="00135DA7" w:rsidRDefault="00B3269E" w:rsidP="00783F39">
            <w:pPr>
              <w:spacing w:before="100" w:beforeAutospacing="1"/>
              <w:rPr>
                <w:rFonts w:ascii="Calibri" w:hAnsi="Calibri" w:cs="Calibri"/>
              </w:rPr>
            </w:pPr>
            <w:r>
              <w:rPr>
                <w:rFonts w:ascii="Calibri" w:hAnsi="Calibri" w:cs="Calibri"/>
              </w:rPr>
              <w:t>BM</w:t>
            </w:r>
          </w:p>
        </w:tc>
        <w:tc>
          <w:tcPr>
            <w:tcW w:w="8251" w:type="dxa"/>
          </w:tcPr>
          <w:p w:rsidR="00B3269E" w:rsidRPr="00945B16" w:rsidRDefault="00B3269E" w:rsidP="00B3269E">
            <w:pPr>
              <w:spacing w:before="100" w:beforeAutospacing="1"/>
              <w:jc w:val="both"/>
              <w:rPr>
                <w:rFonts w:ascii="Calibri" w:hAnsi="Calibri" w:cs="Calibri"/>
              </w:rPr>
            </w:pPr>
            <w:r>
              <w:rPr>
                <w:rFonts w:ascii="Calibri" w:hAnsi="Calibri" w:cs="Calibri"/>
              </w:rPr>
              <w:t>Send Questionnaire used in SA to Committee as a reference</w:t>
            </w:r>
          </w:p>
        </w:tc>
        <w:tc>
          <w:tcPr>
            <w:tcW w:w="1134" w:type="dxa"/>
          </w:tcPr>
          <w:p w:rsidR="00B3269E" w:rsidRPr="007A28F4" w:rsidRDefault="00B3269E" w:rsidP="00783F39">
            <w:pPr>
              <w:spacing w:before="100" w:beforeAutospacing="1"/>
              <w:rPr>
                <w:rFonts w:ascii="Calibri" w:hAnsi="Calibri" w:cs="Calibri"/>
              </w:rPr>
            </w:pPr>
            <w:r>
              <w:rPr>
                <w:rFonts w:ascii="Calibri" w:hAnsi="Calibri" w:cs="Calibri"/>
              </w:rPr>
              <w:t>15/8/13</w:t>
            </w:r>
          </w:p>
        </w:tc>
      </w:tr>
      <w:tr w:rsidR="00CC1881" w:rsidRPr="00135DA7" w:rsidTr="00B3269E">
        <w:tc>
          <w:tcPr>
            <w:tcW w:w="817" w:type="dxa"/>
          </w:tcPr>
          <w:p w:rsidR="00CC1881" w:rsidRPr="00135DA7" w:rsidRDefault="00CC1881" w:rsidP="00783F39">
            <w:pPr>
              <w:spacing w:before="100" w:beforeAutospacing="1"/>
              <w:rPr>
                <w:rFonts w:ascii="Calibri" w:hAnsi="Calibri" w:cs="Calibri"/>
              </w:rPr>
            </w:pPr>
            <w:r w:rsidRPr="00135DA7">
              <w:rPr>
                <w:rFonts w:ascii="Calibri" w:hAnsi="Calibri" w:cs="Calibri"/>
              </w:rPr>
              <w:t>JB</w:t>
            </w:r>
          </w:p>
        </w:tc>
        <w:tc>
          <w:tcPr>
            <w:tcW w:w="8251" w:type="dxa"/>
          </w:tcPr>
          <w:p w:rsidR="00CC1881" w:rsidRPr="00945B16" w:rsidRDefault="00CC1881" w:rsidP="00783F39">
            <w:pPr>
              <w:spacing w:before="100" w:beforeAutospacing="1"/>
              <w:jc w:val="both"/>
              <w:rPr>
                <w:rFonts w:ascii="Calibri" w:hAnsi="Calibri" w:cs="Calibri"/>
              </w:rPr>
            </w:pPr>
            <w:r w:rsidRPr="00945B16">
              <w:rPr>
                <w:rFonts w:ascii="Calibri" w:hAnsi="Calibri" w:cs="Calibri"/>
              </w:rPr>
              <w:t>Develop the Research Studies flowchart/instructions on the I-DSD website</w:t>
            </w:r>
          </w:p>
        </w:tc>
        <w:tc>
          <w:tcPr>
            <w:tcW w:w="1134" w:type="dxa"/>
          </w:tcPr>
          <w:p w:rsidR="00CC1881" w:rsidRPr="007A28F4" w:rsidRDefault="00CC1881" w:rsidP="00783F39">
            <w:pPr>
              <w:spacing w:before="100" w:beforeAutospacing="1"/>
              <w:rPr>
                <w:rFonts w:ascii="Calibri" w:hAnsi="Calibri" w:cs="Calibri"/>
              </w:rPr>
            </w:pPr>
            <w:r w:rsidRPr="007A28F4">
              <w:rPr>
                <w:rFonts w:ascii="Calibri" w:hAnsi="Calibri" w:cs="Calibri"/>
              </w:rPr>
              <w:t>15/8/13</w:t>
            </w:r>
          </w:p>
        </w:tc>
      </w:tr>
      <w:tr w:rsidR="00CC1881" w:rsidRPr="00135DA7" w:rsidTr="00B3269E">
        <w:tc>
          <w:tcPr>
            <w:tcW w:w="817" w:type="dxa"/>
          </w:tcPr>
          <w:p w:rsidR="00CC1881" w:rsidRPr="00945B16" w:rsidRDefault="00CC1881" w:rsidP="00783F39">
            <w:pPr>
              <w:spacing w:before="100" w:beforeAutospacing="1"/>
              <w:rPr>
                <w:rFonts w:ascii="Calibri" w:hAnsi="Calibri" w:cs="Calibri"/>
              </w:rPr>
            </w:pPr>
            <w:r w:rsidRPr="00135DA7">
              <w:rPr>
                <w:rFonts w:ascii="Calibri" w:hAnsi="Calibri" w:cs="Calibri"/>
              </w:rPr>
              <w:t>D</w:t>
            </w:r>
            <w:r w:rsidR="00AE4C15">
              <w:rPr>
                <w:rFonts w:ascii="Calibri" w:hAnsi="Calibri" w:cs="Calibri"/>
              </w:rPr>
              <w:t>S</w:t>
            </w:r>
            <w:r w:rsidR="00B3269E">
              <w:rPr>
                <w:rFonts w:ascii="Calibri" w:hAnsi="Calibri" w:cs="Calibri"/>
              </w:rPr>
              <w:t>/JB</w:t>
            </w:r>
          </w:p>
        </w:tc>
        <w:tc>
          <w:tcPr>
            <w:tcW w:w="8251" w:type="dxa"/>
          </w:tcPr>
          <w:p w:rsidR="00CC1881" w:rsidRPr="00764A2D" w:rsidRDefault="00B3269E" w:rsidP="00B3269E">
            <w:pPr>
              <w:spacing w:before="100" w:beforeAutospacing="1"/>
              <w:rPr>
                <w:rFonts w:ascii="Calibri" w:hAnsi="Calibri" w:cs="Calibri"/>
              </w:rPr>
            </w:pPr>
            <w:r>
              <w:rPr>
                <w:rFonts w:ascii="Calibri" w:hAnsi="Calibri" w:cs="Calibri"/>
              </w:rPr>
              <w:t xml:space="preserve">Provide input to create </w:t>
            </w:r>
            <w:r w:rsidR="00CC1881" w:rsidRPr="007A28F4">
              <w:rPr>
                <w:rFonts w:ascii="Calibri" w:hAnsi="Calibri" w:cs="Calibri"/>
              </w:rPr>
              <w:t>a public desc</w:t>
            </w:r>
            <w:r>
              <w:rPr>
                <w:rFonts w:ascii="Calibri" w:hAnsi="Calibri" w:cs="Calibri"/>
              </w:rPr>
              <w:t>ription of I-DSD on the website</w:t>
            </w:r>
            <w:r w:rsidR="00AE4C15">
              <w:rPr>
                <w:rFonts w:ascii="Calibri" w:hAnsi="Calibri" w:cs="Calibri"/>
              </w:rPr>
              <w:t xml:space="preserve"> </w:t>
            </w:r>
          </w:p>
        </w:tc>
        <w:tc>
          <w:tcPr>
            <w:tcW w:w="1134" w:type="dxa"/>
          </w:tcPr>
          <w:p w:rsidR="00CC1881" w:rsidRPr="0057262F" w:rsidRDefault="00CC1881" w:rsidP="00783F39">
            <w:pPr>
              <w:spacing w:before="100" w:beforeAutospacing="1"/>
              <w:rPr>
                <w:rFonts w:ascii="Calibri" w:hAnsi="Calibri" w:cs="Calibri"/>
              </w:rPr>
            </w:pPr>
            <w:r w:rsidRPr="0057262F">
              <w:rPr>
                <w:rFonts w:ascii="Calibri" w:hAnsi="Calibri" w:cs="Calibri"/>
              </w:rPr>
              <w:t>15/8/13</w:t>
            </w:r>
          </w:p>
        </w:tc>
      </w:tr>
      <w:tr w:rsidR="00AE4C15" w:rsidRPr="00135DA7" w:rsidTr="00B3269E">
        <w:tc>
          <w:tcPr>
            <w:tcW w:w="817" w:type="dxa"/>
          </w:tcPr>
          <w:p w:rsidR="00AE4C15" w:rsidRPr="00135DA7" w:rsidRDefault="00AE4C15" w:rsidP="00AE4C15">
            <w:pPr>
              <w:spacing w:before="100" w:beforeAutospacing="1"/>
              <w:rPr>
                <w:rFonts w:ascii="Calibri" w:hAnsi="Calibri" w:cs="Calibri"/>
              </w:rPr>
            </w:pPr>
            <w:r>
              <w:rPr>
                <w:rFonts w:ascii="Calibri" w:hAnsi="Calibri" w:cs="Calibri"/>
              </w:rPr>
              <w:t>JB</w:t>
            </w:r>
          </w:p>
        </w:tc>
        <w:tc>
          <w:tcPr>
            <w:tcW w:w="8251" w:type="dxa"/>
          </w:tcPr>
          <w:p w:rsidR="00AE4C15" w:rsidRPr="00945B16" w:rsidRDefault="00AE4C15" w:rsidP="00AE4C15">
            <w:pPr>
              <w:spacing w:before="100" w:beforeAutospacing="1"/>
              <w:rPr>
                <w:rFonts w:ascii="Calibri" w:hAnsi="Calibri" w:cs="Calibri"/>
              </w:rPr>
            </w:pPr>
            <w:r>
              <w:rPr>
                <w:rFonts w:ascii="Calibri" w:hAnsi="Calibri" w:cs="Calibri"/>
              </w:rPr>
              <w:t>Complete survey to provide an update to ESPE DSD WG</w:t>
            </w:r>
          </w:p>
        </w:tc>
        <w:tc>
          <w:tcPr>
            <w:tcW w:w="1134" w:type="dxa"/>
          </w:tcPr>
          <w:p w:rsidR="00AE4C15" w:rsidRPr="007A28F4" w:rsidRDefault="00AE4C15" w:rsidP="00AE4C15">
            <w:pPr>
              <w:spacing w:before="100" w:beforeAutospacing="1"/>
              <w:rPr>
                <w:rFonts w:ascii="Calibri" w:hAnsi="Calibri" w:cs="Calibri"/>
              </w:rPr>
            </w:pPr>
            <w:r>
              <w:rPr>
                <w:rFonts w:ascii="Calibri" w:hAnsi="Calibri" w:cs="Calibri"/>
              </w:rPr>
              <w:t>30/8/13</w:t>
            </w:r>
          </w:p>
        </w:tc>
      </w:tr>
      <w:tr w:rsidR="00AE4C15" w:rsidRPr="00135DA7" w:rsidTr="00B3269E">
        <w:tc>
          <w:tcPr>
            <w:tcW w:w="817" w:type="dxa"/>
          </w:tcPr>
          <w:p w:rsidR="00AE4C15" w:rsidRDefault="00AE4C15" w:rsidP="00783F39">
            <w:pPr>
              <w:spacing w:before="100" w:beforeAutospacing="1"/>
              <w:rPr>
                <w:rFonts w:ascii="Calibri" w:hAnsi="Calibri" w:cs="Calibri"/>
              </w:rPr>
            </w:pPr>
            <w:r>
              <w:rPr>
                <w:rFonts w:ascii="Calibri" w:hAnsi="Calibri" w:cs="Calibri"/>
              </w:rPr>
              <w:t>JJ/JB</w:t>
            </w:r>
          </w:p>
        </w:tc>
        <w:tc>
          <w:tcPr>
            <w:tcW w:w="8251" w:type="dxa"/>
          </w:tcPr>
          <w:p w:rsidR="00AE4C15" w:rsidRDefault="00AE4C15" w:rsidP="00AE4C15">
            <w:pPr>
              <w:spacing w:before="100" w:beforeAutospacing="1"/>
              <w:rPr>
                <w:rFonts w:ascii="Calibri" w:hAnsi="Calibri" w:cs="Calibri"/>
              </w:rPr>
            </w:pPr>
            <w:r>
              <w:rPr>
                <w:rFonts w:ascii="Calibri" w:hAnsi="Calibri" w:cs="Calibri"/>
              </w:rPr>
              <w:t>Develop parallel I-CAH Registry</w:t>
            </w:r>
          </w:p>
        </w:tc>
        <w:tc>
          <w:tcPr>
            <w:tcW w:w="1134" w:type="dxa"/>
          </w:tcPr>
          <w:p w:rsidR="00AE4C15" w:rsidRPr="007A28F4" w:rsidRDefault="00AE4C15" w:rsidP="00783F39">
            <w:pPr>
              <w:spacing w:before="100" w:beforeAutospacing="1"/>
              <w:rPr>
                <w:rFonts w:ascii="Calibri" w:hAnsi="Calibri" w:cs="Calibri"/>
              </w:rPr>
            </w:pPr>
            <w:r>
              <w:rPr>
                <w:rFonts w:ascii="Calibri" w:hAnsi="Calibri" w:cs="Calibri"/>
              </w:rPr>
              <w:t>30/9/13</w:t>
            </w:r>
          </w:p>
        </w:tc>
      </w:tr>
      <w:tr w:rsidR="00AE4C15" w:rsidRPr="00135DA7" w:rsidTr="00B3269E">
        <w:tc>
          <w:tcPr>
            <w:tcW w:w="817" w:type="dxa"/>
          </w:tcPr>
          <w:p w:rsidR="00AE4C15" w:rsidRPr="00135DA7" w:rsidRDefault="00AE4C15" w:rsidP="00660B4E">
            <w:pPr>
              <w:spacing w:before="100" w:beforeAutospacing="1"/>
              <w:rPr>
                <w:rFonts w:ascii="Calibri" w:hAnsi="Calibri" w:cs="Calibri"/>
              </w:rPr>
            </w:pPr>
            <w:r>
              <w:rPr>
                <w:rFonts w:ascii="Calibri" w:hAnsi="Calibri" w:cs="Calibri"/>
              </w:rPr>
              <w:t>JB</w:t>
            </w:r>
          </w:p>
        </w:tc>
        <w:tc>
          <w:tcPr>
            <w:tcW w:w="8251" w:type="dxa"/>
          </w:tcPr>
          <w:p w:rsidR="00AE4C15" w:rsidRPr="007A28F4" w:rsidRDefault="00AE4C15" w:rsidP="00AE4C15">
            <w:pPr>
              <w:spacing w:before="100" w:beforeAutospacing="1"/>
              <w:rPr>
                <w:rFonts w:ascii="Calibri" w:hAnsi="Calibri" w:cs="Calibri"/>
              </w:rPr>
            </w:pPr>
            <w:r>
              <w:rPr>
                <w:rFonts w:asciiTheme="minorHAnsi" w:hAnsiTheme="minorHAnsi" w:cstheme="minorHAnsi"/>
              </w:rPr>
              <w:t>S</w:t>
            </w:r>
            <w:r w:rsidRPr="0007337B">
              <w:rPr>
                <w:rFonts w:asciiTheme="minorHAnsi" w:hAnsiTheme="minorHAnsi" w:cstheme="minorHAnsi"/>
              </w:rPr>
              <w:t xml:space="preserve">urvey previous </w:t>
            </w:r>
            <w:proofErr w:type="spellStart"/>
            <w:r w:rsidRPr="0007337B">
              <w:rPr>
                <w:rFonts w:asciiTheme="minorHAnsi" w:hAnsiTheme="minorHAnsi" w:cstheme="minorHAnsi"/>
              </w:rPr>
              <w:t>EuroDSD</w:t>
            </w:r>
            <w:proofErr w:type="spellEnd"/>
            <w:r w:rsidRPr="0007337B">
              <w:rPr>
                <w:rFonts w:asciiTheme="minorHAnsi" w:hAnsiTheme="minorHAnsi" w:cstheme="minorHAnsi"/>
              </w:rPr>
              <w:t xml:space="preserve"> users of any publications based on the use of the Registry.</w:t>
            </w:r>
          </w:p>
        </w:tc>
        <w:tc>
          <w:tcPr>
            <w:tcW w:w="1134" w:type="dxa"/>
          </w:tcPr>
          <w:p w:rsidR="00AE4C15" w:rsidRPr="00764A2D" w:rsidRDefault="00AE4C15" w:rsidP="00660B4E">
            <w:pPr>
              <w:spacing w:before="100" w:beforeAutospacing="1"/>
              <w:rPr>
                <w:rFonts w:ascii="Calibri" w:hAnsi="Calibri" w:cs="Calibri"/>
              </w:rPr>
            </w:pPr>
            <w:r>
              <w:rPr>
                <w:rFonts w:ascii="Calibri" w:hAnsi="Calibri" w:cs="Calibri"/>
              </w:rPr>
              <w:t>30/10/13</w:t>
            </w:r>
          </w:p>
        </w:tc>
      </w:tr>
      <w:tr w:rsidR="00CC1881" w:rsidRPr="00135DA7" w:rsidTr="00B3269E">
        <w:tc>
          <w:tcPr>
            <w:tcW w:w="817" w:type="dxa"/>
          </w:tcPr>
          <w:p w:rsidR="00CC1881" w:rsidRPr="00945B16" w:rsidRDefault="00CC1881" w:rsidP="00660B4E">
            <w:pPr>
              <w:spacing w:before="100" w:beforeAutospacing="1"/>
              <w:rPr>
                <w:rFonts w:ascii="Calibri" w:hAnsi="Calibri" w:cs="Calibri"/>
              </w:rPr>
            </w:pPr>
            <w:r w:rsidRPr="00135DA7">
              <w:rPr>
                <w:rFonts w:ascii="Calibri" w:hAnsi="Calibri" w:cs="Calibri"/>
              </w:rPr>
              <w:t>JB/FA/OH</w:t>
            </w:r>
          </w:p>
        </w:tc>
        <w:tc>
          <w:tcPr>
            <w:tcW w:w="8251" w:type="dxa"/>
          </w:tcPr>
          <w:p w:rsidR="00CC1881" w:rsidRPr="0049109C" w:rsidRDefault="00CC1881" w:rsidP="0057262F">
            <w:pPr>
              <w:spacing w:before="100" w:beforeAutospacing="1"/>
              <w:rPr>
                <w:rFonts w:ascii="Calibri" w:hAnsi="Calibri" w:cs="Calibri"/>
              </w:rPr>
            </w:pPr>
            <w:r w:rsidRPr="007A28F4">
              <w:rPr>
                <w:rFonts w:ascii="Calibri" w:hAnsi="Calibri" w:cs="Calibri"/>
              </w:rPr>
              <w:t xml:space="preserve">Consider options to co-host the next I-DSD symposium with </w:t>
            </w:r>
            <w:r>
              <w:rPr>
                <w:rFonts w:ascii="Calibri" w:hAnsi="Calibri" w:cs="Calibri"/>
              </w:rPr>
              <w:t>other meetings</w:t>
            </w:r>
          </w:p>
        </w:tc>
        <w:tc>
          <w:tcPr>
            <w:tcW w:w="1134" w:type="dxa"/>
          </w:tcPr>
          <w:p w:rsidR="00CC1881" w:rsidRPr="0057262F" w:rsidRDefault="00CC1881" w:rsidP="00660B4E">
            <w:pPr>
              <w:spacing w:before="100" w:beforeAutospacing="1"/>
              <w:rPr>
                <w:rFonts w:ascii="Calibri" w:hAnsi="Calibri" w:cs="Calibri"/>
              </w:rPr>
            </w:pPr>
            <w:r w:rsidRPr="00764A2D">
              <w:rPr>
                <w:rFonts w:ascii="Calibri" w:hAnsi="Calibri" w:cs="Calibri"/>
              </w:rPr>
              <w:t>31/11/13</w:t>
            </w:r>
          </w:p>
        </w:tc>
      </w:tr>
      <w:tr w:rsidR="00B3269E" w:rsidRPr="00135DA7" w:rsidTr="00B3269E">
        <w:tc>
          <w:tcPr>
            <w:tcW w:w="817" w:type="dxa"/>
          </w:tcPr>
          <w:p w:rsidR="00B3269E" w:rsidRPr="00135DA7" w:rsidRDefault="00B3269E" w:rsidP="00AE4C15">
            <w:pPr>
              <w:spacing w:before="100" w:beforeAutospacing="1"/>
              <w:rPr>
                <w:rFonts w:ascii="Calibri" w:hAnsi="Calibri" w:cs="Calibri"/>
              </w:rPr>
            </w:pPr>
            <w:r>
              <w:rPr>
                <w:rFonts w:ascii="Calibri" w:hAnsi="Calibri" w:cs="Calibri"/>
              </w:rPr>
              <w:t>JJ</w:t>
            </w:r>
          </w:p>
        </w:tc>
        <w:tc>
          <w:tcPr>
            <w:tcW w:w="8251" w:type="dxa"/>
          </w:tcPr>
          <w:p w:rsidR="00B3269E" w:rsidRPr="00945B16" w:rsidRDefault="00B3269E" w:rsidP="00AE4C15">
            <w:pPr>
              <w:spacing w:before="100" w:beforeAutospacing="1"/>
              <w:rPr>
                <w:rFonts w:ascii="Calibri" w:hAnsi="Calibri" w:cs="Calibri"/>
              </w:rPr>
            </w:pPr>
            <w:r>
              <w:rPr>
                <w:rFonts w:asciiTheme="minorHAnsi" w:hAnsiTheme="minorHAnsi" w:cstheme="minorHAnsi"/>
              </w:rPr>
              <w:t xml:space="preserve">Create a </w:t>
            </w:r>
            <w:r w:rsidRPr="00AE4C15">
              <w:rPr>
                <w:rFonts w:asciiTheme="minorHAnsi" w:hAnsiTheme="minorHAnsi" w:cstheme="minorHAnsi"/>
              </w:rPr>
              <w:t>video to show how the registry works</w:t>
            </w:r>
            <w:r>
              <w:rPr>
                <w:rFonts w:asciiTheme="minorHAnsi" w:hAnsiTheme="minorHAnsi" w:cstheme="minorHAnsi"/>
              </w:rPr>
              <w:t xml:space="preserve"> for patients and professionals</w:t>
            </w:r>
          </w:p>
        </w:tc>
        <w:tc>
          <w:tcPr>
            <w:tcW w:w="1134" w:type="dxa"/>
          </w:tcPr>
          <w:p w:rsidR="00B3269E" w:rsidRPr="007A28F4" w:rsidRDefault="00B3269E" w:rsidP="00AE4C15">
            <w:pPr>
              <w:spacing w:before="100" w:beforeAutospacing="1"/>
              <w:rPr>
                <w:rFonts w:ascii="Calibri" w:hAnsi="Calibri" w:cs="Calibri"/>
              </w:rPr>
            </w:pPr>
            <w:r>
              <w:rPr>
                <w:rFonts w:ascii="Calibri" w:hAnsi="Calibri" w:cs="Calibri"/>
              </w:rPr>
              <w:t>31/11/13</w:t>
            </w:r>
          </w:p>
        </w:tc>
      </w:tr>
      <w:tr w:rsidR="00AE4C15" w:rsidRPr="00135DA7" w:rsidTr="00B3269E">
        <w:tc>
          <w:tcPr>
            <w:tcW w:w="817" w:type="dxa"/>
          </w:tcPr>
          <w:p w:rsidR="00AE4C15" w:rsidRPr="00135DA7" w:rsidRDefault="00AE4C15" w:rsidP="00AE4C15">
            <w:pPr>
              <w:spacing w:before="100" w:beforeAutospacing="1"/>
              <w:rPr>
                <w:rFonts w:ascii="Calibri" w:hAnsi="Calibri" w:cs="Calibri"/>
              </w:rPr>
            </w:pPr>
            <w:r w:rsidRPr="00135DA7">
              <w:rPr>
                <w:rFonts w:ascii="Calibri" w:hAnsi="Calibri" w:cs="Calibri"/>
              </w:rPr>
              <w:lastRenderedPageBreak/>
              <w:t>BM</w:t>
            </w:r>
          </w:p>
        </w:tc>
        <w:tc>
          <w:tcPr>
            <w:tcW w:w="8251" w:type="dxa"/>
          </w:tcPr>
          <w:p w:rsidR="00AE4C15" w:rsidRPr="007A28F4" w:rsidRDefault="00AE4C15" w:rsidP="00AE4C15">
            <w:pPr>
              <w:spacing w:before="100" w:beforeAutospacing="1"/>
              <w:rPr>
                <w:rFonts w:ascii="Calibri" w:hAnsi="Calibri" w:cs="Calibri"/>
              </w:rPr>
            </w:pPr>
            <w:r w:rsidRPr="00945B16">
              <w:rPr>
                <w:rFonts w:ascii="Calibri" w:hAnsi="Calibri" w:cs="Calibri"/>
              </w:rPr>
              <w:t>Raise awareness of the I-DSD Registry in South America</w:t>
            </w:r>
          </w:p>
        </w:tc>
        <w:tc>
          <w:tcPr>
            <w:tcW w:w="1134" w:type="dxa"/>
          </w:tcPr>
          <w:p w:rsidR="00AE4C15" w:rsidRPr="00764A2D" w:rsidRDefault="00AE4C15" w:rsidP="00AE4C15">
            <w:pPr>
              <w:spacing w:before="100" w:beforeAutospacing="1"/>
              <w:rPr>
                <w:rFonts w:ascii="Calibri" w:hAnsi="Calibri" w:cs="Calibri"/>
              </w:rPr>
            </w:pPr>
            <w:r w:rsidRPr="007A28F4">
              <w:rPr>
                <w:rFonts w:ascii="Calibri" w:hAnsi="Calibri" w:cs="Calibri"/>
              </w:rPr>
              <w:t>31/11/13</w:t>
            </w:r>
          </w:p>
        </w:tc>
      </w:tr>
      <w:tr w:rsidR="00AE4C15" w:rsidRPr="00135DA7" w:rsidTr="00B3269E">
        <w:tc>
          <w:tcPr>
            <w:tcW w:w="817" w:type="dxa"/>
          </w:tcPr>
          <w:p w:rsidR="00AE4C15" w:rsidRPr="00135DA7" w:rsidRDefault="00AE4C15" w:rsidP="00AE4C15">
            <w:pPr>
              <w:spacing w:before="100" w:beforeAutospacing="1"/>
              <w:rPr>
                <w:rFonts w:ascii="Calibri" w:hAnsi="Calibri" w:cs="Calibri"/>
              </w:rPr>
            </w:pPr>
            <w:r w:rsidRPr="00135DA7">
              <w:rPr>
                <w:rFonts w:ascii="Calibri" w:hAnsi="Calibri" w:cs="Calibri"/>
              </w:rPr>
              <w:t>OH</w:t>
            </w:r>
          </w:p>
        </w:tc>
        <w:tc>
          <w:tcPr>
            <w:tcW w:w="8251" w:type="dxa"/>
          </w:tcPr>
          <w:p w:rsidR="00AE4C15" w:rsidRPr="00945B16" w:rsidRDefault="00AE4C15" w:rsidP="00AE4C15">
            <w:pPr>
              <w:spacing w:before="100" w:beforeAutospacing="1"/>
              <w:rPr>
                <w:rFonts w:ascii="Calibri" w:hAnsi="Calibri" w:cs="Calibri"/>
              </w:rPr>
            </w:pPr>
            <w:r w:rsidRPr="00945B16">
              <w:rPr>
                <w:rFonts w:ascii="Calibri" w:hAnsi="Calibri" w:cs="Calibri"/>
              </w:rPr>
              <w:t>Include link</w:t>
            </w:r>
            <w:r>
              <w:rPr>
                <w:rFonts w:ascii="Calibri" w:hAnsi="Calibri" w:cs="Calibri"/>
              </w:rPr>
              <w:t>s</w:t>
            </w:r>
            <w:r w:rsidRPr="00945B16">
              <w:rPr>
                <w:rFonts w:ascii="Calibri" w:hAnsi="Calibri" w:cs="Calibri"/>
              </w:rPr>
              <w:t xml:space="preserve"> to I-DSD on </w:t>
            </w:r>
            <w:proofErr w:type="spellStart"/>
            <w:r w:rsidRPr="00945B16">
              <w:rPr>
                <w:rFonts w:ascii="Calibri" w:hAnsi="Calibri" w:cs="Calibri"/>
              </w:rPr>
              <w:t>DSDNet</w:t>
            </w:r>
            <w:proofErr w:type="spellEnd"/>
            <w:r w:rsidRPr="00945B16">
              <w:rPr>
                <w:rFonts w:ascii="Calibri" w:hAnsi="Calibri" w:cs="Calibri"/>
              </w:rPr>
              <w:t xml:space="preserve"> website when launched</w:t>
            </w:r>
          </w:p>
        </w:tc>
        <w:tc>
          <w:tcPr>
            <w:tcW w:w="1134" w:type="dxa"/>
          </w:tcPr>
          <w:p w:rsidR="00AE4C15" w:rsidRPr="007A28F4" w:rsidRDefault="00AE4C15" w:rsidP="00AE4C15">
            <w:pPr>
              <w:spacing w:before="100" w:beforeAutospacing="1"/>
              <w:rPr>
                <w:rFonts w:ascii="Calibri" w:hAnsi="Calibri" w:cs="Calibri"/>
              </w:rPr>
            </w:pPr>
            <w:r>
              <w:rPr>
                <w:rFonts w:ascii="Calibri" w:hAnsi="Calibri" w:cs="Calibri"/>
              </w:rPr>
              <w:t>30/12</w:t>
            </w:r>
            <w:r w:rsidRPr="007A28F4">
              <w:rPr>
                <w:rFonts w:ascii="Calibri" w:hAnsi="Calibri" w:cs="Calibri"/>
              </w:rPr>
              <w:t>/13</w:t>
            </w:r>
          </w:p>
        </w:tc>
      </w:tr>
      <w:tr w:rsidR="00AE4C15" w:rsidRPr="00135DA7" w:rsidTr="00B3269E">
        <w:tc>
          <w:tcPr>
            <w:tcW w:w="817" w:type="dxa"/>
          </w:tcPr>
          <w:p w:rsidR="00AE4C15" w:rsidRPr="00135DA7" w:rsidRDefault="00AE4C15" w:rsidP="00AE4C15">
            <w:pPr>
              <w:spacing w:before="100" w:beforeAutospacing="1"/>
              <w:rPr>
                <w:rFonts w:ascii="Calibri" w:hAnsi="Calibri" w:cs="Calibri"/>
              </w:rPr>
            </w:pPr>
            <w:r>
              <w:rPr>
                <w:rFonts w:ascii="Calibri" w:hAnsi="Calibri" w:cs="Calibri"/>
              </w:rPr>
              <w:t>ALL</w:t>
            </w:r>
          </w:p>
        </w:tc>
        <w:tc>
          <w:tcPr>
            <w:tcW w:w="8251" w:type="dxa"/>
          </w:tcPr>
          <w:p w:rsidR="00AE4C15" w:rsidRPr="00945B16" w:rsidRDefault="00AE4C15" w:rsidP="00AE4C15">
            <w:pPr>
              <w:spacing w:before="100" w:beforeAutospacing="1"/>
              <w:rPr>
                <w:rFonts w:ascii="Calibri" w:hAnsi="Calibri" w:cs="Calibri"/>
              </w:rPr>
            </w:pPr>
            <w:r>
              <w:rPr>
                <w:rFonts w:asciiTheme="minorHAnsi" w:hAnsiTheme="minorHAnsi" w:cstheme="minorHAnsi"/>
              </w:rPr>
              <w:t>E</w:t>
            </w:r>
            <w:r w:rsidRPr="0007337B">
              <w:rPr>
                <w:rFonts w:asciiTheme="minorHAnsi" w:hAnsiTheme="minorHAnsi" w:cstheme="minorHAnsi"/>
              </w:rPr>
              <w:t>ncourage their own centres to think of research</w:t>
            </w:r>
            <w:r>
              <w:rPr>
                <w:rFonts w:asciiTheme="minorHAnsi" w:hAnsiTheme="minorHAnsi" w:cstheme="minorHAnsi"/>
              </w:rPr>
              <w:t xml:space="preserve"> using the Registry</w:t>
            </w:r>
          </w:p>
        </w:tc>
        <w:tc>
          <w:tcPr>
            <w:tcW w:w="1134" w:type="dxa"/>
          </w:tcPr>
          <w:p w:rsidR="00AE4C15" w:rsidRDefault="00AE4C15" w:rsidP="00AE4C15">
            <w:pPr>
              <w:spacing w:before="100" w:beforeAutospacing="1"/>
              <w:rPr>
                <w:rFonts w:ascii="Calibri" w:hAnsi="Calibri" w:cs="Calibri"/>
              </w:rPr>
            </w:pPr>
            <w:r>
              <w:rPr>
                <w:rFonts w:ascii="Calibri" w:hAnsi="Calibri" w:cs="Calibri"/>
              </w:rPr>
              <w:t>ongoing</w:t>
            </w:r>
          </w:p>
        </w:tc>
      </w:tr>
    </w:tbl>
    <w:p w:rsidR="00CC1881" w:rsidRPr="00CC1881" w:rsidRDefault="00CC1881" w:rsidP="009B00D3">
      <w:pPr>
        <w:rPr>
          <w:rFonts w:ascii="Calibri" w:hAnsi="Calibri"/>
        </w:rPr>
      </w:pPr>
      <w:bookmarkStart w:id="0" w:name="_GoBack"/>
      <w:bookmarkEnd w:id="0"/>
    </w:p>
    <w:sectPr w:rsidR="00CC1881" w:rsidRPr="00CC1881" w:rsidSect="00B3269E">
      <w:pgSz w:w="11906" w:h="16838" w:code="9"/>
      <w:pgMar w:top="1134" w:right="1287" w:bottom="851" w:left="107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
    <w:panose1 w:val="00000000000000000000"/>
    <w:charset w:val="80"/>
    <w:family w:val="auto"/>
    <w:notTrueType/>
    <w:pitch w:val="variable"/>
    <w:sig w:usb0="00000001"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71004"/>
    <w:multiLevelType w:val="multilevel"/>
    <w:tmpl w:val="040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03DA6CC1"/>
    <w:multiLevelType w:val="hybridMultilevel"/>
    <w:tmpl w:val="E892E1A8"/>
    <w:lvl w:ilvl="0" w:tplc="A35C909E">
      <w:start w:val="5"/>
      <w:numFmt w:val="bullet"/>
      <w:lvlText w:val="-"/>
      <w:lvlJc w:val="left"/>
      <w:pPr>
        <w:ind w:left="927" w:hanging="360"/>
      </w:pPr>
      <w:rPr>
        <w:rFonts w:ascii="Calibri" w:eastAsia="MS ??"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A96418"/>
    <w:multiLevelType w:val="hybridMultilevel"/>
    <w:tmpl w:val="8D20A78E"/>
    <w:lvl w:ilvl="0" w:tplc="A35C909E">
      <w:start w:val="5"/>
      <w:numFmt w:val="bullet"/>
      <w:lvlText w:val="-"/>
      <w:lvlJc w:val="left"/>
      <w:pPr>
        <w:ind w:left="927" w:hanging="360"/>
      </w:pPr>
      <w:rPr>
        <w:rFonts w:ascii="Calibri" w:eastAsia="MS ??" w:hAnsi="Calibri" w:hint="default"/>
      </w:rPr>
    </w:lvl>
    <w:lvl w:ilvl="1" w:tplc="04090003">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nsid w:val="070F0050"/>
    <w:multiLevelType w:val="multilevel"/>
    <w:tmpl w:val="1E9828B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071145F4"/>
    <w:multiLevelType w:val="multilevel"/>
    <w:tmpl w:val="040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nsid w:val="0DF80FC5"/>
    <w:multiLevelType w:val="hybridMultilevel"/>
    <w:tmpl w:val="F1C016D0"/>
    <w:lvl w:ilvl="0" w:tplc="6910F19E">
      <w:start w:val="4"/>
      <w:numFmt w:val="bullet"/>
      <w:lvlText w:val="-"/>
      <w:lvlJc w:val="left"/>
      <w:pPr>
        <w:tabs>
          <w:tab w:val="num" w:pos="690"/>
        </w:tabs>
        <w:ind w:left="690" w:hanging="360"/>
      </w:pPr>
      <w:rPr>
        <w:rFonts w:ascii="Arial" w:eastAsia="Times New Roman" w:hAnsi="Arial" w:hint="default"/>
      </w:rPr>
    </w:lvl>
    <w:lvl w:ilvl="1" w:tplc="08090003" w:tentative="1">
      <w:start w:val="1"/>
      <w:numFmt w:val="bullet"/>
      <w:lvlText w:val="o"/>
      <w:lvlJc w:val="left"/>
      <w:pPr>
        <w:tabs>
          <w:tab w:val="num" w:pos="1410"/>
        </w:tabs>
        <w:ind w:left="1410" w:hanging="360"/>
      </w:pPr>
      <w:rPr>
        <w:rFonts w:ascii="Courier New" w:hAnsi="Courier New" w:hint="default"/>
      </w:rPr>
    </w:lvl>
    <w:lvl w:ilvl="2" w:tplc="08090005" w:tentative="1">
      <w:start w:val="1"/>
      <w:numFmt w:val="bullet"/>
      <w:lvlText w:val=""/>
      <w:lvlJc w:val="left"/>
      <w:pPr>
        <w:tabs>
          <w:tab w:val="num" w:pos="2130"/>
        </w:tabs>
        <w:ind w:left="2130" w:hanging="360"/>
      </w:pPr>
      <w:rPr>
        <w:rFonts w:ascii="Wingdings" w:hAnsi="Wingdings" w:hint="default"/>
      </w:rPr>
    </w:lvl>
    <w:lvl w:ilvl="3" w:tplc="08090001" w:tentative="1">
      <w:start w:val="1"/>
      <w:numFmt w:val="bullet"/>
      <w:lvlText w:val=""/>
      <w:lvlJc w:val="left"/>
      <w:pPr>
        <w:tabs>
          <w:tab w:val="num" w:pos="2850"/>
        </w:tabs>
        <w:ind w:left="2850" w:hanging="360"/>
      </w:pPr>
      <w:rPr>
        <w:rFonts w:ascii="Symbol" w:hAnsi="Symbol" w:hint="default"/>
      </w:rPr>
    </w:lvl>
    <w:lvl w:ilvl="4" w:tplc="08090003" w:tentative="1">
      <w:start w:val="1"/>
      <w:numFmt w:val="bullet"/>
      <w:lvlText w:val="o"/>
      <w:lvlJc w:val="left"/>
      <w:pPr>
        <w:tabs>
          <w:tab w:val="num" w:pos="3570"/>
        </w:tabs>
        <w:ind w:left="3570" w:hanging="360"/>
      </w:pPr>
      <w:rPr>
        <w:rFonts w:ascii="Courier New" w:hAnsi="Courier New" w:hint="default"/>
      </w:rPr>
    </w:lvl>
    <w:lvl w:ilvl="5" w:tplc="08090005" w:tentative="1">
      <w:start w:val="1"/>
      <w:numFmt w:val="bullet"/>
      <w:lvlText w:val=""/>
      <w:lvlJc w:val="left"/>
      <w:pPr>
        <w:tabs>
          <w:tab w:val="num" w:pos="4290"/>
        </w:tabs>
        <w:ind w:left="4290" w:hanging="360"/>
      </w:pPr>
      <w:rPr>
        <w:rFonts w:ascii="Wingdings" w:hAnsi="Wingdings" w:hint="default"/>
      </w:rPr>
    </w:lvl>
    <w:lvl w:ilvl="6" w:tplc="08090001" w:tentative="1">
      <w:start w:val="1"/>
      <w:numFmt w:val="bullet"/>
      <w:lvlText w:val=""/>
      <w:lvlJc w:val="left"/>
      <w:pPr>
        <w:tabs>
          <w:tab w:val="num" w:pos="5010"/>
        </w:tabs>
        <w:ind w:left="5010" w:hanging="360"/>
      </w:pPr>
      <w:rPr>
        <w:rFonts w:ascii="Symbol" w:hAnsi="Symbol" w:hint="default"/>
      </w:rPr>
    </w:lvl>
    <w:lvl w:ilvl="7" w:tplc="08090003" w:tentative="1">
      <w:start w:val="1"/>
      <w:numFmt w:val="bullet"/>
      <w:lvlText w:val="o"/>
      <w:lvlJc w:val="left"/>
      <w:pPr>
        <w:tabs>
          <w:tab w:val="num" w:pos="5730"/>
        </w:tabs>
        <w:ind w:left="5730" w:hanging="360"/>
      </w:pPr>
      <w:rPr>
        <w:rFonts w:ascii="Courier New" w:hAnsi="Courier New" w:hint="default"/>
      </w:rPr>
    </w:lvl>
    <w:lvl w:ilvl="8" w:tplc="08090005" w:tentative="1">
      <w:start w:val="1"/>
      <w:numFmt w:val="bullet"/>
      <w:lvlText w:val=""/>
      <w:lvlJc w:val="left"/>
      <w:pPr>
        <w:tabs>
          <w:tab w:val="num" w:pos="6450"/>
        </w:tabs>
        <w:ind w:left="6450" w:hanging="360"/>
      </w:pPr>
      <w:rPr>
        <w:rFonts w:ascii="Wingdings" w:hAnsi="Wingdings" w:hint="default"/>
      </w:rPr>
    </w:lvl>
  </w:abstractNum>
  <w:abstractNum w:abstractNumId="6">
    <w:nsid w:val="18510CB6"/>
    <w:multiLevelType w:val="multilevel"/>
    <w:tmpl w:val="040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nsid w:val="18CC0E5B"/>
    <w:multiLevelType w:val="hybridMultilevel"/>
    <w:tmpl w:val="F39A1C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24AC1D90"/>
    <w:multiLevelType w:val="multilevel"/>
    <w:tmpl w:val="040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nsid w:val="24B56F12"/>
    <w:multiLevelType w:val="hybridMultilevel"/>
    <w:tmpl w:val="0D002D4C"/>
    <w:lvl w:ilvl="0" w:tplc="D9F64D9E">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DA66C79"/>
    <w:multiLevelType w:val="multilevel"/>
    <w:tmpl w:val="040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nsid w:val="30FE2EF3"/>
    <w:multiLevelType w:val="hybridMultilevel"/>
    <w:tmpl w:val="AF7A5D64"/>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cs="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399F43F7"/>
    <w:multiLevelType w:val="hybridMultilevel"/>
    <w:tmpl w:val="37A2CA94"/>
    <w:lvl w:ilvl="0" w:tplc="C6F40522">
      <w:start w:val="1"/>
      <w:numFmt w:val="upperRoman"/>
      <w:lvlText w:val="%1-"/>
      <w:lvlJc w:val="left"/>
      <w:pPr>
        <w:tabs>
          <w:tab w:val="num" w:pos="1080"/>
        </w:tabs>
        <w:ind w:left="1080" w:hanging="72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3">
    <w:nsid w:val="42D47977"/>
    <w:multiLevelType w:val="multilevel"/>
    <w:tmpl w:val="F39A1CB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47763C47"/>
    <w:multiLevelType w:val="hybridMultilevel"/>
    <w:tmpl w:val="3A44D664"/>
    <w:lvl w:ilvl="0" w:tplc="A786332A">
      <w:numFmt w:val="bullet"/>
      <w:lvlText w:val="-"/>
      <w:lvlJc w:val="left"/>
      <w:pPr>
        <w:tabs>
          <w:tab w:val="num" w:pos="720"/>
        </w:tabs>
        <w:ind w:left="720" w:hanging="360"/>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4FB6485F"/>
    <w:multiLevelType w:val="hybridMultilevel"/>
    <w:tmpl w:val="460225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52F00E73"/>
    <w:multiLevelType w:val="hybridMultilevel"/>
    <w:tmpl w:val="239EE79C"/>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7">
    <w:nsid w:val="53150AE3"/>
    <w:multiLevelType w:val="multilevel"/>
    <w:tmpl w:val="0409001F"/>
    <w:lvl w:ilvl="0">
      <w:start w:val="1"/>
      <w:numFmt w:val="decimal"/>
      <w:lvlText w:val="%1."/>
      <w:lvlJc w:val="left"/>
      <w:pPr>
        <w:ind w:left="360" w:hanging="360"/>
      </w:pPr>
      <w:rPr>
        <w:rFonts w:cs="Times New Roman" w:hint="default"/>
      </w:rPr>
    </w:lvl>
    <w:lvl w:ilvl="1">
      <w:start w:val="1"/>
      <w:numFmt w:val="decimal"/>
      <w:lvlText w:val="%1.%2."/>
      <w:lvlJc w:val="left"/>
      <w:pPr>
        <w:ind w:left="43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nsid w:val="5E692DD2"/>
    <w:multiLevelType w:val="multilevel"/>
    <w:tmpl w:val="040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nsid w:val="5F5C1026"/>
    <w:multiLevelType w:val="hybridMultilevel"/>
    <w:tmpl w:val="A3F45ACA"/>
    <w:lvl w:ilvl="0" w:tplc="18FCF68A">
      <w:start w:val="5"/>
      <w:numFmt w:val="bullet"/>
      <w:lvlText w:val="-"/>
      <w:lvlJc w:val="left"/>
      <w:pPr>
        <w:ind w:left="927" w:hanging="360"/>
      </w:pPr>
      <w:rPr>
        <w:rFonts w:ascii="Calibri" w:eastAsia="MS ??" w:hAnsi="Calibri" w:hint="default"/>
      </w:rPr>
    </w:lvl>
    <w:lvl w:ilvl="1" w:tplc="04090003">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0">
    <w:nsid w:val="62C85B35"/>
    <w:multiLevelType w:val="hybridMultilevel"/>
    <w:tmpl w:val="532AC700"/>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1">
    <w:nsid w:val="65A11B17"/>
    <w:multiLevelType w:val="multilevel"/>
    <w:tmpl w:val="040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nsid w:val="65BC2647"/>
    <w:multiLevelType w:val="hybridMultilevel"/>
    <w:tmpl w:val="3682AC4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3">
    <w:nsid w:val="694F59A3"/>
    <w:multiLevelType w:val="multilevel"/>
    <w:tmpl w:val="040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4">
    <w:nsid w:val="6ACC4F3A"/>
    <w:multiLevelType w:val="hybridMultilevel"/>
    <w:tmpl w:val="A950D652"/>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5">
    <w:nsid w:val="753E21BA"/>
    <w:multiLevelType w:val="multilevel"/>
    <w:tmpl w:val="040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6">
    <w:nsid w:val="7AA26195"/>
    <w:multiLevelType w:val="hybridMultilevel"/>
    <w:tmpl w:val="1E9828B6"/>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cs="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9"/>
  </w:num>
  <w:num w:numId="3">
    <w:abstractNumId w:val="5"/>
  </w:num>
  <w:num w:numId="4">
    <w:abstractNumId w:val="16"/>
  </w:num>
  <w:num w:numId="5">
    <w:abstractNumId w:val="26"/>
  </w:num>
  <w:num w:numId="6">
    <w:abstractNumId w:val="15"/>
  </w:num>
  <w:num w:numId="7">
    <w:abstractNumId w:val="14"/>
  </w:num>
  <w:num w:numId="8">
    <w:abstractNumId w:val="7"/>
  </w:num>
  <w:num w:numId="9">
    <w:abstractNumId w:val="13"/>
  </w:num>
  <w:num w:numId="10">
    <w:abstractNumId w:val="3"/>
  </w:num>
  <w:num w:numId="11">
    <w:abstractNumId w:val="11"/>
  </w:num>
  <w:num w:numId="12">
    <w:abstractNumId w:val="24"/>
  </w:num>
  <w:num w:numId="13">
    <w:abstractNumId w:val="12"/>
  </w:num>
  <w:num w:numId="14">
    <w:abstractNumId w:val="6"/>
  </w:num>
  <w:num w:numId="15">
    <w:abstractNumId w:val="17"/>
  </w:num>
  <w:num w:numId="16">
    <w:abstractNumId w:val="0"/>
  </w:num>
  <w:num w:numId="17">
    <w:abstractNumId w:val="10"/>
  </w:num>
  <w:num w:numId="18">
    <w:abstractNumId w:val="23"/>
  </w:num>
  <w:num w:numId="19">
    <w:abstractNumId w:val="4"/>
  </w:num>
  <w:num w:numId="20">
    <w:abstractNumId w:val="25"/>
  </w:num>
  <w:num w:numId="21">
    <w:abstractNumId w:val="8"/>
  </w:num>
  <w:num w:numId="22">
    <w:abstractNumId w:val="21"/>
  </w:num>
  <w:num w:numId="23">
    <w:abstractNumId w:val="18"/>
  </w:num>
  <w:num w:numId="24">
    <w:abstractNumId w:val="2"/>
  </w:num>
  <w:num w:numId="25">
    <w:abstractNumId w:val="19"/>
  </w:num>
  <w:num w:numId="26">
    <w:abstractNumId w:val="22"/>
  </w:num>
  <w:num w:numId="2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903273"/>
    <w:rsid w:val="000006E6"/>
    <w:rsid w:val="0001330E"/>
    <w:rsid w:val="0003171B"/>
    <w:rsid w:val="000330A1"/>
    <w:rsid w:val="00062288"/>
    <w:rsid w:val="00073300"/>
    <w:rsid w:val="0007337B"/>
    <w:rsid w:val="00075773"/>
    <w:rsid w:val="000803FD"/>
    <w:rsid w:val="000B2507"/>
    <w:rsid w:val="000B31F4"/>
    <w:rsid w:val="000F1BE1"/>
    <w:rsid w:val="000F287E"/>
    <w:rsid w:val="00106311"/>
    <w:rsid w:val="00134EC4"/>
    <w:rsid w:val="00135DA7"/>
    <w:rsid w:val="00143786"/>
    <w:rsid w:val="001445F9"/>
    <w:rsid w:val="00151ECF"/>
    <w:rsid w:val="001615ED"/>
    <w:rsid w:val="00177F1F"/>
    <w:rsid w:val="0019039F"/>
    <w:rsid w:val="001A7680"/>
    <w:rsid w:val="001E77BA"/>
    <w:rsid w:val="001F7D26"/>
    <w:rsid w:val="00226260"/>
    <w:rsid w:val="00237D5C"/>
    <w:rsid w:val="002814F8"/>
    <w:rsid w:val="00283A23"/>
    <w:rsid w:val="002948FA"/>
    <w:rsid w:val="002D28AB"/>
    <w:rsid w:val="00324D1F"/>
    <w:rsid w:val="0035689F"/>
    <w:rsid w:val="003734D3"/>
    <w:rsid w:val="003808B9"/>
    <w:rsid w:val="003A58DB"/>
    <w:rsid w:val="003B18E1"/>
    <w:rsid w:val="00425DC4"/>
    <w:rsid w:val="0049109C"/>
    <w:rsid w:val="00491602"/>
    <w:rsid w:val="004D2E9A"/>
    <w:rsid w:val="004F7414"/>
    <w:rsid w:val="00511EFD"/>
    <w:rsid w:val="0051410B"/>
    <w:rsid w:val="00546203"/>
    <w:rsid w:val="00546B4B"/>
    <w:rsid w:val="00554365"/>
    <w:rsid w:val="00571CA9"/>
    <w:rsid w:val="0057262F"/>
    <w:rsid w:val="0057360E"/>
    <w:rsid w:val="0059544A"/>
    <w:rsid w:val="005D41BE"/>
    <w:rsid w:val="00607A65"/>
    <w:rsid w:val="006438C5"/>
    <w:rsid w:val="006540CE"/>
    <w:rsid w:val="00660B4E"/>
    <w:rsid w:val="00731F60"/>
    <w:rsid w:val="00733295"/>
    <w:rsid w:val="00764A2D"/>
    <w:rsid w:val="00764F3D"/>
    <w:rsid w:val="00767738"/>
    <w:rsid w:val="00775C68"/>
    <w:rsid w:val="00783F39"/>
    <w:rsid w:val="007A1EEF"/>
    <w:rsid w:val="007A28F4"/>
    <w:rsid w:val="007A4F9F"/>
    <w:rsid w:val="007C2C4A"/>
    <w:rsid w:val="00834A4F"/>
    <w:rsid w:val="008515BF"/>
    <w:rsid w:val="008C06BB"/>
    <w:rsid w:val="00903273"/>
    <w:rsid w:val="009305D1"/>
    <w:rsid w:val="00945B16"/>
    <w:rsid w:val="00957B37"/>
    <w:rsid w:val="0096670F"/>
    <w:rsid w:val="009A031D"/>
    <w:rsid w:val="009B00D3"/>
    <w:rsid w:val="00A32CF1"/>
    <w:rsid w:val="00A34AA1"/>
    <w:rsid w:val="00A36DB0"/>
    <w:rsid w:val="00A52A4A"/>
    <w:rsid w:val="00A747B8"/>
    <w:rsid w:val="00A835EE"/>
    <w:rsid w:val="00AE4C15"/>
    <w:rsid w:val="00AE7B12"/>
    <w:rsid w:val="00AF71B0"/>
    <w:rsid w:val="00B05006"/>
    <w:rsid w:val="00B30768"/>
    <w:rsid w:val="00B3269E"/>
    <w:rsid w:val="00B94C16"/>
    <w:rsid w:val="00BC0E6F"/>
    <w:rsid w:val="00C123D1"/>
    <w:rsid w:val="00C12BDA"/>
    <w:rsid w:val="00C13565"/>
    <w:rsid w:val="00C30980"/>
    <w:rsid w:val="00C409CD"/>
    <w:rsid w:val="00C45819"/>
    <w:rsid w:val="00CC099B"/>
    <w:rsid w:val="00CC1881"/>
    <w:rsid w:val="00CC481B"/>
    <w:rsid w:val="00D1310C"/>
    <w:rsid w:val="00D509A2"/>
    <w:rsid w:val="00D5704F"/>
    <w:rsid w:val="00D666E3"/>
    <w:rsid w:val="00DA3CDD"/>
    <w:rsid w:val="00DC375E"/>
    <w:rsid w:val="00DE4003"/>
    <w:rsid w:val="00DE46D2"/>
    <w:rsid w:val="00DE74C0"/>
    <w:rsid w:val="00DF59FA"/>
    <w:rsid w:val="00E52E10"/>
    <w:rsid w:val="00E622CA"/>
    <w:rsid w:val="00E77224"/>
    <w:rsid w:val="00E870C6"/>
    <w:rsid w:val="00E942FF"/>
    <w:rsid w:val="00EC1D9B"/>
    <w:rsid w:val="00EC72CA"/>
    <w:rsid w:val="00ED2981"/>
    <w:rsid w:val="00ED2E44"/>
    <w:rsid w:val="00F14834"/>
    <w:rsid w:val="00F32AC8"/>
    <w:rsid w:val="00F55626"/>
    <w:rsid w:val="00F84411"/>
    <w:rsid w:val="00FA2776"/>
    <w:rsid w:val="00FA3731"/>
    <w:rsid w:val="00FD495D"/>
    <w:rsid w:val="00FE3504"/>
    <w:rsid w:val="00FE44EA"/>
    <w:rsid w:val="00FE4737"/>
    <w:rsid w:val="00FF478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2C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49160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uiPriority w:val="99"/>
    <w:qFormat/>
    <w:rsid w:val="00E77224"/>
    <w:pPr>
      <w:jc w:val="center"/>
    </w:pPr>
    <w:rPr>
      <w:rFonts w:ascii="Times" w:hAnsi="Times"/>
      <w:b/>
      <w:sz w:val="32"/>
      <w:szCs w:val="20"/>
      <w:lang w:val="en-US" w:eastAsia="en-US"/>
    </w:rPr>
  </w:style>
  <w:style w:type="character" w:customStyle="1" w:styleId="TitleChar">
    <w:name w:val="Title Char"/>
    <w:basedOn w:val="DefaultParagraphFont"/>
    <w:link w:val="Title"/>
    <w:uiPriority w:val="10"/>
    <w:rsid w:val="009A0520"/>
    <w:rPr>
      <w:rFonts w:asciiTheme="majorHAnsi" w:eastAsiaTheme="majorEastAsia" w:hAnsiTheme="majorHAnsi" w:cstheme="majorBidi"/>
      <w:b/>
      <w:bCs/>
      <w:kern w:val="28"/>
      <w:sz w:val="32"/>
      <w:szCs w:val="32"/>
    </w:rPr>
  </w:style>
  <w:style w:type="paragraph" w:styleId="BodyText">
    <w:name w:val="Body Text"/>
    <w:basedOn w:val="Normal"/>
    <w:link w:val="BodyTextChar"/>
    <w:uiPriority w:val="99"/>
    <w:rsid w:val="00E77224"/>
    <w:pPr>
      <w:spacing w:before="120"/>
    </w:pPr>
    <w:rPr>
      <w:rFonts w:ascii="Times" w:hAnsi="Times"/>
      <w:sz w:val="22"/>
      <w:szCs w:val="20"/>
      <w:lang w:val="en-US" w:eastAsia="en-US"/>
    </w:rPr>
  </w:style>
  <w:style w:type="character" w:customStyle="1" w:styleId="BodyTextChar">
    <w:name w:val="Body Text Char"/>
    <w:basedOn w:val="DefaultParagraphFont"/>
    <w:link w:val="BodyText"/>
    <w:uiPriority w:val="99"/>
    <w:semiHidden/>
    <w:rsid w:val="009A0520"/>
    <w:rPr>
      <w:sz w:val="24"/>
      <w:szCs w:val="24"/>
    </w:rPr>
  </w:style>
  <w:style w:type="character" w:styleId="CommentReference">
    <w:name w:val="annotation reference"/>
    <w:basedOn w:val="DefaultParagraphFont"/>
    <w:uiPriority w:val="99"/>
    <w:semiHidden/>
    <w:rsid w:val="00E77224"/>
    <w:rPr>
      <w:rFonts w:cs="Times New Roman"/>
      <w:sz w:val="16"/>
    </w:rPr>
  </w:style>
  <w:style w:type="paragraph" w:styleId="CommentText">
    <w:name w:val="annotation text"/>
    <w:basedOn w:val="Normal"/>
    <w:link w:val="CommentTextChar"/>
    <w:uiPriority w:val="99"/>
    <w:semiHidden/>
    <w:rsid w:val="00E77224"/>
    <w:rPr>
      <w:sz w:val="20"/>
      <w:szCs w:val="20"/>
      <w:lang w:val="en-US" w:eastAsia="en-US"/>
    </w:rPr>
  </w:style>
  <w:style w:type="character" w:customStyle="1" w:styleId="CommentTextChar">
    <w:name w:val="Comment Text Char"/>
    <w:basedOn w:val="DefaultParagraphFont"/>
    <w:link w:val="CommentText"/>
    <w:uiPriority w:val="99"/>
    <w:semiHidden/>
    <w:locked/>
    <w:rsid w:val="0057262F"/>
    <w:rPr>
      <w:rFonts w:cs="Times New Roman"/>
      <w:lang w:val="en-US" w:eastAsia="en-US"/>
    </w:rPr>
  </w:style>
  <w:style w:type="paragraph" w:styleId="BalloonText">
    <w:name w:val="Balloon Text"/>
    <w:basedOn w:val="Normal"/>
    <w:link w:val="BalloonTextChar"/>
    <w:uiPriority w:val="99"/>
    <w:semiHidden/>
    <w:rsid w:val="00E77224"/>
    <w:rPr>
      <w:rFonts w:ascii="Tahoma" w:hAnsi="Tahoma" w:cs="Tahoma"/>
      <w:sz w:val="16"/>
      <w:szCs w:val="16"/>
    </w:rPr>
  </w:style>
  <w:style w:type="character" w:customStyle="1" w:styleId="BalloonTextChar">
    <w:name w:val="Balloon Text Char"/>
    <w:basedOn w:val="DefaultParagraphFont"/>
    <w:link w:val="BalloonText"/>
    <w:uiPriority w:val="99"/>
    <w:semiHidden/>
    <w:rsid w:val="009A0520"/>
    <w:rPr>
      <w:sz w:val="0"/>
      <w:szCs w:val="0"/>
    </w:rPr>
  </w:style>
  <w:style w:type="character" w:styleId="FollowedHyperlink">
    <w:name w:val="FollowedHyperlink"/>
    <w:basedOn w:val="DefaultParagraphFont"/>
    <w:uiPriority w:val="99"/>
    <w:rsid w:val="007A4F9F"/>
    <w:rPr>
      <w:rFonts w:cs="Times New Roman"/>
      <w:color w:val="606420"/>
      <w:u w:val="single"/>
    </w:rPr>
  </w:style>
  <w:style w:type="paragraph" w:styleId="ListParagraph">
    <w:name w:val="List Paragraph"/>
    <w:basedOn w:val="Normal"/>
    <w:uiPriority w:val="99"/>
    <w:qFormat/>
    <w:rsid w:val="00F14834"/>
    <w:pPr>
      <w:ind w:left="720"/>
      <w:contextualSpacing/>
    </w:pPr>
    <w:rPr>
      <w:rFonts w:ascii="Calibri" w:eastAsia="MS ??" w:hAnsi="Calibri"/>
      <w:lang w:val="en-US" w:eastAsia="en-US"/>
    </w:rPr>
  </w:style>
  <w:style w:type="paragraph" w:styleId="CommentSubject">
    <w:name w:val="annotation subject"/>
    <w:basedOn w:val="CommentText"/>
    <w:next w:val="CommentText"/>
    <w:link w:val="CommentSubjectChar"/>
    <w:uiPriority w:val="99"/>
    <w:rsid w:val="0057262F"/>
    <w:rPr>
      <w:b/>
      <w:bCs/>
      <w:lang w:val="en-GB" w:eastAsia="en-GB"/>
    </w:rPr>
  </w:style>
  <w:style w:type="character" w:customStyle="1" w:styleId="CommentSubjectChar">
    <w:name w:val="Comment Subject Char"/>
    <w:basedOn w:val="CommentTextChar"/>
    <w:link w:val="CommentSubject"/>
    <w:uiPriority w:val="99"/>
    <w:locked/>
    <w:rsid w:val="0057262F"/>
    <w:rPr>
      <w:b/>
      <w:bCs/>
    </w:rPr>
  </w:style>
</w:styles>
</file>

<file path=word/webSettings.xml><?xml version="1.0" encoding="utf-8"?>
<w:webSettings xmlns:r="http://schemas.openxmlformats.org/officeDocument/2006/relationships" xmlns:w="http://schemas.openxmlformats.org/wordprocessingml/2006/main">
  <w:divs>
    <w:div w:id="1289242917">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1186</Words>
  <Characters>6113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Glasgow</Company>
  <LinksUpToDate>false</LinksUpToDate>
  <CharactersWithSpaces>7285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Jillian Bryce</dc:creator>
  <cp:lastModifiedBy>Jillian Bryce</cp:lastModifiedBy>
  <cp:revision>2</cp:revision>
  <cp:lastPrinted>2013-07-15T10:59:00Z</cp:lastPrinted>
  <dcterms:created xsi:type="dcterms:W3CDTF">2013-09-16T10:50:00Z</dcterms:created>
  <dcterms:modified xsi:type="dcterms:W3CDTF">2013-09-16T10:50:00Z</dcterms:modified>
</cp:coreProperties>
</file>