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B74BA" w14:textId="17C51EBA" w:rsidR="00983A74" w:rsidRPr="00716229" w:rsidRDefault="00881BF1" w:rsidP="00275F80">
      <w:pPr>
        <w:pStyle w:val="Title"/>
        <w:rPr>
          <w:sz w:val="36"/>
          <w:szCs w:val="36"/>
        </w:rPr>
      </w:pPr>
      <w:r w:rsidRPr="00716229">
        <w:rPr>
          <w:sz w:val="36"/>
          <w:szCs w:val="36"/>
        </w:rPr>
        <w:t xml:space="preserve">Blackboard Ally How-to: </w:t>
      </w:r>
      <w:r w:rsidR="004F479A" w:rsidRPr="00716229">
        <w:rPr>
          <w:sz w:val="36"/>
          <w:szCs w:val="36"/>
        </w:rPr>
        <w:t>Table Headers</w:t>
      </w:r>
    </w:p>
    <w:p w14:paraId="11D90F6A" w14:textId="45CD64F9" w:rsidR="00E66260" w:rsidRDefault="00E66260" w:rsidP="00E66260">
      <w:r>
        <w:t>This document shows how to use BB Ally to identify documents with missing table headers and how to rectify this issue.</w:t>
      </w:r>
    </w:p>
    <w:p w14:paraId="6C3F192E" w14:textId="77777777" w:rsidR="001D04D9" w:rsidRDefault="001D04D9" w:rsidP="001D04D9">
      <w:r>
        <w:t xml:space="preserve">The top row of a table usually indicates the content of the columns. When the header row is tagged in the software, a screen reader will read both the table cell and the header associated with it, helping them understand the context and meaning of the cell’s content. </w:t>
      </w:r>
    </w:p>
    <w:p w14:paraId="2715CCE2" w14:textId="77777777" w:rsidR="00E66260" w:rsidRPr="0016561C" w:rsidRDefault="00E66260" w:rsidP="00E66260">
      <w:r>
        <w:t>This document</w:t>
      </w:r>
      <w:r w:rsidRPr="005C6D55">
        <w:t xml:space="preserve"> uses examples of Word documents, but the process may differ </w:t>
      </w:r>
      <w:r>
        <w:t>for</w:t>
      </w:r>
      <w:r w:rsidRPr="005C6D55">
        <w:t xml:space="preserve"> other document formats.</w:t>
      </w:r>
    </w:p>
    <w:p w14:paraId="077CA589" w14:textId="5B8F18DF" w:rsidR="00881BF1" w:rsidRDefault="00A840EA" w:rsidP="00275F80">
      <w:pPr>
        <w:pStyle w:val="Heading1"/>
      </w:pPr>
      <w:r>
        <w:t>Opening BB Ally</w:t>
      </w:r>
    </w:p>
    <w:p w14:paraId="1BBA095E" w14:textId="5F194E7F" w:rsidR="00A840EA" w:rsidRDefault="00A840EA" w:rsidP="00D86046">
      <w:pPr>
        <w:pStyle w:val="ListParagraph"/>
        <w:numPr>
          <w:ilvl w:val="0"/>
          <w:numId w:val="2"/>
        </w:numPr>
        <w:ind w:left="426"/>
      </w:pPr>
      <w:r>
        <w:t>All uploaded documents are given a rating by BB Ally</w:t>
      </w:r>
      <w:r w:rsidR="005E43D4">
        <w:t>, according to the following scale:</w:t>
      </w:r>
    </w:p>
    <w:p w14:paraId="68E549A8" w14:textId="60764F25" w:rsidR="005E43D4" w:rsidRDefault="005E43D4" w:rsidP="00A840EA">
      <w:r>
        <w:rPr>
          <w:noProof/>
        </w:rPr>
        <w:drawing>
          <wp:inline distT="0" distB="0" distL="0" distR="0" wp14:anchorId="5BCA9356" wp14:editId="7BBAFD4C">
            <wp:extent cx="4733333" cy="1295238"/>
            <wp:effectExtent l="0" t="0" r="0" b="635"/>
            <wp:docPr id="2" name="Picture 2" descr="Summary explaining the Accessibility Score Indicators.&#10;Low: File is not accessible and needs immediate attention.&#10;Medium: File is somewhat accessible and could use improvement.&#10;High: File is accessible but could be improved.&#10;Perfect: File is accessible. No improvement need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ummary explaining the Accessibility Score Indicators.&#10;Low: File is not accessible and needs immediate attention.&#10;Medium: File is somewhat accessible and could use improvement.&#10;High: File is accessible but could be improved.&#10;Perfect: File is accessible. No improvement needed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333" cy="1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71D3A" w14:textId="7BB80B4A" w:rsidR="005E7900" w:rsidRDefault="00D86046" w:rsidP="00891299">
      <w:pPr>
        <w:pStyle w:val="ListParagraph"/>
        <w:numPr>
          <w:ilvl w:val="0"/>
          <w:numId w:val="2"/>
        </w:numPr>
        <w:ind w:left="426"/>
      </w:pPr>
      <w:r>
        <w:t>Click on the indicator icon to open BB Ally</w:t>
      </w:r>
    </w:p>
    <w:p w14:paraId="5E95FE2E" w14:textId="0EE06721" w:rsidR="00F02D96" w:rsidRDefault="00140B86" w:rsidP="00F02D96">
      <w:r>
        <w:rPr>
          <w:noProof/>
        </w:rPr>
        <w:drawing>
          <wp:inline distT="0" distB="0" distL="0" distR="0" wp14:anchorId="775E835C" wp14:editId="650FF92B">
            <wp:extent cx="4733290" cy="2399683"/>
            <wp:effectExtent l="0" t="0" r="0" b="635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38" cy="2404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08930" w14:textId="77777777" w:rsidR="00E57DC6" w:rsidRDefault="00E57DC6">
      <w:pPr>
        <w:spacing w:after="200"/>
        <w:rPr>
          <w:rFonts w:ascii="Verdana" w:hAnsi="Verdana" w:cstheme="majorBidi"/>
          <w:bCs/>
          <w:sz w:val="28"/>
          <w:szCs w:val="28"/>
        </w:rPr>
      </w:pPr>
      <w:r>
        <w:br w:type="page"/>
      </w:r>
    </w:p>
    <w:p w14:paraId="3CAEEB06" w14:textId="30D6E088" w:rsidR="00BF0831" w:rsidRDefault="004F1594" w:rsidP="00275F80">
      <w:pPr>
        <w:pStyle w:val="Heading1"/>
      </w:pPr>
      <w:r>
        <w:lastRenderedPageBreak/>
        <w:t>Selecting</w:t>
      </w:r>
      <w:r w:rsidR="00A42866">
        <w:t xml:space="preserve"> Issues</w:t>
      </w:r>
      <w:r>
        <w:t xml:space="preserve"> to Correct</w:t>
      </w:r>
    </w:p>
    <w:p w14:paraId="51E116E8" w14:textId="048C16BA" w:rsidR="00A1785E" w:rsidRDefault="003B1BD4" w:rsidP="00891299">
      <w:pPr>
        <w:pStyle w:val="ListParagraph"/>
        <w:numPr>
          <w:ilvl w:val="0"/>
          <w:numId w:val="2"/>
        </w:numPr>
        <w:ind w:left="426"/>
      </w:pPr>
      <w:r>
        <w:t>When you open BB Ally, t</w:t>
      </w:r>
      <w:r w:rsidR="009B26C6">
        <w:t>he original document is shown on the left</w:t>
      </w:r>
      <w:r w:rsidR="00C30107">
        <w:t xml:space="preserve"> and the most prominent issue is shown on the right</w:t>
      </w:r>
      <w:r w:rsidR="008B3C9E">
        <w:t xml:space="preserve">. Click on </w:t>
      </w:r>
      <w:r w:rsidR="008B3C9E">
        <w:rPr>
          <w:b/>
          <w:bCs/>
        </w:rPr>
        <w:t xml:space="preserve">All issues </w:t>
      </w:r>
      <w:r w:rsidR="00526E76" w:rsidRPr="00526E76">
        <w:t>(1)</w:t>
      </w:r>
      <w:r w:rsidR="00526E76">
        <w:rPr>
          <w:b/>
          <w:bCs/>
        </w:rPr>
        <w:t xml:space="preserve"> </w:t>
      </w:r>
      <w:r w:rsidR="008B3C9E">
        <w:t xml:space="preserve">to see </w:t>
      </w:r>
      <w:r w:rsidR="00E6415A">
        <w:t>everything</w:t>
      </w:r>
      <w:r w:rsidR="008B3C9E">
        <w:t xml:space="preserve"> flagged in the document.</w:t>
      </w:r>
    </w:p>
    <w:p w14:paraId="2ABFF689" w14:textId="203EDEF6" w:rsidR="008137B9" w:rsidRDefault="008137B9" w:rsidP="00891299">
      <w:pPr>
        <w:pStyle w:val="ListParagraph"/>
        <w:numPr>
          <w:ilvl w:val="0"/>
          <w:numId w:val="2"/>
        </w:numPr>
        <w:ind w:left="426"/>
      </w:pPr>
      <w:r>
        <w:t xml:space="preserve">Click on the individual issues </w:t>
      </w:r>
      <w:r w:rsidR="001B1020">
        <w:t xml:space="preserve">for specific details and instructions </w:t>
      </w:r>
      <w:r w:rsidR="00526E76">
        <w:t>(2)</w:t>
      </w:r>
    </w:p>
    <w:p w14:paraId="5A15D83A" w14:textId="1758F641" w:rsidR="00E6415A" w:rsidRDefault="00A42866" w:rsidP="00E6415A">
      <w:r>
        <w:rPr>
          <w:noProof/>
        </w:rPr>
        <w:drawing>
          <wp:inline distT="0" distB="0" distL="0" distR="0" wp14:anchorId="4AEBD499" wp14:editId="6319C98A">
            <wp:extent cx="5731510" cy="3842117"/>
            <wp:effectExtent l="19050" t="19050" r="21590" b="2540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42117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31BDAF4" w14:textId="77777777" w:rsidR="00E57DC6" w:rsidRDefault="00E57DC6">
      <w:pPr>
        <w:spacing w:after="200"/>
        <w:rPr>
          <w:rFonts w:ascii="Verdana" w:hAnsi="Verdana" w:cstheme="majorBidi"/>
          <w:bCs/>
          <w:sz w:val="28"/>
          <w:szCs w:val="28"/>
        </w:rPr>
      </w:pPr>
      <w:r>
        <w:br w:type="page"/>
      </w:r>
    </w:p>
    <w:p w14:paraId="3C12286E" w14:textId="6F55A15A" w:rsidR="003B1BD4" w:rsidRDefault="004F479A" w:rsidP="00275F80">
      <w:pPr>
        <w:pStyle w:val="Heading1"/>
      </w:pPr>
      <w:r>
        <w:lastRenderedPageBreak/>
        <w:t>Adding Table Headers</w:t>
      </w:r>
    </w:p>
    <w:p w14:paraId="7359CBDC" w14:textId="77777777" w:rsidR="00BC3440" w:rsidRDefault="00BC3440" w:rsidP="00891299">
      <w:pPr>
        <w:pStyle w:val="ListParagraph"/>
        <w:numPr>
          <w:ilvl w:val="0"/>
          <w:numId w:val="2"/>
        </w:numPr>
        <w:ind w:left="426"/>
      </w:pPr>
      <w:r>
        <w:t>Images needing Alt-text are highlighted on the left (1)</w:t>
      </w:r>
    </w:p>
    <w:p w14:paraId="0BCD99E1" w14:textId="3B3E6F73" w:rsidR="00110B5F" w:rsidRDefault="00CE5719" w:rsidP="00891299">
      <w:pPr>
        <w:pStyle w:val="ListParagraph"/>
        <w:numPr>
          <w:ilvl w:val="0"/>
          <w:numId w:val="2"/>
        </w:numPr>
        <w:ind w:left="426"/>
      </w:pPr>
      <w:r>
        <w:t xml:space="preserve">If you have a document </w:t>
      </w:r>
      <w:r w:rsidR="00434576">
        <w:t xml:space="preserve">with updated </w:t>
      </w:r>
      <w:r w:rsidR="00946D6D">
        <w:t>table headers</w:t>
      </w:r>
      <w:r>
        <w:t>, you can replace the existing one by uploading the new document directly (</w:t>
      </w:r>
      <w:r w:rsidR="00BC3440">
        <w:t>2</w:t>
      </w:r>
      <w:r>
        <w:t>)</w:t>
      </w:r>
      <w:r w:rsidR="00090270">
        <w:t>, or</w:t>
      </w:r>
    </w:p>
    <w:p w14:paraId="1F28E7B5" w14:textId="57E9356D" w:rsidR="00CE5719" w:rsidRDefault="00090270" w:rsidP="00891299">
      <w:pPr>
        <w:pStyle w:val="ListParagraph"/>
        <w:numPr>
          <w:ilvl w:val="0"/>
          <w:numId w:val="2"/>
        </w:numPr>
        <w:ind w:left="426"/>
      </w:pPr>
      <w:r>
        <w:t>F</w:t>
      </w:r>
      <w:r w:rsidR="00B43550">
        <w:t xml:space="preserve">ollow the instructions by clicking on </w:t>
      </w:r>
      <w:r w:rsidR="00816A8B">
        <w:rPr>
          <w:b/>
          <w:bCs/>
        </w:rPr>
        <w:t>How to set table headers</w:t>
      </w:r>
      <w:r w:rsidR="004B4180">
        <w:rPr>
          <w:b/>
          <w:bCs/>
        </w:rPr>
        <w:t xml:space="preserve"> </w:t>
      </w:r>
      <w:r w:rsidR="00B43550">
        <w:t>(</w:t>
      </w:r>
      <w:r w:rsidR="00BC3440">
        <w:t>3</w:t>
      </w:r>
      <w:r w:rsidR="00B43550">
        <w:t>)</w:t>
      </w:r>
    </w:p>
    <w:p w14:paraId="343DD6F3" w14:textId="588220F3" w:rsidR="00743809" w:rsidRDefault="0031026A" w:rsidP="00743809">
      <w:r>
        <w:rPr>
          <w:noProof/>
        </w:rPr>
        <w:drawing>
          <wp:inline distT="0" distB="0" distL="0" distR="0" wp14:anchorId="1336FECC" wp14:editId="16F75891">
            <wp:extent cx="5453368" cy="5154329"/>
            <wp:effectExtent l="19050" t="19050" r="14605" b="27305"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3368" cy="515432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7517B5C" w14:textId="77777777" w:rsidR="00E57DC6" w:rsidRDefault="00E57DC6">
      <w:pPr>
        <w:spacing w:after="200"/>
        <w:rPr>
          <w:rFonts w:ascii="Verdana" w:hAnsi="Verdana" w:cstheme="majorBidi"/>
          <w:bCs/>
          <w:sz w:val="28"/>
          <w:szCs w:val="28"/>
        </w:rPr>
      </w:pPr>
      <w:r>
        <w:br w:type="page"/>
      </w:r>
    </w:p>
    <w:p w14:paraId="17D7FAF3" w14:textId="1EAB93CA" w:rsidR="00EB02DD" w:rsidRDefault="00EB02DD" w:rsidP="00275F80">
      <w:pPr>
        <w:pStyle w:val="Heading1"/>
      </w:pPr>
      <w:r>
        <w:lastRenderedPageBreak/>
        <w:t>Choosing the Right Instructions in BB Ally</w:t>
      </w:r>
    </w:p>
    <w:p w14:paraId="7EF43402" w14:textId="45CF819E" w:rsidR="00EB02DD" w:rsidRDefault="00D95F38" w:rsidP="00891299">
      <w:pPr>
        <w:pStyle w:val="ListParagraph"/>
        <w:numPr>
          <w:ilvl w:val="0"/>
          <w:numId w:val="3"/>
        </w:numPr>
        <w:ind w:left="426"/>
      </w:pPr>
      <w:r>
        <w:t>In Step 1, c</w:t>
      </w:r>
      <w:r w:rsidR="00F510EB">
        <w:t>hoose the right instructions</w:t>
      </w:r>
      <w:r w:rsidR="00EB02DD">
        <w:t xml:space="preserve"> based on the software you are using</w:t>
      </w:r>
      <w:r w:rsidR="00F510EB">
        <w:t xml:space="preserve"> </w:t>
      </w:r>
      <w:r w:rsidR="003911E8">
        <w:t xml:space="preserve">– </w:t>
      </w:r>
      <w:r w:rsidR="00F510EB">
        <w:t xml:space="preserve">probably </w:t>
      </w:r>
      <w:r w:rsidR="00F510EB" w:rsidRPr="004E00DB">
        <w:rPr>
          <w:b/>
          <w:bCs/>
        </w:rPr>
        <w:t>Microsoft Office</w:t>
      </w:r>
      <w:r w:rsidR="00F510EB">
        <w:t xml:space="preserve"> </w:t>
      </w:r>
      <w:r w:rsidR="003911E8">
        <w:t>(1)</w:t>
      </w:r>
      <w:r w:rsidR="00D31DD0">
        <w:t xml:space="preserve"> – the instructions for Office 2016 </w:t>
      </w:r>
      <w:r w:rsidR="0041762B">
        <w:t>usually</w:t>
      </w:r>
      <w:r w:rsidR="00D31DD0">
        <w:t xml:space="preserve"> </w:t>
      </w:r>
      <w:r w:rsidR="00954D0C">
        <w:t xml:space="preserve">also </w:t>
      </w:r>
      <w:r w:rsidR="00D31DD0">
        <w:t>apply to Office 365</w:t>
      </w:r>
    </w:p>
    <w:p w14:paraId="7981750E" w14:textId="4ADCF2BC" w:rsidR="003911E8" w:rsidRDefault="003911E8" w:rsidP="00891299">
      <w:pPr>
        <w:pStyle w:val="ListParagraph"/>
        <w:numPr>
          <w:ilvl w:val="0"/>
          <w:numId w:val="3"/>
        </w:numPr>
        <w:ind w:left="426"/>
      </w:pPr>
      <w:r>
        <w:t xml:space="preserve">In </w:t>
      </w:r>
      <w:r w:rsidR="00D95F38">
        <w:t>Step 2</w:t>
      </w:r>
      <w:r>
        <w:t xml:space="preserve">, you can </w:t>
      </w:r>
      <w:r w:rsidR="004E00DB" w:rsidRPr="004E00DB">
        <w:rPr>
          <w:b/>
          <w:bCs/>
        </w:rPr>
        <w:t>P</w:t>
      </w:r>
      <w:r w:rsidRPr="004E00DB">
        <w:rPr>
          <w:b/>
          <w:bCs/>
        </w:rPr>
        <w:t>rint instructions</w:t>
      </w:r>
      <w:r>
        <w:t xml:space="preserve"> if you like (2)</w:t>
      </w:r>
    </w:p>
    <w:p w14:paraId="2B4969B6" w14:textId="5B62CBCE" w:rsidR="006C5462" w:rsidRDefault="006C5462" w:rsidP="006C5462">
      <w:r>
        <w:rPr>
          <w:noProof/>
        </w:rPr>
        <w:drawing>
          <wp:inline distT="0" distB="0" distL="0" distR="0" wp14:anchorId="101087F5" wp14:editId="7984EC69">
            <wp:extent cx="5388428" cy="3309872"/>
            <wp:effectExtent l="19050" t="19050" r="22225" b="24130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8428" cy="3309872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82056F5" w14:textId="1F578413" w:rsidR="00B06CAC" w:rsidRDefault="00B06CAC" w:rsidP="00B06CAC">
      <w:pPr>
        <w:pStyle w:val="Heading1"/>
      </w:pPr>
      <w:r>
        <w:t>Further Resources</w:t>
      </w:r>
    </w:p>
    <w:p w14:paraId="185A68A8" w14:textId="481035B1" w:rsidR="00215905" w:rsidRDefault="00215905" w:rsidP="00B06CAC">
      <w:pPr>
        <w:pStyle w:val="ListParagraph"/>
        <w:numPr>
          <w:ilvl w:val="0"/>
          <w:numId w:val="4"/>
        </w:numPr>
        <w:ind w:left="284"/>
      </w:pPr>
      <w:r>
        <w:t>Microsoft Support</w:t>
      </w:r>
      <w:r w:rsidR="009B5596">
        <w:t xml:space="preserve"> - General</w:t>
      </w:r>
    </w:p>
    <w:p w14:paraId="665B40AE" w14:textId="18783A15" w:rsidR="009B5596" w:rsidRDefault="00E67074" w:rsidP="00A35ED5">
      <w:pPr>
        <w:pStyle w:val="ListParagraph"/>
        <w:numPr>
          <w:ilvl w:val="1"/>
          <w:numId w:val="4"/>
        </w:numPr>
        <w:ind w:left="567"/>
      </w:pPr>
      <w:hyperlink r:id="rId12" w:history="1">
        <w:r w:rsidR="009B5596" w:rsidRPr="009B5596">
          <w:rPr>
            <w:rStyle w:val="Hyperlink"/>
          </w:rPr>
          <w:t>Improve accessibility with the Accessibility Checker</w:t>
        </w:r>
      </w:hyperlink>
    </w:p>
    <w:p w14:paraId="499B0488" w14:textId="30E899A6" w:rsidR="00013901" w:rsidRDefault="00E67074" w:rsidP="00A35ED5">
      <w:pPr>
        <w:pStyle w:val="ListParagraph"/>
        <w:numPr>
          <w:ilvl w:val="1"/>
          <w:numId w:val="4"/>
        </w:numPr>
        <w:ind w:left="567"/>
      </w:pPr>
      <w:hyperlink r:id="rId13" w:history="1">
        <w:r w:rsidR="00275914" w:rsidRPr="00275914">
          <w:rPr>
            <w:rStyle w:val="Hyperlink"/>
          </w:rPr>
          <w:t>Make your Word documents accessible to people with disabilities</w:t>
        </w:r>
      </w:hyperlink>
    </w:p>
    <w:p w14:paraId="532CDB76" w14:textId="5758E901" w:rsidR="00275914" w:rsidRDefault="00E67074" w:rsidP="00A35ED5">
      <w:pPr>
        <w:pStyle w:val="ListParagraph"/>
        <w:numPr>
          <w:ilvl w:val="1"/>
          <w:numId w:val="4"/>
        </w:numPr>
        <w:ind w:left="567"/>
      </w:pPr>
      <w:hyperlink r:id="rId14" w:history="1">
        <w:r w:rsidR="00275914" w:rsidRPr="00FA3CE3">
          <w:rPr>
            <w:rStyle w:val="Hyperlink"/>
          </w:rPr>
          <w:t>Make your PowerPoint presentations accessible to people with disabilities</w:t>
        </w:r>
      </w:hyperlink>
    </w:p>
    <w:p w14:paraId="08EFC01B" w14:textId="762218F0" w:rsidR="009B5596" w:rsidRDefault="009B5596" w:rsidP="009B5596">
      <w:pPr>
        <w:pStyle w:val="ListParagraph"/>
        <w:numPr>
          <w:ilvl w:val="0"/>
          <w:numId w:val="4"/>
        </w:numPr>
        <w:ind w:left="284"/>
      </w:pPr>
      <w:r>
        <w:t xml:space="preserve">Microsoft Support – </w:t>
      </w:r>
      <w:r w:rsidR="00B85F1D">
        <w:t>Table Headers</w:t>
      </w:r>
      <w:r>
        <w:t xml:space="preserve"> </w:t>
      </w:r>
    </w:p>
    <w:p w14:paraId="09E21B09" w14:textId="38A03D54" w:rsidR="00723D99" w:rsidRDefault="00E67074" w:rsidP="00A35ED5">
      <w:pPr>
        <w:pStyle w:val="ListParagraph"/>
        <w:numPr>
          <w:ilvl w:val="1"/>
          <w:numId w:val="4"/>
        </w:numPr>
        <w:ind w:left="567"/>
      </w:pPr>
      <w:hyperlink r:id="rId15" w:history="1">
        <w:r w:rsidR="0055533E" w:rsidRPr="0040482C">
          <w:rPr>
            <w:rStyle w:val="Hyperlink"/>
          </w:rPr>
          <w:t xml:space="preserve">Create accessible tables </w:t>
        </w:r>
        <w:r w:rsidR="0040482C" w:rsidRPr="0040482C">
          <w:rPr>
            <w:rStyle w:val="Hyperlink"/>
          </w:rPr>
          <w:t>in Word</w:t>
        </w:r>
      </w:hyperlink>
      <w:r w:rsidR="0040482C">
        <w:t xml:space="preserve"> (Video)</w:t>
      </w:r>
    </w:p>
    <w:p w14:paraId="765D9C20" w14:textId="56397F0E" w:rsidR="006210B9" w:rsidRDefault="00E67074" w:rsidP="00A35ED5">
      <w:pPr>
        <w:pStyle w:val="ListParagraph"/>
        <w:numPr>
          <w:ilvl w:val="1"/>
          <w:numId w:val="4"/>
        </w:numPr>
        <w:ind w:left="567"/>
      </w:pPr>
      <w:hyperlink r:id="rId16" w:history="1">
        <w:r w:rsidR="006210B9" w:rsidRPr="00680A2D">
          <w:rPr>
            <w:rStyle w:val="Hyperlink"/>
          </w:rPr>
          <w:t>Turn Excel table headers on or off</w:t>
        </w:r>
      </w:hyperlink>
    </w:p>
    <w:p w14:paraId="76CC249C" w14:textId="477FB3E9" w:rsidR="00231BA9" w:rsidRDefault="00E67074" w:rsidP="00A35ED5">
      <w:pPr>
        <w:pStyle w:val="ListParagraph"/>
        <w:numPr>
          <w:ilvl w:val="1"/>
          <w:numId w:val="4"/>
        </w:numPr>
        <w:ind w:left="567"/>
      </w:pPr>
      <w:hyperlink r:id="rId17" w:history="1">
        <w:r w:rsidR="00231BA9" w:rsidRPr="00035F29">
          <w:rPr>
            <w:rStyle w:val="Hyperlink"/>
          </w:rPr>
          <w:t>PowerPoint: Use table headers</w:t>
        </w:r>
      </w:hyperlink>
    </w:p>
    <w:p w14:paraId="724968FE" w14:textId="114E9C07" w:rsidR="00D246F8" w:rsidRDefault="00E67074" w:rsidP="00B06CAC">
      <w:pPr>
        <w:pStyle w:val="ListParagraph"/>
        <w:numPr>
          <w:ilvl w:val="0"/>
          <w:numId w:val="4"/>
        </w:numPr>
        <w:ind w:left="284"/>
      </w:pPr>
      <w:hyperlink r:id="rId18" w:history="1">
        <w:r w:rsidR="00D246F8" w:rsidRPr="00D246F8">
          <w:rPr>
            <w:rStyle w:val="Hyperlink"/>
          </w:rPr>
          <w:t>Blackboard Ally Quick Start</w:t>
        </w:r>
      </w:hyperlink>
    </w:p>
    <w:p w14:paraId="1DC6F174" w14:textId="2A6B18F4" w:rsidR="00B06CAC" w:rsidRDefault="00B06CAC" w:rsidP="006F64A1">
      <w:pPr>
        <w:pStyle w:val="ListParagraph"/>
        <w:numPr>
          <w:ilvl w:val="0"/>
          <w:numId w:val="4"/>
        </w:numPr>
        <w:ind w:left="284"/>
      </w:pPr>
      <w:proofErr w:type="spellStart"/>
      <w:r>
        <w:t>TEL@CoSS</w:t>
      </w:r>
      <w:proofErr w:type="spellEnd"/>
      <w:r w:rsidR="00A27A33">
        <w:t xml:space="preserve">: </w:t>
      </w:r>
      <w:hyperlink r:id="rId19" w:anchor="blackboardally" w:history="1">
        <w:r w:rsidR="00AC2B21" w:rsidRPr="00AC2B21">
          <w:rPr>
            <w:rStyle w:val="Hyperlink"/>
          </w:rPr>
          <w:t>Blackboard Ally</w:t>
        </w:r>
      </w:hyperlink>
    </w:p>
    <w:p w14:paraId="1B4966CB" w14:textId="77777777" w:rsidR="00891299" w:rsidRDefault="00A35ED5" w:rsidP="006F64A1">
      <w:pPr>
        <w:pStyle w:val="ListParagraph"/>
        <w:numPr>
          <w:ilvl w:val="0"/>
          <w:numId w:val="4"/>
        </w:numPr>
        <w:ind w:left="284"/>
      </w:pPr>
      <w:r>
        <w:t>University of Glasgow</w:t>
      </w:r>
      <w:r w:rsidR="006F64A1">
        <w:t xml:space="preserve">: </w:t>
      </w:r>
    </w:p>
    <w:p w14:paraId="52387040" w14:textId="69F93E27" w:rsidR="00A35ED5" w:rsidRPr="00891299" w:rsidRDefault="00E67074" w:rsidP="00891299">
      <w:pPr>
        <w:pStyle w:val="ListParagraph"/>
        <w:numPr>
          <w:ilvl w:val="1"/>
          <w:numId w:val="4"/>
        </w:numPr>
        <w:ind w:left="567"/>
        <w:rPr>
          <w:rStyle w:val="Hyperlink"/>
          <w:color w:val="auto"/>
          <w:u w:val="none"/>
        </w:rPr>
      </w:pPr>
      <w:hyperlink r:id="rId20" w:history="1">
        <w:r w:rsidR="00745164" w:rsidRPr="00745164">
          <w:rPr>
            <w:rStyle w:val="Hyperlink"/>
          </w:rPr>
          <w:t>Accessible Moodle Courses</w:t>
        </w:r>
      </w:hyperlink>
    </w:p>
    <w:p w14:paraId="19D25827" w14:textId="358C9EEB" w:rsidR="00891299" w:rsidRPr="00527426" w:rsidRDefault="00E67074" w:rsidP="00891299">
      <w:pPr>
        <w:pStyle w:val="ListParagraph"/>
        <w:numPr>
          <w:ilvl w:val="1"/>
          <w:numId w:val="4"/>
        </w:numPr>
        <w:ind w:left="567"/>
      </w:pPr>
      <w:hyperlink r:id="rId21" w:history="1">
        <w:r w:rsidR="00891299" w:rsidRPr="00FC7C14">
          <w:rPr>
            <w:rStyle w:val="Hyperlink"/>
          </w:rPr>
          <w:t xml:space="preserve">Accessibility- What is it and </w:t>
        </w:r>
        <w:proofErr w:type="gramStart"/>
        <w:r w:rsidR="00891299" w:rsidRPr="00FC7C14">
          <w:rPr>
            <w:rStyle w:val="Hyperlink"/>
          </w:rPr>
          <w:t>How</w:t>
        </w:r>
        <w:proofErr w:type="gramEnd"/>
        <w:r w:rsidR="00891299" w:rsidRPr="00FC7C14">
          <w:rPr>
            <w:rStyle w:val="Hyperlink"/>
          </w:rPr>
          <w:t xml:space="preserve"> can I Create Accessible Content?</w:t>
        </w:r>
      </w:hyperlink>
    </w:p>
    <w:p w14:paraId="7429A563" w14:textId="77777777" w:rsidR="00B06CAC" w:rsidRDefault="00B06CAC" w:rsidP="00B06CAC"/>
    <w:p w14:paraId="7CBAB448" w14:textId="77777777" w:rsidR="00B06CAC" w:rsidRDefault="00B06CAC" w:rsidP="00B06CAC">
      <w:r>
        <w:rPr>
          <w:noProof/>
        </w:rPr>
        <w:drawing>
          <wp:inline distT="0" distB="0" distL="0" distR="0" wp14:anchorId="21A32EF6" wp14:editId="0C4D5023">
            <wp:extent cx="619200" cy="216000"/>
            <wp:effectExtent l="0" t="0" r="0" b="0"/>
            <wp:docPr id="15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42F0">
        <w:t xml:space="preserve">This Moodle guide was created by </w:t>
      </w:r>
      <w:proofErr w:type="spellStart"/>
      <w:r>
        <w:t>TEL@CoSS</w:t>
      </w:r>
      <w:proofErr w:type="spellEnd"/>
      <w:r w:rsidRPr="00FC42F0">
        <w:t xml:space="preserve"> and is licensed under a </w:t>
      </w:r>
      <w:hyperlink r:id="rId23" w:history="1">
        <w:r w:rsidRPr="00483AFF">
          <w:rPr>
            <w:rStyle w:val="Hyperlink"/>
          </w:rPr>
          <w:t>Creative Commons Attribution-</w:t>
        </w:r>
        <w:proofErr w:type="spellStart"/>
        <w:r w:rsidRPr="00483AFF">
          <w:rPr>
            <w:rStyle w:val="Hyperlink"/>
          </w:rPr>
          <w:t>NonCommercial</w:t>
        </w:r>
        <w:proofErr w:type="spellEnd"/>
        <w:r w:rsidRPr="00483AFF">
          <w:rPr>
            <w:rStyle w:val="Hyperlink"/>
          </w:rPr>
          <w:t>-</w:t>
        </w:r>
        <w:proofErr w:type="spellStart"/>
        <w:r w:rsidRPr="00483AFF">
          <w:rPr>
            <w:rStyle w:val="Hyperlink"/>
          </w:rPr>
          <w:t>ShareAlike</w:t>
        </w:r>
        <w:proofErr w:type="spellEnd"/>
        <w:r w:rsidRPr="00483AFF">
          <w:rPr>
            <w:rStyle w:val="Hyperlink"/>
          </w:rPr>
          <w:t xml:space="preserve"> 4.0 International License</w:t>
        </w:r>
      </w:hyperlink>
      <w:r w:rsidRPr="00FC42F0">
        <w:t>.</w:t>
      </w:r>
    </w:p>
    <w:p w14:paraId="78318828" w14:textId="77777777" w:rsidR="003E3420" w:rsidRPr="00EB02DD" w:rsidRDefault="003E3420" w:rsidP="006C5462"/>
    <w:sectPr w:rsidR="003E3420" w:rsidRPr="00EB02DD" w:rsidSect="0099100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89595" w14:textId="77777777" w:rsidR="003840B3" w:rsidRDefault="003840B3" w:rsidP="00991002">
      <w:pPr>
        <w:spacing w:after="0" w:line="240" w:lineRule="auto"/>
      </w:pPr>
      <w:r>
        <w:separator/>
      </w:r>
    </w:p>
  </w:endnote>
  <w:endnote w:type="continuationSeparator" w:id="0">
    <w:p w14:paraId="1A44BEAF" w14:textId="77777777" w:rsidR="003840B3" w:rsidRDefault="003840B3" w:rsidP="00991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544B7" w14:textId="77777777" w:rsidR="00991002" w:rsidRDefault="009910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DDD47" w14:textId="2B6825A1" w:rsidR="00176D6C" w:rsidRPr="002A5B7B" w:rsidRDefault="00176D6C" w:rsidP="00176D6C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BlackboardAlly04_FixingTableHeaders</w:t>
    </w:r>
    <w:r>
      <w:rPr>
        <w:sz w:val="16"/>
        <w:szCs w:val="16"/>
      </w:rPr>
      <w:fldChar w:fldCharType="end"/>
    </w:r>
    <w:r w:rsidRPr="002A5B7B">
      <w:rPr>
        <w:sz w:val="16"/>
        <w:szCs w:val="16"/>
      </w:rPr>
      <w:fldChar w:fldCharType="begin"/>
    </w:r>
    <w:r w:rsidRPr="002A5B7B">
      <w:rPr>
        <w:sz w:val="16"/>
        <w:szCs w:val="16"/>
      </w:rPr>
      <w:instrText xml:space="preserve"> FILENAME   \* MERGEFORMAT </w:instrText>
    </w:r>
    <w:r w:rsidR="00E67074">
      <w:rPr>
        <w:sz w:val="16"/>
        <w:szCs w:val="16"/>
      </w:rPr>
      <w:fldChar w:fldCharType="separate"/>
    </w:r>
    <w:r w:rsidRPr="002A5B7B">
      <w:rPr>
        <w:sz w:val="16"/>
        <w:szCs w:val="16"/>
      </w:rPr>
      <w:fldChar w:fldCharType="end"/>
    </w:r>
    <w:r>
      <w:rPr>
        <w:sz w:val="16"/>
        <w:szCs w:val="16"/>
      </w:rPr>
      <w:tab/>
    </w:r>
    <w:r w:rsidRPr="002A5B7B">
      <w:rPr>
        <w:sz w:val="16"/>
        <w:szCs w:val="16"/>
      </w:rPr>
      <w:tab/>
    </w:r>
    <w:r w:rsidRPr="002A5B7B">
      <w:rPr>
        <w:sz w:val="16"/>
        <w:szCs w:val="16"/>
      </w:rPr>
      <w:fldChar w:fldCharType="begin"/>
    </w:r>
    <w:r w:rsidRPr="002A5B7B">
      <w:rPr>
        <w:sz w:val="16"/>
        <w:szCs w:val="16"/>
      </w:rPr>
      <w:instrText xml:space="preserve"> PAGE  \* Arabic  \* MERGEFORMAT </w:instrText>
    </w:r>
    <w:r w:rsidRPr="002A5B7B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2A5B7B">
      <w:rPr>
        <w:sz w:val="16"/>
        <w:szCs w:val="16"/>
      </w:rPr>
      <w:fldChar w:fldCharType="end"/>
    </w:r>
  </w:p>
  <w:p w14:paraId="686D2766" w14:textId="65B87CE4" w:rsidR="00991002" w:rsidRPr="00176D6C" w:rsidRDefault="00176D6C" w:rsidP="00176D6C">
    <w:pPr>
      <w:pStyle w:val="Footer"/>
      <w:rPr>
        <w:sz w:val="16"/>
        <w:szCs w:val="16"/>
      </w:rPr>
    </w:pPr>
    <w:r w:rsidRPr="002A5B7B">
      <w:rPr>
        <w:sz w:val="16"/>
        <w:szCs w:val="16"/>
      </w:rPr>
      <w:t xml:space="preserve">Last updated: </w:t>
    </w:r>
    <w:r w:rsidRPr="002A5B7B">
      <w:rPr>
        <w:sz w:val="16"/>
        <w:szCs w:val="16"/>
      </w:rPr>
      <w:fldChar w:fldCharType="begin"/>
    </w:r>
    <w:r w:rsidRPr="002A5B7B">
      <w:rPr>
        <w:sz w:val="16"/>
        <w:szCs w:val="16"/>
      </w:rPr>
      <w:instrText xml:space="preserve"> SAVEDATE  \@ "dd MMMM yyyy"  \* MERGEFORMAT </w:instrText>
    </w:r>
    <w:r w:rsidRPr="002A5B7B">
      <w:rPr>
        <w:sz w:val="16"/>
        <w:szCs w:val="16"/>
      </w:rPr>
      <w:fldChar w:fldCharType="separate"/>
    </w:r>
    <w:r w:rsidR="00E67074">
      <w:rPr>
        <w:noProof/>
        <w:sz w:val="16"/>
        <w:szCs w:val="16"/>
      </w:rPr>
      <w:t>19 April 2022</w:t>
    </w:r>
    <w:r w:rsidRPr="002A5B7B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3D4D6" w14:textId="77777777" w:rsidR="00991002" w:rsidRDefault="009910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AD53B" w14:textId="77777777" w:rsidR="003840B3" w:rsidRDefault="003840B3" w:rsidP="00991002">
      <w:pPr>
        <w:spacing w:after="0" w:line="240" w:lineRule="auto"/>
      </w:pPr>
      <w:r>
        <w:separator/>
      </w:r>
    </w:p>
  </w:footnote>
  <w:footnote w:type="continuationSeparator" w:id="0">
    <w:p w14:paraId="6952E592" w14:textId="77777777" w:rsidR="003840B3" w:rsidRDefault="003840B3" w:rsidP="00991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C233E" w14:textId="77777777" w:rsidR="00991002" w:rsidRDefault="009910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155F" w14:textId="52C65A29" w:rsidR="00991002" w:rsidRDefault="00991002">
    <w:pPr>
      <w:pStyle w:val="Header"/>
    </w:pPr>
    <w:r>
      <w:rPr>
        <w:noProof/>
      </w:rPr>
      <w:drawing>
        <wp:inline distT="0" distB="0" distL="0" distR="0" wp14:anchorId="1E7DB35C" wp14:editId="57568971">
          <wp:extent cx="1033145" cy="716280"/>
          <wp:effectExtent l="0" t="0" r="0" b="7620"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8D45D" w14:textId="77777777" w:rsidR="00991002" w:rsidRDefault="009910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224D9"/>
    <w:multiLevelType w:val="multilevel"/>
    <w:tmpl w:val="DDCA150C"/>
    <w:styleLink w:val="Custom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̶"/>
      <w:lvlJc w:val="left"/>
      <w:pPr>
        <w:ind w:left="2160" w:hanging="360"/>
      </w:pPr>
      <w:rPr>
        <w:rFonts w:ascii="Calibri" w:hAnsi="Calibri" w:hint="default"/>
      </w:rPr>
    </w:lvl>
    <w:lvl w:ilvl="3">
      <w:start w:val="1"/>
      <w:numFmt w:val="bullet"/>
      <w:lvlText w:val="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A6F47"/>
    <w:multiLevelType w:val="hybridMultilevel"/>
    <w:tmpl w:val="66345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D3F3F"/>
    <w:multiLevelType w:val="hybridMultilevel"/>
    <w:tmpl w:val="59184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B2C48"/>
    <w:multiLevelType w:val="hybridMultilevel"/>
    <w:tmpl w:val="ECF4D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AA"/>
    <w:rsid w:val="00013901"/>
    <w:rsid w:val="000267A3"/>
    <w:rsid w:val="00027942"/>
    <w:rsid w:val="00035F29"/>
    <w:rsid w:val="00037004"/>
    <w:rsid w:val="00077FD3"/>
    <w:rsid w:val="00090270"/>
    <w:rsid w:val="0009741C"/>
    <w:rsid w:val="000A0772"/>
    <w:rsid w:val="000C0C7D"/>
    <w:rsid w:val="000C5F08"/>
    <w:rsid w:val="000E35A8"/>
    <w:rsid w:val="00110B5F"/>
    <w:rsid w:val="0012432A"/>
    <w:rsid w:val="00140B86"/>
    <w:rsid w:val="00151028"/>
    <w:rsid w:val="00151D25"/>
    <w:rsid w:val="0016561C"/>
    <w:rsid w:val="00176D6C"/>
    <w:rsid w:val="00190E44"/>
    <w:rsid w:val="001B1020"/>
    <w:rsid w:val="001D04D9"/>
    <w:rsid w:val="00215905"/>
    <w:rsid w:val="0022385A"/>
    <w:rsid w:val="00231BA9"/>
    <w:rsid w:val="00275914"/>
    <w:rsid w:val="00275F80"/>
    <w:rsid w:val="00281841"/>
    <w:rsid w:val="00283F70"/>
    <w:rsid w:val="00295CBA"/>
    <w:rsid w:val="002B5AF3"/>
    <w:rsid w:val="002B708F"/>
    <w:rsid w:val="002E3589"/>
    <w:rsid w:val="002F3D2B"/>
    <w:rsid w:val="003060F3"/>
    <w:rsid w:val="0031026A"/>
    <w:rsid w:val="00345149"/>
    <w:rsid w:val="00350AB5"/>
    <w:rsid w:val="003778E0"/>
    <w:rsid w:val="003840B3"/>
    <w:rsid w:val="003911E8"/>
    <w:rsid w:val="00397207"/>
    <w:rsid w:val="003A1E15"/>
    <w:rsid w:val="003B1BD4"/>
    <w:rsid w:val="003E3420"/>
    <w:rsid w:val="0040482C"/>
    <w:rsid w:val="0041762B"/>
    <w:rsid w:val="00434576"/>
    <w:rsid w:val="00463D86"/>
    <w:rsid w:val="00467711"/>
    <w:rsid w:val="00497F40"/>
    <w:rsid w:val="004B4180"/>
    <w:rsid w:val="004E00DB"/>
    <w:rsid w:val="004F1594"/>
    <w:rsid w:val="004F479A"/>
    <w:rsid w:val="00526E76"/>
    <w:rsid w:val="00533852"/>
    <w:rsid w:val="00551281"/>
    <w:rsid w:val="0055533E"/>
    <w:rsid w:val="005640A3"/>
    <w:rsid w:val="00574705"/>
    <w:rsid w:val="00593949"/>
    <w:rsid w:val="005A6A4D"/>
    <w:rsid w:val="005C172C"/>
    <w:rsid w:val="005C7FED"/>
    <w:rsid w:val="005E43D4"/>
    <w:rsid w:val="005E7900"/>
    <w:rsid w:val="005F6713"/>
    <w:rsid w:val="006210B9"/>
    <w:rsid w:val="00635B1A"/>
    <w:rsid w:val="00646325"/>
    <w:rsid w:val="00680A2D"/>
    <w:rsid w:val="006C5462"/>
    <w:rsid w:val="006D3755"/>
    <w:rsid w:val="006F64A1"/>
    <w:rsid w:val="00716229"/>
    <w:rsid w:val="00723D99"/>
    <w:rsid w:val="007256DC"/>
    <w:rsid w:val="00730681"/>
    <w:rsid w:val="007416EF"/>
    <w:rsid w:val="00743809"/>
    <w:rsid w:val="00745164"/>
    <w:rsid w:val="0076453D"/>
    <w:rsid w:val="00791651"/>
    <w:rsid w:val="007C52D5"/>
    <w:rsid w:val="007F49AB"/>
    <w:rsid w:val="008137B9"/>
    <w:rsid w:val="00816A8B"/>
    <w:rsid w:val="008302B9"/>
    <w:rsid w:val="008311B9"/>
    <w:rsid w:val="00881BF1"/>
    <w:rsid w:val="00891299"/>
    <w:rsid w:val="008A4D25"/>
    <w:rsid w:val="008A6379"/>
    <w:rsid w:val="008B3C9E"/>
    <w:rsid w:val="008D6BAA"/>
    <w:rsid w:val="00946D6D"/>
    <w:rsid w:val="00954D0C"/>
    <w:rsid w:val="00974144"/>
    <w:rsid w:val="00981DB8"/>
    <w:rsid w:val="00983A74"/>
    <w:rsid w:val="00991002"/>
    <w:rsid w:val="009B26C6"/>
    <w:rsid w:val="009B5596"/>
    <w:rsid w:val="009E7B57"/>
    <w:rsid w:val="00A1785E"/>
    <w:rsid w:val="00A26721"/>
    <w:rsid w:val="00A27A33"/>
    <w:rsid w:val="00A35ED5"/>
    <w:rsid w:val="00A42866"/>
    <w:rsid w:val="00A8183F"/>
    <w:rsid w:val="00A840EA"/>
    <w:rsid w:val="00AC2B21"/>
    <w:rsid w:val="00AF0595"/>
    <w:rsid w:val="00B029E1"/>
    <w:rsid w:val="00B06CAC"/>
    <w:rsid w:val="00B4274B"/>
    <w:rsid w:val="00B429B3"/>
    <w:rsid w:val="00B43550"/>
    <w:rsid w:val="00B83A37"/>
    <w:rsid w:val="00B85F1D"/>
    <w:rsid w:val="00B968A1"/>
    <w:rsid w:val="00BB76EC"/>
    <w:rsid w:val="00BC3440"/>
    <w:rsid w:val="00BF0831"/>
    <w:rsid w:val="00C25277"/>
    <w:rsid w:val="00C30107"/>
    <w:rsid w:val="00C50570"/>
    <w:rsid w:val="00C94E4F"/>
    <w:rsid w:val="00C97939"/>
    <w:rsid w:val="00CE5719"/>
    <w:rsid w:val="00D06658"/>
    <w:rsid w:val="00D246F8"/>
    <w:rsid w:val="00D27468"/>
    <w:rsid w:val="00D31DD0"/>
    <w:rsid w:val="00D36F96"/>
    <w:rsid w:val="00D86046"/>
    <w:rsid w:val="00D95F38"/>
    <w:rsid w:val="00DB378A"/>
    <w:rsid w:val="00DB49D5"/>
    <w:rsid w:val="00DD08AC"/>
    <w:rsid w:val="00DE6EF0"/>
    <w:rsid w:val="00E45B51"/>
    <w:rsid w:val="00E57DC6"/>
    <w:rsid w:val="00E60DD0"/>
    <w:rsid w:val="00E6415A"/>
    <w:rsid w:val="00E66260"/>
    <w:rsid w:val="00E67074"/>
    <w:rsid w:val="00E7380F"/>
    <w:rsid w:val="00E92A9E"/>
    <w:rsid w:val="00EA069C"/>
    <w:rsid w:val="00EA4FE1"/>
    <w:rsid w:val="00EB02DD"/>
    <w:rsid w:val="00EC1F06"/>
    <w:rsid w:val="00F02D96"/>
    <w:rsid w:val="00F05444"/>
    <w:rsid w:val="00F34755"/>
    <w:rsid w:val="00F37B55"/>
    <w:rsid w:val="00F50D37"/>
    <w:rsid w:val="00F510EB"/>
    <w:rsid w:val="00F55597"/>
    <w:rsid w:val="00F772BF"/>
    <w:rsid w:val="00F9372F"/>
    <w:rsid w:val="00FA3CE3"/>
    <w:rsid w:val="00FC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79C9E"/>
  <w15:chartTrackingRefBased/>
  <w15:docId w15:val="{B8037B37-5721-40F6-94CE-EFFA36FC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772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A0772"/>
    <w:pPr>
      <w:spacing w:before="200"/>
      <w:outlineLvl w:val="0"/>
    </w:pPr>
    <w:rPr>
      <w:rFonts w:ascii="Verdana" w:hAnsi="Verdana" w:cstheme="majorBidi"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0772"/>
    <w:pPr>
      <w:spacing w:before="200"/>
      <w:outlineLvl w:val="1"/>
    </w:pPr>
    <w:rPr>
      <w:rFonts w:ascii="Verdana" w:hAnsi="Verdana" w:cstheme="majorBidi"/>
      <w:b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0772"/>
    <w:pPr>
      <w:spacing w:before="200" w:line="271" w:lineRule="auto"/>
      <w:outlineLvl w:val="2"/>
    </w:pPr>
    <w:rPr>
      <w:rFonts w:ascii="Verdana" w:eastAsiaTheme="majorEastAsia" w:hAnsi="Verdana" w:cstheme="majorBidi"/>
      <w:bCs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7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ustomBulletList">
    <w:name w:val="Custom Bullet List"/>
    <w:uiPriority w:val="99"/>
    <w:rsid w:val="00E7380F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A0772"/>
    <w:rPr>
      <w:rFonts w:ascii="Verdana" w:hAnsi="Verdana" w:cstheme="majorBidi"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0772"/>
    <w:rPr>
      <w:rFonts w:ascii="Verdana" w:hAnsi="Verdana" w:cstheme="majorBidi"/>
      <w:b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A0772"/>
    <w:rPr>
      <w:rFonts w:ascii="Verdana" w:eastAsiaTheme="majorEastAsia" w:hAnsi="Verdana" w:cstheme="majorBidi"/>
      <w:bCs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77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A077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0772"/>
    <w:pPr>
      <w:spacing w:after="200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A0772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0A077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A0772"/>
    <w:pPr>
      <w:spacing w:before="120" w:after="100" w:afterAutospacing="1"/>
      <w:ind w:left="720" w:right="720"/>
    </w:pPr>
    <w:rPr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0A077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267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7A3"/>
    <w:rPr>
      <w:color w:val="605E5C"/>
      <w:shd w:val="clear" w:color="auto" w:fill="E1DFDD"/>
    </w:rPr>
  </w:style>
  <w:style w:type="paragraph" w:customStyle="1" w:styleId="WhiteTitle">
    <w:name w:val="White Title"/>
    <w:basedOn w:val="Title"/>
    <w:link w:val="WhiteTitleChar"/>
    <w:rsid w:val="00077FD3"/>
    <w:rPr>
      <w:color w:val="FFFFFF" w:themeColor="background1"/>
    </w:rPr>
  </w:style>
  <w:style w:type="character" w:customStyle="1" w:styleId="WhiteTitleChar">
    <w:name w:val="White Title Char"/>
    <w:basedOn w:val="TitleChar"/>
    <w:link w:val="WhiteTitle"/>
    <w:rsid w:val="00077FD3"/>
    <w:rPr>
      <w:color w:val="FFFFFF" w:themeColor="background1"/>
      <w:sz w:val="28"/>
      <w:szCs w:val="28"/>
    </w:rPr>
  </w:style>
  <w:style w:type="paragraph" w:styleId="NoSpacing">
    <w:name w:val="No Spacing"/>
    <w:uiPriority w:val="1"/>
    <w:qFormat/>
    <w:rsid w:val="00077FD3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7FD3"/>
    <w:pPr>
      <w:keepNext/>
      <w:keepLines/>
      <w:spacing w:before="240" w:after="0"/>
      <w:outlineLvl w:val="9"/>
    </w:pPr>
    <w:rPr>
      <w:rFonts w:asciiTheme="majorHAnsi" w:eastAsiaTheme="majorEastAsia" w:hAnsiTheme="majorHAnsi"/>
      <w:bCs w:val="0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83F7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1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002"/>
  </w:style>
  <w:style w:type="paragraph" w:styleId="Footer">
    <w:name w:val="footer"/>
    <w:basedOn w:val="Normal"/>
    <w:link w:val="FooterChar"/>
    <w:uiPriority w:val="99"/>
    <w:unhideWhenUsed/>
    <w:rsid w:val="00991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upport.microsoft.com/en-us/office/make-your-word-documents-accessible-to-people-with-disabilities-d9bf3683-87ac-47ea-b91a-78dcacb3c66d" TargetMode="External"/><Relationship Id="rId18" Type="http://schemas.openxmlformats.org/officeDocument/2006/relationships/hyperlink" Target="https://help.blackboard.com/Ally/Ally_for_LMS/Instructor/Quick_Start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sway.office.com/a685kyNBRAAe5cU1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support.microsoft.com/en-us/office/improve-accessibility-with-the-accessibility-checker-a16f6de0-2f39-4a2b-8bd8-5ad801426c7f" TargetMode="External"/><Relationship Id="rId17" Type="http://schemas.openxmlformats.org/officeDocument/2006/relationships/hyperlink" Target="https://support.microsoft.com/en-us/office/powerpoint-use-table-headers-40352392-45c6-4c31-b80b-22e2245b15fd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support.microsoft.com/en-us/office/turn-excel-table-headers-on-or-off-c91d1742-312c-4480-820f-cf4b534c8b3b" TargetMode="External"/><Relationship Id="rId20" Type="http://schemas.openxmlformats.org/officeDocument/2006/relationships/hyperlink" Target="https://www.gla.ac.uk/myglasgow/digitalaccessibility/moodle/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support.microsoft.com/en-us/office/video-create-accessible-tables-in-word-cb464015-59dc-46a0-ac01-6217c62210e5" TargetMode="External"/><Relationship Id="rId23" Type="http://schemas.openxmlformats.org/officeDocument/2006/relationships/hyperlink" Target="http://creativecommons.org/licenses/by-nc-sa/4.0/" TargetMode="External"/><Relationship Id="rId28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hyperlink" Target="https://www.gla.ac.uk/colleges/socialsciences/staffinfo/technologyenhancedlearningcoss/moodle/moodleresources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support.microsoft.com/en-us/office/make-your-powerpoint-presentations-accessible-to-people-with-disabilities-6f7772b2-2f33-4bd2-8ca7-dae3b2b3ef25" TargetMode="External"/><Relationship Id="rId22" Type="http://schemas.openxmlformats.org/officeDocument/2006/relationships/image" Target="media/image6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526</Words>
  <Characters>3003</Characters>
  <Application>Microsoft Office Word</Application>
  <DocSecurity>4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Hopkins</dc:creator>
  <cp:keywords/>
  <dc:description/>
  <cp:lastModifiedBy>Drew McConnell</cp:lastModifiedBy>
  <cp:revision>2</cp:revision>
  <dcterms:created xsi:type="dcterms:W3CDTF">2022-04-20T13:55:00Z</dcterms:created>
  <dcterms:modified xsi:type="dcterms:W3CDTF">2022-04-20T13:55:00Z</dcterms:modified>
</cp:coreProperties>
</file>