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B46CA" w14:textId="77777777" w:rsidR="00191474" w:rsidRPr="00191474" w:rsidRDefault="007634C7" w:rsidP="00191474">
      <w:pPr>
        <w:rPr>
          <w:rFonts w:ascii="Book Antiqua" w:hAnsi="Book Antiqua"/>
          <w:b/>
          <w:bCs/>
        </w:rPr>
      </w:pPr>
      <w:r w:rsidRPr="00191474">
        <w:rPr>
          <w:rFonts w:ascii="Book Antiqua" w:hAnsi="Book Antiqua"/>
          <w:b/>
          <w:bCs/>
        </w:rPr>
        <w:t>Title</w:t>
      </w:r>
      <w:r w:rsidR="00FC0440" w:rsidRPr="00191474">
        <w:rPr>
          <w:rFonts w:ascii="Book Antiqua" w:hAnsi="Book Antiqua"/>
          <w:b/>
          <w:bCs/>
        </w:rPr>
        <w:t>:</w:t>
      </w:r>
      <w:r w:rsidRPr="00191474">
        <w:rPr>
          <w:rFonts w:ascii="Book Antiqua" w:hAnsi="Book Antiqua"/>
          <w:b/>
          <w:bCs/>
        </w:rPr>
        <w:t xml:space="preserve"> </w:t>
      </w:r>
    </w:p>
    <w:p w14:paraId="213EFB0D" w14:textId="5C637E50" w:rsidR="00FC0440" w:rsidRPr="00191474" w:rsidRDefault="00FC0440" w:rsidP="00191474">
      <w:pPr>
        <w:rPr>
          <w:rFonts w:ascii="Book Antiqua" w:hAnsi="Book Antiqua"/>
        </w:rPr>
      </w:pPr>
      <w:r w:rsidRPr="00191474">
        <w:rPr>
          <w:rFonts w:ascii="Book Antiqua" w:hAnsi="Book Antiqua"/>
        </w:rPr>
        <w:t>The Reach of the Party: Covid-19 ‘Community Prevention and Control’</w:t>
      </w:r>
      <w:r w:rsidR="00FC789B">
        <w:rPr>
          <w:rFonts w:ascii="Book Antiqua" w:hAnsi="Book Antiqua"/>
        </w:rPr>
        <w:t xml:space="preserve"> in the People’s Republic of China</w:t>
      </w:r>
    </w:p>
    <w:p w14:paraId="5DA6191C" w14:textId="481E1EB0" w:rsidR="00694ECD" w:rsidRDefault="00694ECD"/>
    <w:p w14:paraId="0991DC9F" w14:textId="3C2AD525" w:rsidR="00694ECD" w:rsidRDefault="00694ECD" w:rsidP="00694ECD">
      <w:pPr>
        <w:rPr>
          <w:rFonts w:ascii="Book Antiqua" w:hAnsi="Book Antiqua"/>
        </w:rPr>
      </w:pPr>
      <w:r w:rsidRPr="00FD6705">
        <w:rPr>
          <w:rFonts w:ascii="Book Antiqua" w:hAnsi="Book Antiqua"/>
          <w:b/>
          <w:bCs/>
        </w:rPr>
        <w:t>Corresponding author</w:t>
      </w:r>
      <w:r>
        <w:rPr>
          <w:rFonts w:ascii="Book Antiqua" w:hAnsi="Book Antiqua"/>
          <w:b/>
          <w:bCs/>
        </w:rPr>
        <w:t xml:space="preserve"> email</w:t>
      </w:r>
      <w:r>
        <w:rPr>
          <w:rFonts w:ascii="Book Antiqua" w:hAnsi="Book Antiqua"/>
        </w:rPr>
        <w:t xml:space="preserve">: </w:t>
      </w:r>
    </w:p>
    <w:p w14:paraId="468C25C5" w14:textId="0E9C927E" w:rsidR="00694ECD" w:rsidRPr="00694ECD" w:rsidRDefault="00694ECD">
      <w:pPr>
        <w:rPr>
          <w:rFonts w:ascii="Book Antiqua" w:hAnsi="Book Antiqua"/>
        </w:rPr>
      </w:pPr>
      <w:r>
        <w:rPr>
          <w:rFonts w:ascii="Book Antiqua" w:hAnsi="Book Antiqua"/>
        </w:rPr>
        <w:t>h</w:t>
      </w:r>
      <w:r w:rsidRPr="00694ECD">
        <w:rPr>
          <w:rFonts w:ascii="Book Antiqua" w:hAnsi="Book Antiqua"/>
        </w:rPr>
        <w:t>olly.snape@glasgow.ac.uk</w:t>
      </w:r>
    </w:p>
    <w:p w14:paraId="3C9B62B5" w14:textId="77777777" w:rsidR="00694ECD" w:rsidRDefault="00694ECD"/>
    <w:p w14:paraId="62251CC4" w14:textId="77777777" w:rsidR="00191474" w:rsidRPr="00191474" w:rsidRDefault="007634C7" w:rsidP="007634C7">
      <w:pPr>
        <w:rPr>
          <w:rFonts w:ascii="Book Antiqua" w:hAnsi="Book Antiqua"/>
          <w:b/>
          <w:bCs/>
        </w:rPr>
      </w:pPr>
      <w:r w:rsidRPr="00191474">
        <w:rPr>
          <w:rFonts w:ascii="Book Antiqua" w:hAnsi="Book Antiqua"/>
          <w:b/>
          <w:bCs/>
        </w:rPr>
        <w:t xml:space="preserve">Authors: </w:t>
      </w:r>
    </w:p>
    <w:p w14:paraId="4C15726A" w14:textId="0455FAFA" w:rsidR="007634C7" w:rsidRDefault="007634C7" w:rsidP="007634C7">
      <w:pPr>
        <w:rPr>
          <w:rFonts w:ascii="Book Antiqua" w:hAnsi="Book Antiqua"/>
        </w:rPr>
      </w:pPr>
      <w:r>
        <w:rPr>
          <w:rFonts w:ascii="Book Antiqua" w:hAnsi="Book Antiqua"/>
        </w:rPr>
        <w:t>Holly Snape, Weinan</w:t>
      </w:r>
      <w:r w:rsidR="00A60FB5">
        <w:rPr>
          <w:rFonts w:ascii="Book Antiqua" w:hAnsi="Book Antiqua"/>
        </w:rPr>
        <w:t xml:space="preserve"> Wang</w:t>
      </w:r>
      <w:r>
        <w:rPr>
          <w:rFonts w:ascii="Book Antiqua" w:hAnsi="Book Antiqua"/>
        </w:rPr>
        <w:t>, Hua</w:t>
      </w:r>
      <w:r w:rsidR="00A60FB5" w:rsidRPr="00A60FB5">
        <w:rPr>
          <w:rFonts w:ascii="Book Antiqua" w:hAnsi="Book Antiqua"/>
        </w:rPr>
        <w:t xml:space="preserve"> </w:t>
      </w:r>
      <w:r w:rsidR="00A60FB5">
        <w:rPr>
          <w:rFonts w:ascii="Book Antiqua" w:hAnsi="Book Antiqua"/>
        </w:rPr>
        <w:t>Wang</w:t>
      </w:r>
    </w:p>
    <w:p w14:paraId="55A7B40F" w14:textId="1DB37A38" w:rsidR="00C20F53" w:rsidRDefault="00C20F53" w:rsidP="007634C7">
      <w:pPr>
        <w:rPr>
          <w:rFonts w:ascii="Book Antiqua" w:hAnsi="Book Antiqua"/>
        </w:rPr>
      </w:pPr>
    </w:p>
    <w:p w14:paraId="6E309875" w14:textId="77777777" w:rsidR="00C20F53" w:rsidRDefault="00C20F53" w:rsidP="00C20F53">
      <w:pPr>
        <w:rPr>
          <w:rFonts w:ascii="Book Antiqua" w:hAnsi="Book Antiqua"/>
          <w:b/>
          <w:bCs/>
          <w:color w:val="000000" w:themeColor="text1"/>
        </w:rPr>
      </w:pPr>
      <w:r w:rsidRPr="006C3438">
        <w:rPr>
          <w:rFonts w:ascii="Book Antiqua" w:hAnsi="Book Antiqua"/>
          <w:b/>
          <w:bCs/>
          <w:color w:val="000000" w:themeColor="text1"/>
        </w:rPr>
        <w:t>Abstract</w:t>
      </w:r>
    </w:p>
    <w:p w14:paraId="5955A5BB" w14:textId="77777777" w:rsidR="00C20F53" w:rsidRPr="006C3438" w:rsidRDefault="00C20F53" w:rsidP="00C20F53">
      <w:pPr>
        <w:rPr>
          <w:rFonts w:ascii="Book Antiqua" w:hAnsi="Book Antiqua"/>
          <w:b/>
          <w:bCs/>
          <w:color w:val="000000" w:themeColor="text1"/>
        </w:rPr>
      </w:pPr>
    </w:p>
    <w:p w14:paraId="45C3E00F" w14:textId="77777777" w:rsidR="00C20F53" w:rsidRPr="00B601D8" w:rsidRDefault="00C20F53" w:rsidP="00C20F53">
      <w:pPr>
        <w:spacing w:before="10" w:after="10"/>
        <w:ind w:right="284"/>
        <w:jc w:val="both"/>
        <w:rPr>
          <w:rFonts w:ascii="Book Antiqua" w:hAnsi="Book Antiqua" w:cs="Calibri"/>
        </w:rPr>
      </w:pPr>
      <w:r w:rsidRPr="0033352E">
        <w:rPr>
          <w:rFonts w:ascii="Book Antiqua" w:hAnsi="Book Antiqua" w:cs="Calibri"/>
        </w:rPr>
        <w:t xml:space="preserve">Community </w:t>
      </w:r>
      <w:r>
        <w:rPr>
          <w:rFonts w:ascii="Book Antiqua" w:hAnsi="Book Antiqua" w:cs="Calibri"/>
        </w:rPr>
        <w:t>Prevention and Control (Community P&amp;C)</w:t>
      </w:r>
      <w:r w:rsidRPr="0033352E">
        <w:rPr>
          <w:rFonts w:ascii="Book Antiqua" w:hAnsi="Book Antiqua" w:cs="Calibri"/>
        </w:rPr>
        <w:t xml:space="preserve"> was </w:t>
      </w:r>
      <w:r>
        <w:rPr>
          <w:rFonts w:ascii="Book Antiqua" w:hAnsi="Book Antiqua" w:cs="Calibri"/>
        </w:rPr>
        <w:t>a</w:t>
      </w:r>
      <w:r w:rsidRPr="0033352E">
        <w:rPr>
          <w:rFonts w:ascii="Book Antiqua" w:hAnsi="Book Antiqua" w:cs="Calibri"/>
        </w:rPr>
        <w:t xml:space="preserve"> </w:t>
      </w:r>
      <w:r>
        <w:rPr>
          <w:rFonts w:ascii="Book Antiqua" w:hAnsi="Book Antiqua" w:cs="Calibri"/>
        </w:rPr>
        <w:t>strategic approach</w:t>
      </w:r>
      <w:r w:rsidRPr="0033352E">
        <w:rPr>
          <w:rFonts w:ascii="Book Antiqua" w:hAnsi="Book Antiqua" w:cs="Calibri"/>
        </w:rPr>
        <w:t xml:space="preserve"> </w:t>
      </w:r>
      <w:r>
        <w:rPr>
          <w:rFonts w:ascii="Book Antiqua" w:hAnsi="Book Antiqua" w:cs="Calibri"/>
        </w:rPr>
        <w:t>taken in r</w:t>
      </w:r>
      <w:bookmarkStart w:id="0" w:name="_GoBack"/>
      <w:bookmarkEnd w:id="0"/>
      <w:r>
        <w:rPr>
          <w:rFonts w:ascii="Book Antiqua" w:hAnsi="Book Antiqua" w:cs="Calibri"/>
        </w:rPr>
        <w:t xml:space="preserve">esponse to Covid-19 to cover </w:t>
      </w:r>
      <w:r w:rsidRPr="0033352E">
        <w:rPr>
          <w:rFonts w:ascii="Book Antiqua" w:hAnsi="Book Antiqua" w:cs="Calibri"/>
        </w:rPr>
        <w:t>the entire population</w:t>
      </w:r>
      <w:r w:rsidRPr="00B63D77">
        <w:rPr>
          <w:rFonts w:ascii="Book Antiqua" w:hAnsi="Book Antiqua" w:cs="Calibri"/>
        </w:rPr>
        <w:t xml:space="preserve"> of the People’s Republic of China</w:t>
      </w:r>
      <w:r>
        <w:rPr>
          <w:rFonts w:ascii="Book Antiqua" w:hAnsi="Book Antiqua" w:cs="Calibri"/>
        </w:rPr>
        <w:t xml:space="preserve"> with </w:t>
      </w:r>
      <w:r w:rsidRPr="00B64632">
        <w:rPr>
          <w:rFonts w:ascii="Book Antiqua" w:hAnsi="Book Antiqua"/>
        </w:rPr>
        <w:t>non-pharmaceutical intervention policies</w:t>
      </w:r>
      <w:r>
        <w:rPr>
          <w:rFonts w:ascii="Book Antiqua" w:hAnsi="Book Antiqua"/>
        </w:rPr>
        <w:t>.</w:t>
      </w:r>
      <w:r w:rsidRPr="00B63D77">
        <w:rPr>
          <w:rFonts w:ascii="Book Antiqua" w:hAnsi="Book Antiqua" w:cs="Calibri"/>
        </w:rPr>
        <w:t xml:space="preserve"> </w:t>
      </w:r>
      <w:r>
        <w:rPr>
          <w:rFonts w:ascii="Book Antiqua" w:hAnsi="Book Antiqua" w:cs="Calibri"/>
        </w:rPr>
        <w:t>It involved</w:t>
      </w:r>
      <w:r w:rsidRPr="0033352E">
        <w:rPr>
          <w:rFonts w:ascii="Book Antiqua" w:hAnsi="Book Antiqua" w:cs="Calibri"/>
        </w:rPr>
        <w:t xml:space="preserve"> </w:t>
      </w:r>
      <w:r>
        <w:rPr>
          <w:rFonts w:ascii="Book Antiqua" w:hAnsi="Book Antiqua" w:cs="Calibri"/>
        </w:rPr>
        <w:t>all levels of the Party and state and relied heavily on society. It</w:t>
      </w:r>
      <w:r w:rsidRPr="0033352E">
        <w:rPr>
          <w:rFonts w:ascii="Book Antiqua" w:hAnsi="Book Antiqua" w:cs="Calibri"/>
        </w:rPr>
        <w:t xml:space="preserve"> formed </w:t>
      </w:r>
      <w:r w:rsidRPr="00B63D77">
        <w:rPr>
          <w:rFonts w:ascii="Book Antiqua" w:hAnsi="Book Antiqua" w:cs="Calibri"/>
          <w:color w:val="000000" w:themeColor="text1"/>
        </w:rPr>
        <w:t xml:space="preserve">a filter system to prevent spread into, within, and outwards from communities, </w:t>
      </w:r>
      <w:r>
        <w:rPr>
          <w:rFonts w:ascii="Book Antiqua" w:hAnsi="Book Antiqua" w:cs="Calibri"/>
          <w:color w:val="000000" w:themeColor="text1"/>
        </w:rPr>
        <w:t>by</w:t>
      </w:r>
      <w:r w:rsidRPr="00B63D77">
        <w:rPr>
          <w:rFonts w:ascii="Book Antiqua" w:hAnsi="Book Antiqua" w:cs="Calibri"/>
          <w:color w:val="000000" w:themeColor="text1"/>
        </w:rPr>
        <w:t xml:space="preserve"> </w:t>
      </w:r>
      <w:r>
        <w:rPr>
          <w:rFonts w:ascii="Book Antiqua" w:hAnsi="Book Antiqua" w:cs="Calibri"/>
          <w:color w:val="000000" w:themeColor="text1"/>
        </w:rPr>
        <w:t xml:space="preserve">pinpointing and </w:t>
      </w:r>
      <w:r w:rsidRPr="00B63D77">
        <w:rPr>
          <w:rFonts w:ascii="Book Antiqua" w:hAnsi="Book Antiqua" w:cs="Calibri"/>
          <w:color w:val="000000" w:themeColor="text1"/>
        </w:rPr>
        <w:t>filter</w:t>
      </w:r>
      <w:r>
        <w:rPr>
          <w:rFonts w:ascii="Book Antiqua" w:hAnsi="Book Antiqua" w:cs="Calibri"/>
          <w:color w:val="000000" w:themeColor="text1"/>
        </w:rPr>
        <w:t>ing</w:t>
      </w:r>
      <w:r w:rsidRPr="00B63D77">
        <w:rPr>
          <w:rFonts w:ascii="Book Antiqua" w:hAnsi="Book Antiqua" w:cs="Calibri"/>
          <w:color w:val="000000" w:themeColor="text1"/>
        </w:rPr>
        <w:t xml:space="preserve"> out any </w:t>
      </w:r>
      <w:r>
        <w:rPr>
          <w:rFonts w:ascii="Book Antiqua" w:hAnsi="Book Antiqua" w:cs="Calibri"/>
          <w:color w:val="000000" w:themeColor="text1"/>
        </w:rPr>
        <w:t>individual</w:t>
      </w:r>
      <w:r w:rsidRPr="00B63D77">
        <w:rPr>
          <w:rFonts w:ascii="Book Antiqua" w:hAnsi="Book Antiqua" w:cs="Calibri"/>
          <w:color w:val="000000" w:themeColor="text1"/>
        </w:rPr>
        <w:t xml:space="preserve"> deemed to pose a risk of </w:t>
      </w:r>
      <w:r>
        <w:rPr>
          <w:rFonts w:ascii="Book Antiqua" w:hAnsi="Book Antiqua" w:cs="Calibri"/>
          <w:color w:val="000000" w:themeColor="text1"/>
        </w:rPr>
        <w:t xml:space="preserve">causing virus </w:t>
      </w:r>
      <w:r w:rsidRPr="00B63D77">
        <w:rPr>
          <w:rFonts w:ascii="Book Antiqua" w:hAnsi="Book Antiqua" w:cs="Calibri"/>
          <w:color w:val="000000" w:themeColor="text1"/>
        </w:rPr>
        <w:t>spread</w:t>
      </w:r>
      <w:r w:rsidRPr="00B63D77">
        <w:rPr>
          <w:rFonts w:ascii="Book Antiqua" w:hAnsi="Book Antiqua" w:cs="Calibri"/>
        </w:rPr>
        <w:t xml:space="preserve">. </w:t>
      </w:r>
      <w:r>
        <w:rPr>
          <w:rFonts w:ascii="Book Antiqua" w:hAnsi="Book Antiqua"/>
          <w:color w:val="000000" w:themeColor="text1"/>
        </w:rPr>
        <w:t>Using</w:t>
      </w:r>
      <w:r w:rsidRPr="00B63D77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>a systematic documentary study, drawing not only on standard policy documents but also what we term ‘quasi-policy documents’, this paper probes what Community P&amp;C was and how it worked. It</w:t>
      </w:r>
      <w:r w:rsidRPr="00B63D77">
        <w:rPr>
          <w:rFonts w:ascii="Book Antiqua" w:hAnsi="Book Antiqua"/>
          <w:color w:val="000000" w:themeColor="text1"/>
        </w:rPr>
        <w:t xml:space="preserve"> finds that Community P&amp;C was based on critically important but typically overlooked inherent features of the Chinese political system: Party-state relationship fluidity; the capacity </w:t>
      </w:r>
      <w:r>
        <w:rPr>
          <w:rFonts w:ascii="Book Antiqua" w:hAnsi="Book Antiqua"/>
          <w:color w:val="000000" w:themeColor="text1"/>
        </w:rPr>
        <w:t xml:space="preserve">of the Party-state </w:t>
      </w:r>
      <w:r w:rsidRPr="00B63D77">
        <w:rPr>
          <w:rFonts w:ascii="Book Antiqua" w:hAnsi="Book Antiqua"/>
          <w:color w:val="000000" w:themeColor="text1"/>
        </w:rPr>
        <w:t xml:space="preserve">to shift from foregrounding a state-citizen to </w:t>
      </w:r>
      <w:r>
        <w:rPr>
          <w:rFonts w:ascii="Book Antiqua" w:hAnsi="Book Antiqua"/>
          <w:color w:val="000000" w:themeColor="text1"/>
        </w:rPr>
        <w:t xml:space="preserve">a </w:t>
      </w:r>
      <w:r w:rsidRPr="00B63D77">
        <w:rPr>
          <w:rFonts w:ascii="Book Antiqua" w:hAnsi="Book Antiqua"/>
          <w:color w:val="000000" w:themeColor="text1"/>
        </w:rPr>
        <w:t>Party-people relationship; and the incorporation of implementation by ‘the masses’ into the Party-state’s overall containment strategy.</w:t>
      </w:r>
      <w:r>
        <w:rPr>
          <w:rFonts w:ascii="Book Antiqua" w:hAnsi="Book Antiqua"/>
          <w:color w:val="000000" w:themeColor="text1"/>
        </w:rPr>
        <w:t xml:space="preserve"> </w:t>
      </w:r>
    </w:p>
    <w:p w14:paraId="06777339" w14:textId="77777777" w:rsidR="00C20F53" w:rsidRDefault="00C20F53" w:rsidP="00C20F53">
      <w:pPr>
        <w:rPr>
          <w:rFonts w:ascii="Book Antiqua" w:hAnsi="Book Antiqua"/>
        </w:rPr>
      </w:pPr>
    </w:p>
    <w:p w14:paraId="096476DC" w14:textId="77777777" w:rsidR="00C20F53" w:rsidRDefault="00C20F53" w:rsidP="007634C7">
      <w:pPr>
        <w:rPr>
          <w:rFonts w:ascii="Book Antiqua" w:hAnsi="Book Antiqua"/>
        </w:rPr>
      </w:pPr>
    </w:p>
    <w:p w14:paraId="4C276325" w14:textId="1E136AF8" w:rsidR="00FC0440" w:rsidRDefault="00FC0440" w:rsidP="007634C7">
      <w:pPr>
        <w:rPr>
          <w:rFonts w:ascii="Book Antiqua" w:hAnsi="Book Antiqua"/>
        </w:rPr>
      </w:pPr>
    </w:p>
    <w:p w14:paraId="7412B0D0" w14:textId="77777777" w:rsidR="00496133" w:rsidRPr="00191474" w:rsidRDefault="00496133">
      <w:pPr>
        <w:rPr>
          <w:rFonts w:ascii="Book Antiqua" w:hAnsi="Book Antiqua"/>
        </w:rPr>
      </w:pPr>
    </w:p>
    <w:sectPr w:rsidR="00496133" w:rsidRPr="00191474" w:rsidSect="00952E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8146E" w14:textId="77777777" w:rsidR="00880AFD" w:rsidRDefault="00880AFD" w:rsidP="007634C7">
      <w:r>
        <w:separator/>
      </w:r>
    </w:p>
  </w:endnote>
  <w:endnote w:type="continuationSeparator" w:id="0">
    <w:p w14:paraId="6491FAEE" w14:textId="77777777" w:rsidR="00880AFD" w:rsidRDefault="00880AFD" w:rsidP="0076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5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1F992" w14:textId="77777777" w:rsidR="00880AFD" w:rsidRDefault="00880AFD" w:rsidP="007634C7">
      <w:r>
        <w:separator/>
      </w:r>
    </w:p>
  </w:footnote>
  <w:footnote w:type="continuationSeparator" w:id="0">
    <w:p w14:paraId="3DC75A07" w14:textId="77777777" w:rsidR="00880AFD" w:rsidRDefault="00880AFD" w:rsidP="00763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C7"/>
    <w:rsid w:val="00014379"/>
    <w:rsid w:val="0002429B"/>
    <w:rsid w:val="000B057B"/>
    <w:rsid w:val="00191474"/>
    <w:rsid w:val="002064DC"/>
    <w:rsid w:val="00207ACD"/>
    <w:rsid w:val="00474748"/>
    <w:rsid w:val="00496133"/>
    <w:rsid w:val="005A4C03"/>
    <w:rsid w:val="006527BF"/>
    <w:rsid w:val="00694ECD"/>
    <w:rsid w:val="007634C7"/>
    <w:rsid w:val="00771CA0"/>
    <w:rsid w:val="008132E0"/>
    <w:rsid w:val="00880AFD"/>
    <w:rsid w:val="008815B8"/>
    <w:rsid w:val="00952E60"/>
    <w:rsid w:val="00A60FB5"/>
    <w:rsid w:val="00A758C4"/>
    <w:rsid w:val="00BF4FD6"/>
    <w:rsid w:val="00C20F53"/>
    <w:rsid w:val="00CD0584"/>
    <w:rsid w:val="00D348BD"/>
    <w:rsid w:val="00DC1E48"/>
    <w:rsid w:val="00E32D8C"/>
    <w:rsid w:val="00E76BDB"/>
    <w:rsid w:val="00F35BB5"/>
    <w:rsid w:val="00FC0440"/>
    <w:rsid w:val="00FC789B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049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634C7"/>
    <w:pPr>
      <w:widowControl w:val="0"/>
      <w:snapToGrid w:val="0"/>
    </w:pPr>
    <w:rPr>
      <w:rFonts w:ascii="Times New Roman" w:eastAsia="Times New Roman" w:hAnsi="Times New Roman" w:cs="Times New Roman"/>
      <w:kern w:val="2"/>
      <w:sz w:val="18"/>
      <w:szCs w:val="18"/>
      <w:lang w:val="en-US"/>
    </w:rPr>
  </w:style>
  <w:style w:type="character" w:customStyle="1" w:styleId="a4">
    <w:name w:val="脚注文本字符"/>
    <w:basedOn w:val="a0"/>
    <w:link w:val="a3"/>
    <w:uiPriority w:val="99"/>
    <w:rsid w:val="007634C7"/>
    <w:rPr>
      <w:rFonts w:ascii="Times New Roman" w:eastAsia="Times New Roman" w:hAnsi="Times New Roman" w:cs="Times New Roman"/>
      <w:kern w:val="2"/>
      <w:sz w:val="18"/>
      <w:szCs w:val="18"/>
      <w:lang w:val="en-US"/>
    </w:rPr>
  </w:style>
  <w:style w:type="character" w:styleId="a5">
    <w:name w:val="footnote reference"/>
    <w:basedOn w:val="a0"/>
    <w:uiPriority w:val="99"/>
    <w:semiHidden/>
    <w:unhideWhenUsed/>
    <w:rsid w:val="007634C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634C7"/>
    <w:pPr>
      <w:widowControl w:val="0"/>
      <w:snapToGrid w:val="0"/>
    </w:pPr>
    <w:rPr>
      <w:rFonts w:ascii="Times New Roman" w:eastAsia="Times New Roman" w:hAnsi="Times New Roman" w:cs="Times New Roman"/>
      <w:kern w:val="2"/>
      <w:sz w:val="18"/>
      <w:szCs w:val="18"/>
      <w:lang w:val="en-US"/>
    </w:rPr>
  </w:style>
  <w:style w:type="character" w:customStyle="1" w:styleId="a4">
    <w:name w:val="脚注文本字符"/>
    <w:basedOn w:val="a0"/>
    <w:link w:val="a3"/>
    <w:uiPriority w:val="99"/>
    <w:rsid w:val="007634C7"/>
    <w:rPr>
      <w:rFonts w:ascii="Times New Roman" w:eastAsia="Times New Roman" w:hAnsi="Times New Roman" w:cs="Times New Roman"/>
      <w:kern w:val="2"/>
      <w:sz w:val="18"/>
      <w:szCs w:val="18"/>
      <w:lang w:val="en-US"/>
    </w:rPr>
  </w:style>
  <w:style w:type="character" w:styleId="a5">
    <w:name w:val="footnote reference"/>
    <w:basedOn w:val="a0"/>
    <w:uiPriority w:val="99"/>
    <w:semiHidden/>
    <w:unhideWhenUsed/>
    <w:rsid w:val="007634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00DEB54A8D4CA74051303AEA9734" ma:contentTypeVersion="11" ma:contentTypeDescription="Create a new document." ma:contentTypeScope="" ma:versionID="43759bb75a19c3d3edf04f40431007ec">
  <xsd:schema xmlns:xsd="http://www.w3.org/2001/XMLSchema" xmlns:xs="http://www.w3.org/2001/XMLSchema" xmlns:p="http://schemas.microsoft.com/office/2006/metadata/properties" xmlns:ns2="2c809d4f-6dab-4156-bcb4-cfcf367df10a" xmlns:ns3="3c228323-0686-4605-bab3-9d9745ea3c9b" targetNamespace="http://schemas.microsoft.com/office/2006/metadata/properties" ma:root="true" ma:fieldsID="b58dd1338a97cc1bb3088deb6faa696f" ns2:_="" ns3:_="">
    <xsd:import namespace="2c809d4f-6dab-4156-bcb4-cfcf367df10a"/>
    <xsd:import namespace="3c228323-0686-4605-bab3-9d9745ea3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9d4f-6dab-4156-bcb4-cfcf367d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8323-0686-4605-bab3-9d9745ea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8D40B-2A90-44EB-B6E8-5C35F58A74DE}"/>
</file>

<file path=customXml/itemProps2.xml><?xml version="1.0" encoding="utf-8"?>
<ds:datastoreItem xmlns:ds="http://schemas.openxmlformats.org/officeDocument/2006/customXml" ds:itemID="{BFE5D003-1E73-42AC-9429-093489723F42}"/>
</file>

<file path=customXml/itemProps3.xml><?xml version="1.0" encoding="utf-8"?>
<ds:datastoreItem xmlns:ds="http://schemas.openxmlformats.org/officeDocument/2006/customXml" ds:itemID="{3782F173-A534-45BE-94EF-BEEE36F350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Macintosh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Meixuan Chen</cp:lastModifiedBy>
  <cp:revision>2</cp:revision>
  <dcterms:created xsi:type="dcterms:W3CDTF">2022-01-20T09:51:00Z</dcterms:created>
  <dcterms:modified xsi:type="dcterms:W3CDTF">2022-01-20T09:51:00Z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0x010100937000DEB54A8D4CA74051303AEA9734</vt:lpwstr>
  </property>
</Properties>
</file>