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D574" w14:textId="0E438B6A" w:rsidR="00E5374A" w:rsidRDefault="00E5374A" w:rsidP="00E5374A">
      <w:r>
        <w:t>Access GCAT via your Moodle page</w:t>
      </w:r>
      <w:r w:rsidR="004D414C">
        <w:t>:</w:t>
      </w:r>
    </w:p>
    <w:p w14:paraId="17272AB6" w14:textId="77777777" w:rsidR="004D414C" w:rsidRPr="004D414C" w:rsidRDefault="004D414C" w:rsidP="004D414C">
      <w:pPr>
        <w:pStyle w:val="ListParagraph"/>
        <w:numPr>
          <w:ilvl w:val="0"/>
          <w:numId w:val="34"/>
        </w:numPr>
        <w:spacing w:after="160" w:line="259" w:lineRule="auto"/>
      </w:pPr>
      <w:r w:rsidRPr="004D414C">
        <w:rPr>
          <w:sz w:val="24"/>
          <w:lang w:eastAsia="en-US"/>
        </w:rPr>
        <w:t>Click the settings cogwheel</w:t>
      </w:r>
    </w:p>
    <w:p w14:paraId="50481907" w14:textId="549E4DA6" w:rsidR="004D414C" w:rsidRPr="004D414C" w:rsidRDefault="004D414C" w:rsidP="004D414C">
      <w:pPr>
        <w:pStyle w:val="ListParagraph"/>
        <w:numPr>
          <w:ilvl w:val="0"/>
          <w:numId w:val="34"/>
        </w:numPr>
        <w:spacing w:after="160" w:line="259" w:lineRule="auto"/>
      </w:pPr>
      <w:r w:rsidRPr="004D414C">
        <w:rPr>
          <w:sz w:val="24"/>
          <w:lang w:eastAsia="en-US"/>
        </w:rPr>
        <w:t>Select ‘Grade Capture and Aggregation’</w:t>
      </w:r>
    </w:p>
    <w:p w14:paraId="5815C8B9" w14:textId="3E01CD39" w:rsidR="004D414C" w:rsidRDefault="004D414C" w:rsidP="004D414C">
      <w:pPr>
        <w:spacing w:after="160"/>
      </w:pPr>
      <w:r>
        <w:t>The first tab is the Assessment Grade Capture tab.</w:t>
      </w:r>
    </w:p>
    <w:p w14:paraId="662AE988" w14:textId="6CD9DA6B" w:rsidR="004D414C" w:rsidRDefault="004D414C" w:rsidP="004D414C">
      <w:pPr>
        <w:spacing w:after="160"/>
      </w:pPr>
      <w:r>
        <w:t>The second tab is the Course Grade Aggregation tab.</w:t>
      </w:r>
    </w:p>
    <w:p w14:paraId="3A3079AD" w14:textId="3F4BDADB" w:rsidR="005A0A1A" w:rsidRDefault="005A0A1A" w:rsidP="0075794C">
      <w:pPr>
        <w:pStyle w:val="Heading1"/>
        <w:numPr>
          <w:ilvl w:val="0"/>
          <w:numId w:val="0"/>
        </w:numPr>
        <w:ind w:left="432" w:hanging="432"/>
      </w:pPr>
      <w:r>
        <w:t>Grade Capture</w:t>
      </w:r>
    </w:p>
    <w:p w14:paraId="245E2137" w14:textId="77777777" w:rsidR="00D00B66" w:rsidRPr="008C6329" w:rsidRDefault="00D00B66" w:rsidP="00D00B66">
      <w:pPr>
        <w:pStyle w:val="ListParagraph"/>
        <w:numPr>
          <w:ilvl w:val="0"/>
          <w:numId w:val="34"/>
        </w:numPr>
        <w:spacing w:after="160" w:line="259" w:lineRule="auto"/>
        <w:rPr>
          <w:sz w:val="24"/>
          <w:lang w:eastAsia="en-US"/>
        </w:rPr>
      </w:pPr>
      <w:r w:rsidRPr="008C6329">
        <w:rPr>
          <w:sz w:val="24"/>
          <w:lang w:eastAsia="en-US"/>
        </w:rPr>
        <w:t xml:space="preserve">Click the </w:t>
      </w:r>
      <w:r>
        <w:rPr>
          <w:sz w:val="24"/>
          <w:lang w:eastAsia="en-US"/>
        </w:rPr>
        <w:t>s</w:t>
      </w:r>
      <w:r w:rsidRPr="008C6329">
        <w:rPr>
          <w:sz w:val="24"/>
          <w:lang w:eastAsia="en-US"/>
        </w:rPr>
        <w:t xml:space="preserve">ettings cogwheel on </w:t>
      </w:r>
      <w:r>
        <w:rPr>
          <w:sz w:val="24"/>
          <w:lang w:eastAsia="en-US"/>
        </w:rPr>
        <w:t>your</w:t>
      </w:r>
      <w:r w:rsidRPr="008C6329">
        <w:rPr>
          <w:sz w:val="24"/>
          <w:lang w:eastAsia="en-US"/>
        </w:rPr>
        <w:t xml:space="preserve"> Moodle page</w:t>
      </w:r>
    </w:p>
    <w:p w14:paraId="4A2D0BAE" w14:textId="51F80340" w:rsidR="00D00B66" w:rsidRDefault="00D00B66" w:rsidP="00D00B66">
      <w:pPr>
        <w:pStyle w:val="ListParagraph"/>
        <w:numPr>
          <w:ilvl w:val="0"/>
          <w:numId w:val="34"/>
        </w:numPr>
        <w:spacing w:after="160" w:line="259" w:lineRule="auto"/>
        <w:rPr>
          <w:sz w:val="24"/>
          <w:lang w:eastAsia="en-US"/>
        </w:rPr>
      </w:pPr>
      <w:r w:rsidRPr="008C6329">
        <w:rPr>
          <w:sz w:val="24"/>
          <w:lang w:eastAsia="en-US"/>
        </w:rPr>
        <w:t>Select ‘Grade Capture and Aggregation’</w:t>
      </w:r>
    </w:p>
    <w:p w14:paraId="32A19A13" w14:textId="5C270CC9" w:rsidR="003E7243" w:rsidRPr="008C6329" w:rsidRDefault="003E7243" w:rsidP="00D00B66">
      <w:pPr>
        <w:pStyle w:val="ListParagraph"/>
        <w:numPr>
          <w:ilvl w:val="0"/>
          <w:numId w:val="34"/>
        </w:numPr>
        <w:spacing w:after="160" w:line="259" w:lineRule="auto"/>
        <w:rPr>
          <w:sz w:val="24"/>
          <w:lang w:eastAsia="en-US"/>
        </w:rPr>
      </w:pPr>
      <w:r w:rsidRPr="0075794C">
        <w:rPr>
          <w:sz w:val="24"/>
          <w:lang w:eastAsia="en-US" w:bidi="ar-SA"/>
        </w:rPr>
        <w:t>Choose grade category</w:t>
      </w:r>
    </w:p>
    <w:p w14:paraId="03BDDA4D" w14:textId="6711F1A8" w:rsidR="003438E7" w:rsidRPr="003438E7" w:rsidRDefault="003438E7" w:rsidP="0075794C">
      <w:pPr>
        <w:pStyle w:val="Heading2"/>
        <w:numPr>
          <w:ilvl w:val="0"/>
          <w:numId w:val="0"/>
        </w:numPr>
        <w:ind w:left="578" w:hanging="578"/>
      </w:pPr>
      <w:r>
        <w:t>Level 1 activities</w:t>
      </w:r>
    </w:p>
    <w:p w14:paraId="283E65E5" w14:textId="641FA19D" w:rsidR="005A0A1A" w:rsidRPr="0075794C" w:rsidRDefault="005A0A1A" w:rsidP="0075794C">
      <w:pPr>
        <w:pStyle w:val="ListParagraph"/>
        <w:numPr>
          <w:ilvl w:val="0"/>
          <w:numId w:val="34"/>
        </w:numPr>
        <w:rPr>
          <w:sz w:val="24"/>
          <w:lang w:eastAsia="en-US" w:bidi="ar-SA"/>
        </w:rPr>
      </w:pPr>
      <w:r w:rsidRPr="0075794C">
        <w:rPr>
          <w:sz w:val="24"/>
          <w:lang w:eastAsia="en-US" w:bidi="ar-SA"/>
        </w:rPr>
        <w:t>Select assignment</w:t>
      </w:r>
    </w:p>
    <w:p w14:paraId="7CD7C15A" w14:textId="1755DF0B" w:rsidR="005A0A1A" w:rsidRPr="0075794C" w:rsidRDefault="005A0A1A" w:rsidP="0075794C">
      <w:pPr>
        <w:pStyle w:val="ListParagraph"/>
        <w:numPr>
          <w:ilvl w:val="0"/>
          <w:numId w:val="34"/>
        </w:numPr>
        <w:rPr>
          <w:sz w:val="24"/>
          <w:lang w:eastAsia="en-US" w:bidi="ar-SA"/>
        </w:rPr>
      </w:pPr>
      <w:r w:rsidRPr="0075794C">
        <w:rPr>
          <w:sz w:val="24"/>
          <w:lang w:eastAsia="en-US"/>
        </w:rPr>
        <w:t>Adjust grades &gt; Import grades from Moodle</w:t>
      </w:r>
    </w:p>
    <w:p w14:paraId="2B251744" w14:textId="232FB5F2" w:rsidR="003438E7" w:rsidRDefault="003438E7" w:rsidP="0075794C">
      <w:pPr>
        <w:pStyle w:val="Heading2"/>
        <w:numPr>
          <w:ilvl w:val="0"/>
          <w:numId w:val="0"/>
        </w:numPr>
        <w:ind w:left="578" w:hanging="578"/>
      </w:pPr>
      <w:r>
        <w:t>Level 2 activities</w:t>
      </w:r>
    </w:p>
    <w:p w14:paraId="2629B48B" w14:textId="6244C8B4" w:rsidR="003438E7" w:rsidRPr="004D414C" w:rsidRDefault="0075794C" w:rsidP="003438E7">
      <w:pPr>
        <w:pStyle w:val="ListParagraph"/>
        <w:numPr>
          <w:ilvl w:val="0"/>
          <w:numId w:val="32"/>
        </w:numPr>
        <w:spacing w:after="160" w:line="259" w:lineRule="auto"/>
        <w:ind w:left="360"/>
        <w:rPr>
          <w:sz w:val="24"/>
          <w:lang w:eastAsia="en-US"/>
        </w:rPr>
      </w:pPr>
      <w:r w:rsidRPr="004D414C">
        <w:rPr>
          <w:sz w:val="24"/>
          <w:lang w:eastAsia="en-US"/>
        </w:rPr>
        <w:t>Select</w:t>
      </w:r>
      <w:r w:rsidR="003438E7" w:rsidRPr="004D414C">
        <w:rPr>
          <w:sz w:val="24"/>
          <w:lang w:eastAsia="en-US"/>
        </w:rPr>
        <w:t xml:space="preserve"> the Level 1 </w:t>
      </w:r>
      <w:r w:rsidR="003E7243" w:rsidRPr="004D414C">
        <w:rPr>
          <w:sz w:val="24"/>
          <w:lang w:eastAsia="en-US"/>
        </w:rPr>
        <w:t>g</w:t>
      </w:r>
      <w:r w:rsidR="003438E7" w:rsidRPr="004D414C">
        <w:rPr>
          <w:sz w:val="24"/>
          <w:lang w:eastAsia="en-US"/>
        </w:rPr>
        <w:t xml:space="preserve">rade </w:t>
      </w:r>
      <w:r w:rsidR="003E7243" w:rsidRPr="004D414C">
        <w:rPr>
          <w:sz w:val="24"/>
          <w:lang w:eastAsia="en-US"/>
        </w:rPr>
        <w:t>c</w:t>
      </w:r>
      <w:r w:rsidR="003438E7" w:rsidRPr="004D414C">
        <w:rPr>
          <w:sz w:val="24"/>
          <w:lang w:eastAsia="en-US"/>
        </w:rPr>
        <w:t xml:space="preserve">ategory </w:t>
      </w:r>
      <w:r w:rsidR="003E7243" w:rsidRPr="004D414C">
        <w:rPr>
          <w:sz w:val="24"/>
          <w:lang w:eastAsia="en-US"/>
        </w:rPr>
        <w:t>from</w:t>
      </w:r>
      <w:r w:rsidR="003438E7" w:rsidRPr="004D414C">
        <w:rPr>
          <w:sz w:val="24"/>
          <w:lang w:eastAsia="en-US"/>
        </w:rPr>
        <w:t xml:space="preserve"> the drop-down menu at the top of the screen </w:t>
      </w:r>
    </w:p>
    <w:p w14:paraId="28FFFEB5" w14:textId="0B15F06B" w:rsidR="003438E7" w:rsidRPr="004D414C" w:rsidRDefault="003438E7" w:rsidP="003438E7">
      <w:pPr>
        <w:pStyle w:val="ListParagraph"/>
        <w:numPr>
          <w:ilvl w:val="0"/>
          <w:numId w:val="32"/>
        </w:numPr>
        <w:spacing w:after="160" w:line="259" w:lineRule="auto"/>
        <w:ind w:left="360"/>
        <w:rPr>
          <w:sz w:val="24"/>
          <w:lang w:eastAsia="en-US"/>
        </w:rPr>
      </w:pPr>
      <w:r w:rsidRPr="004D414C">
        <w:rPr>
          <w:sz w:val="24"/>
          <w:lang w:eastAsia="en-US"/>
        </w:rPr>
        <w:t xml:space="preserve">Select the Level 2 </w:t>
      </w:r>
      <w:r w:rsidR="003E7243" w:rsidRPr="004D414C">
        <w:rPr>
          <w:sz w:val="24"/>
          <w:lang w:eastAsia="en-US"/>
        </w:rPr>
        <w:t>g</w:t>
      </w:r>
      <w:r w:rsidRPr="004D414C">
        <w:rPr>
          <w:sz w:val="24"/>
          <w:lang w:eastAsia="en-US"/>
        </w:rPr>
        <w:t xml:space="preserve">rade </w:t>
      </w:r>
      <w:r w:rsidR="003E7243" w:rsidRPr="004D414C">
        <w:rPr>
          <w:sz w:val="24"/>
          <w:lang w:eastAsia="en-US"/>
        </w:rPr>
        <w:t>c</w:t>
      </w:r>
      <w:r w:rsidRPr="004D414C">
        <w:rPr>
          <w:sz w:val="24"/>
          <w:lang w:eastAsia="en-US"/>
        </w:rPr>
        <w:t>ategory from the second drop-down menu</w:t>
      </w:r>
    </w:p>
    <w:p w14:paraId="1486110C" w14:textId="77777777" w:rsidR="003438E7" w:rsidRPr="004D414C" w:rsidRDefault="003438E7" w:rsidP="003438E7">
      <w:pPr>
        <w:pStyle w:val="ListParagraph"/>
        <w:numPr>
          <w:ilvl w:val="0"/>
          <w:numId w:val="32"/>
        </w:numPr>
        <w:spacing w:after="160" w:line="259" w:lineRule="auto"/>
        <w:ind w:left="360"/>
        <w:rPr>
          <w:sz w:val="24"/>
          <w:lang w:eastAsia="en-US"/>
        </w:rPr>
      </w:pPr>
      <w:r w:rsidRPr="004D414C">
        <w:rPr>
          <w:sz w:val="24"/>
          <w:lang w:eastAsia="en-US"/>
        </w:rPr>
        <w:t>Click “Import all sub-category grades”</w:t>
      </w:r>
    </w:p>
    <w:p w14:paraId="5DEA561A" w14:textId="05873872" w:rsidR="003438E7" w:rsidRPr="004D414C" w:rsidRDefault="003E7243" w:rsidP="003438E7">
      <w:pPr>
        <w:pStyle w:val="ListParagraph"/>
        <w:numPr>
          <w:ilvl w:val="0"/>
          <w:numId w:val="33"/>
        </w:numPr>
        <w:spacing w:after="160" w:line="259" w:lineRule="auto"/>
        <w:rPr>
          <w:sz w:val="24"/>
          <w:u w:val="single"/>
          <w:lang w:eastAsia="en-US"/>
        </w:rPr>
      </w:pPr>
      <w:r w:rsidRPr="004D414C">
        <w:rPr>
          <w:sz w:val="24"/>
          <w:lang w:eastAsia="en-US"/>
        </w:rPr>
        <w:t>This</w:t>
      </w:r>
      <w:r w:rsidR="003438E7" w:rsidRPr="004D414C">
        <w:rPr>
          <w:sz w:val="24"/>
          <w:lang w:eastAsia="en-US"/>
        </w:rPr>
        <w:t xml:space="preserve"> will import all the grades from Moodle for all the components in the sub-category</w:t>
      </w:r>
    </w:p>
    <w:p w14:paraId="4321B291" w14:textId="77777777" w:rsidR="00B01767" w:rsidRDefault="005A0A1A" w:rsidP="003E7243">
      <w:pPr>
        <w:pStyle w:val="Heading2"/>
        <w:numPr>
          <w:ilvl w:val="0"/>
          <w:numId w:val="0"/>
        </w:numPr>
        <w:ind w:left="578" w:hanging="578"/>
      </w:pPr>
      <w:r>
        <w:t>Second grades, moderated grades, good cause, etc</w:t>
      </w:r>
      <w:r w:rsidR="00B01767">
        <w:t>.</w:t>
      </w:r>
    </w:p>
    <w:p w14:paraId="30CEF63B" w14:textId="675F0683" w:rsidR="005A0A1A" w:rsidRPr="00250A14" w:rsidRDefault="00B01767" w:rsidP="00B01767">
      <w:pPr>
        <w:pStyle w:val="Heading3"/>
        <w:numPr>
          <w:ilvl w:val="0"/>
          <w:numId w:val="0"/>
        </w:numPr>
        <w:ind w:left="720" w:hanging="720"/>
      </w:pPr>
      <w:r>
        <w:t>In GCAT</w:t>
      </w:r>
    </w:p>
    <w:p w14:paraId="261B101C" w14:textId="77777777" w:rsidR="00B01767" w:rsidRPr="00B01767" w:rsidRDefault="005A0A1A" w:rsidP="00B01767">
      <w:pPr>
        <w:pStyle w:val="ListParagraph"/>
        <w:numPr>
          <w:ilvl w:val="0"/>
          <w:numId w:val="37"/>
        </w:numPr>
        <w:rPr>
          <w:lang w:eastAsia="en-US" w:bidi="ar-SA"/>
        </w:rPr>
      </w:pPr>
      <w:r>
        <w:rPr>
          <w:sz w:val="24"/>
          <w:lang w:eastAsia="en-US"/>
        </w:rPr>
        <w:t>Adjust grades</w:t>
      </w:r>
    </w:p>
    <w:p w14:paraId="0EC8FF64" w14:textId="3BA43892" w:rsidR="005A0A1A" w:rsidRPr="00C20FC1" w:rsidRDefault="005A0A1A" w:rsidP="00B01767">
      <w:pPr>
        <w:pStyle w:val="ListParagraph"/>
        <w:numPr>
          <w:ilvl w:val="0"/>
          <w:numId w:val="37"/>
        </w:numPr>
        <w:rPr>
          <w:lang w:eastAsia="en-US" w:bidi="ar-SA"/>
        </w:rPr>
      </w:pPr>
      <w:r>
        <w:rPr>
          <w:sz w:val="24"/>
          <w:lang w:eastAsia="en-US"/>
        </w:rPr>
        <w:t>Add multiple grades</w:t>
      </w:r>
    </w:p>
    <w:p w14:paraId="4FFA5D85" w14:textId="77777777" w:rsidR="005A0A1A" w:rsidRPr="00672F90" w:rsidRDefault="005A0A1A" w:rsidP="00B01767">
      <w:pPr>
        <w:pStyle w:val="ListParagraph"/>
        <w:numPr>
          <w:ilvl w:val="0"/>
          <w:numId w:val="37"/>
        </w:numPr>
        <w:rPr>
          <w:lang w:eastAsia="en-US" w:bidi="ar-SA"/>
        </w:rPr>
      </w:pPr>
      <w:r>
        <w:rPr>
          <w:sz w:val="24"/>
          <w:lang w:eastAsia="en-US"/>
        </w:rPr>
        <w:t>Enter grade for one or more students</w:t>
      </w:r>
    </w:p>
    <w:p w14:paraId="52E28803" w14:textId="77777777" w:rsidR="005A0A1A" w:rsidRPr="009955B1" w:rsidRDefault="005A0A1A" w:rsidP="00B01767">
      <w:pPr>
        <w:pStyle w:val="ListParagraph"/>
        <w:numPr>
          <w:ilvl w:val="0"/>
          <w:numId w:val="37"/>
        </w:numPr>
        <w:rPr>
          <w:lang w:eastAsia="en-US" w:bidi="ar-SA"/>
        </w:rPr>
      </w:pPr>
      <w:r>
        <w:rPr>
          <w:sz w:val="24"/>
          <w:lang w:eastAsia="en-US"/>
        </w:rPr>
        <w:t>Select reason for new grade</w:t>
      </w:r>
    </w:p>
    <w:p w14:paraId="5788CCFB" w14:textId="7745B831" w:rsidR="005A0A1A" w:rsidRPr="00B01767" w:rsidRDefault="005A0A1A" w:rsidP="00B01767">
      <w:pPr>
        <w:pStyle w:val="ListParagraph"/>
        <w:numPr>
          <w:ilvl w:val="0"/>
          <w:numId w:val="37"/>
        </w:numPr>
        <w:rPr>
          <w:lang w:eastAsia="en-US" w:bidi="ar-SA"/>
        </w:rPr>
      </w:pPr>
      <w:r>
        <w:rPr>
          <w:sz w:val="24"/>
          <w:lang w:eastAsia="en-US"/>
        </w:rPr>
        <w:t>Save multiple grades</w:t>
      </w:r>
    </w:p>
    <w:p w14:paraId="099603EB" w14:textId="776EDE4C" w:rsidR="00B01767" w:rsidRPr="00547889" w:rsidRDefault="00B01767" w:rsidP="00B01767">
      <w:pPr>
        <w:pStyle w:val="Heading3"/>
        <w:numPr>
          <w:ilvl w:val="0"/>
          <w:numId w:val="0"/>
        </w:numPr>
        <w:ind w:left="720" w:hanging="720"/>
      </w:pPr>
      <w:r>
        <w:t>Bulk upload using a .csv</w:t>
      </w:r>
    </w:p>
    <w:p w14:paraId="679B18A4" w14:textId="6591E9D1" w:rsidR="005A0A1A" w:rsidRPr="004D414C" w:rsidRDefault="005A0A1A" w:rsidP="00B01767">
      <w:pPr>
        <w:rPr>
          <w:sz w:val="24"/>
          <w:lang w:eastAsia="en-US"/>
        </w:rPr>
      </w:pPr>
      <w:r w:rsidRPr="004D414C">
        <w:rPr>
          <w:sz w:val="24"/>
          <w:lang w:eastAsia="en-US"/>
        </w:rPr>
        <w:t>Note: As of 29/07/21, we have identified a bug in this feature, which has been raised with IT. At this time, grades cannot be uploaded using the guidance in this section. All grades must be added manually in GCAT. We apologise for this issue.</w:t>
      </w:r>
    </w:p>
    <w:p w14:paraId="440D4556" w14:textId="77777777" w:rsidR="005A0A1A" w:rsidRDefault="005A0A1A" w:rsidP="005A0A1A">
      <w:pPr>
        <w:rPr>
          <w:b/>
          <w:bCs/>
          <w:color w:val="002060"/>
          <w:sz w:val="24"/>
          <w:lang w:eastAsia="en-US"/>
        </w:rPr>
      </w:pPr>
    </w:p>
    <w:p w14:paraId="4C29D473" w14:textId="2E2E3FA1" w:rsidR="005A0A1A" w:rsidRDefault="005A0A1A" w:rsidP="009703FD">
      <w:pPr>
        <w:pStyle w:val="Heading1"/>
        <w:numPr>
          <w:ilvl w:val="0"/>
          <w:numId w:val="0"/>
        </w:numPr>
        <w:ind w:left="432" w:hanging="432"/>
      </w:pPr>
      <w:r>
        <w:lastRenderedPageBreak/>
        <w:t>Grade discrepanc</w:t>
      </w:r>
      <w:r w:rsidR="00E5374A">
        <w:t>ies</w:t>
      </w:r>
    </w:p>
    <w:p w14:paraId="7BC8224E" w14:textId="77777777" w:rsidR="005A0A1A" w:rsidRPr="004D414C" w:rsidRDefault="005A0A1A" w:rsidP="004D414C">
      <w:pPr>
        <w:pStyle w:val="ListParagraph"/>
        <w:numPr>
          <w:ilvl w:val="0"/>
          <w:numId w:val="39"/>
        </w:numPr>
        <w:rPr>
          <w:sz w:val="24"/>
          <w:szCs w:val="28"/>
          <w:lang w:eastAsia="en-US" w:bidi="ar-SA"/>
        </w:rPr>
      </w:pPr>
      <w:r w:rsidRPr="004D414C">
        <w:rPr>
          <w:sz w:val="24"/>
          <w:szCs w:val="28"/>
          <w:lang w:eastAsia="en-US" w:bidi="ar-SA"/>
        </w:rPr>
        <w:t>Agree the grade offline</w:t>
      </w:r>
    </w:p>
    <w:p w14:paraId="47D90511" w14:textId="77777777" w:rsidR="005A0A1A" w:rsidRPr="004D414C" w:rsidRDefault="005A0A1A" w:rsidP="004D414C">
      <w:pPr>
        <w:pStyle w:val="ListParagraph"/>
        <w:numPr>
          <w:ilvl w:val="0"/>
          <w:numId w:val="39"/>
        </w:numPr>
        <w:rPr>
          <w:sz w:val="24"/>
          <w:szCs w:val="28"/>
          <w:lang w:eastAsia="en-US" w:bidi="ar-SA"/>
        </w:rPr>
      </w:pPr>
      <w:r w:rsidRPr="004D414C">
        <w:rPr>
          <w:sz w:val="24"/>
          <w:szCs w:val="28"/>
          <w:lang w:eastAsia="en-US" w:bidi="ar-SA"/>
        </w:rPr>
        <w:t>For student(s) where discrepancies are highlighted, choose ‘Add new grade’</w:t>
      </w:r>
    </w:p>
    <w:p w14:paraId="6BA44B65" w14:textId="77777777" w:rsidR="005A0A1A" w:rsidRPr="004D414C" w:rsidRDefault="005A0A1A" w:rsidP="004D414C">
      <w:pPr>
        <w:pStyle w:val="ListParagraph"/>
        <w:numPr>
          <w:ilvl w:val="0"/>
          <w:numId w:val="39"/>
        </w:numPr>
        <w:rPr>
          <w:sz w:val="24"/>
          <w:szCs w:val="28"/>
          <w:lang w:eastAsia="en-US" w:bidi="ar-SA"/>
        </w:rPr>
      </w:pPr>
      <w:r w:rsidRPr="004D414C">
        <w:rPr>
          <w:sz w:val="24"/>
          <w:szCs w:val="28"/>
          <w:lang w:eastAsia="en-US" w:bidi="ar-SA"/>
        </w:rPr>
        <w:t>Choose ‘Agreed grade’ from the dropdown “Reason for additional grade”</w:t>
      </w:r>
    </w:p>
    <w:p w14:paraId="18ED42F3" w14:textId="490BC51D" w:rsidR="005A0A1A" w:rsidRPr="004D414C" w:rsidRDefault="005A0A1A" w:rsidP="004D414C">
      <w:pPr>
        <w:pStyle w:val="ListParagraph"/>
        <w:numPr>
          <w:ilvl w:val="0"/>
          <w:numId w:val="39"/>
        </w:numPr>
        <w:rPr>
          <w:sz w:val="24"/>
          <w:szCs w:val="28"/>
          <w:lang w:eastAsia="en-US" w:bidi="ar-SA"/>
        </w:rPr>
      </w:pPr>
      <w:r w:rsidRPr="004D414C">
        <w:rPr>
          <w:sz w:val="24"/>
          <w:szCs w:val="28"/>
          <w:lang w:eastAsia="en-US" w:bidi="ar-SA"/>
        </w:rPr>
        <w:t xml:space="preserve">Select </w:t>
      </w:r>
      <w:r w:rsidR="004D414C">
        <w:rPr>
          <w:sz w:val="24"/>
          <w:szCs w:val="28"/>
          <w:lang w:eastAsia="en-US" w:bidi="ar-SA"/>
        </w:rPr>
        <w:t>g</w:t>
      </w:r>
      <w:r w:rsidRPr="004D414C">
        <w:rPr>
          <w:sz w:val="24"/>
          <w:szCs w:val="28"/>
          <w:lang w:eastAsia="en-US" w:bidi="ar-SA"/>
        </w:rPr>
        <w:t>rade from the dropdown</w:t>
      </w:r>
    </w:p>
    <w:p w14:paraId="612E356C" w14:textId="77777777" w:rsidR="005A0A1A" w:rsidRPr="004D414C" w:rsidRDefault="005A0A1A" w:rsidP="004D414C">
      <w:pPr>
        <w:pStyle w:val="ListParagraph"/>
        <w:numPr>
          <w:ilvl w:val="0"/>
          <w:numId w:val="39"/>
        </w:numPr>
        <w:rPr>
          <w:sz w:val="24"/>
          <w:szCs w:val="28"/>
          <w:lang w:eastAsia="en-US" w:bidi="ar-SA"/>
        </w:rPr>
      </w:pPr>
      <w:r w:rsidRPr="004D414C">
        <w:rPr>
          <w:sz w:val="24"/>
          <w:szCs w:val="28"/>
          <w:lang w:eastAsia="en-US" w:bidi="ar-SA"/>
        </w:rPr>
        <w:t>Add explanatory notes</w:t>
      </w:r>
    </w:p>
    <w:p w14:paraId="44C46592" w14:textId="77777777" w:rsidR="005A0A1A" w:rsidRDefault="005A0A1A" w:rsidP="004D414C">
      <w:pPr>
        <w:pStyle w:val="ListParagraph"/>
        <w:numPr>
          <w:ilvl w:val="0"/>
          <w:numId w:val="39"/>
        </w:numPr>
        <w:rPr>
          <w:lang w:eastAsia="en-US" w:bidi="ar-SA"/>
        </w:rPr>
      </w:pPr>
      <w:r w:rsidRPr="004D414C">
        <w:rPr>
          <w:sz w:val="24"/>
          <w:szCs w:val="28"/>
          <w:lang w:eastAsia="en-US" w:bidi="ar-SA"/>
        </w:rPr>
        <w:t>Save changes</w:t>
      </w:r>
    </w:p>
    <w:p w14:paraId="78C18AA9" w14:textId="77777777" w:rsidR="005A0A1A" w:rsidRDefault="005A0A1A" w:rsidP="009703FD">
      <w:pPr>
        <w:pStyle w:val="Heading1"/>
        <w:numPr>
          <w:ilvl w:val="0"/>
          <w:numId w:val="0"/>
        </w:numPr>
        <w:ind w:left="432" w:hanging="432"/>
      </w:pPr>
      <w:r>
        <w:t>Conversion from points/percentage to 22-point scale</w:t>
      </w:r>
    </w:p>
    <w:p w14:paraId="33F18063" w14:textId="35E29B74" w:rsidR="005A0A1A" w:rsidRPr="00814212" w:rsidRDefault="005A0A1A" w:rsidP="009703FD">
      <w:pPr>
        <w:pStyle w:val="Heading2"/>
        <w:numPr>
          <w:ilvl w:val="0"/>
          <w:numId w:val="0"/>
        </w:numPr>
        <w:ind w:left="578" w:hanging="578"/>
      </w:pPr>
      <w:r>
        <w:t>For individual activities</w:t>
      </w:r>
      <w:r w:rsidR="00845C14">
        <w:t>. using the Assessment Grade Capture tab</w:t>
      </w:r>
    </w:p>
    <w:p w14:paraId="52D72DB4" w14:textId="5729266E" w:rsidR="005A0A1A" w:rsidRPr="00F74AD4" w:rsidRDefault="005A0A1A" w:rsidP="00845C14">
      <w:pPr>
        <w:pStyle w:val="ListParagraph"/>
        <w:numPr>
          <w:ilvl w:val="0"/>
          <w:numId w:val="40"/>
        </w:numPr>
        <w:rPr>
          <w:sz w:val="24"/>
          <w:lang w:eastAsia="en-US" w:bidi="ar-SA"/>
        </w:rPr>
      </w:pPr>
      <w:r w:rsidRPr="00F74AD4">
        <w:rPr>
          <w:sz w:val="24"/>
          <w:lang w:eastAsia="en-US" w:bidi="ar-SA"/>
        </w:rPr>
        <w:t xml:space="preserve">Select relevant assessment </w:t>
      </w:r>
    </w:p>
    <w:p w14:paraId="24014722" w14:textId="77777777" w:rsidR="005A0A1A" w:rsidRPr="00830D7C" w:rsidRDefault="005A0A1A" w:rsidP="00845C14">
      <w:pPr>
        <w:pStyle w:val="ListParagraph"/>
        <w:numPr>
          <w:ilvl w:val="0"/>
          <w:numId w:val="40"/>
        </w:numPr>
        <w:spacing w:after="160" w:line="259" w:lineRule="auto"/>
        <w:rPr>
          <w:sz w:val="24"/>
          <w:lang w:eastAsia="en-US"/>
        </w:rPr>
      </w:pPr>
      <w:r w:rsidRPr="00830D7C">
        <w:rPr>
          <w:sz w:val="24"/>
          <w:lang w:eastAsia="en-US"/>
        </w:rPr>
        <w:t xml:space="preserve">Click ‘Adjust grades’ </w:t>
      </w:r>
    </w:p>
    <w:p w14:paraId="601296AD" w14:textId="77777777" w:rsidR="005A0A1A" w:rsidRPr="00830D7C" w:rsidRDefault="005A0A1A" w:rsidP="00845C14">
      <w:pPr>
        <w:pStyle w:val="ListParagraph"/>
        <w:numPr>
          <w:ilvl w:val="0"/>
          <w:numId w:val="40"/>
        </w:numPr>
        <w:spacing w:after="160" w:line="259" w:lineRule="auto"/>
        <w:rPr>
          <w:sz w:val="24"/>
          <w:lang w:eastAsia="en-US"/>
        </w:rPr>
      </w:pPr>
      <w:r w:rsidRPr="00830D7C">
        <w:rPr>
          <w:sz w:val="24"/>
          <w:lang w:eastAsia="en-US"/>
        </w:rPr>
        <w:t xml:space="preserve">Select ‘Add/adjust grade conversion’ </w:t>
      </w:r>
    </w:p>
    <w:p w14:paraId="442B54F2" w14:textId="77777777" w:rsidR="005A0A1A" w:rsidRPr="00830D7C" w:rsidRDefault="005A0A1A" w:rsidP="00F74AD4">
      <w:pPr>
        <w:pStyle w:val="ListParagraph"/>
        <w:numPr>
          <w:ilvl w:val="0"/>
          <w:numId w:val="40"/>
        </w:numPr>
        <w:rPr>
          <w:sz w:val="24"/>
          <w:lang w:eastAsia="en-US"/>
        </w:rPr>
      </w:pPr>
      <w:r w:rsidRPr="00830D7C">
        <w:rPr>
          <w:sz w:val="24"/>
          <w:lang w:eastAsia="en-US"/>
        </w:rPr>
        <w:t>Conversion Type – Select ‘Points’ or ‘Percentage’</w:t>
      </w:r>
    </w:p>
    <w:p w14:paraId="4D66A98C" w14:textId="77777777" w:rsidR="005A0A1A" w:rsidRPr="00830D7C" w:rsidRDefault="005A0A1A" w:rsidP="00845C14">
      <w:pPr>
        <w:pStyle w:val="ListParagraph"/>
        <w:numPr>
          <w:ilvl w:val="0"/>
          <w:numId w:val="40"/>
        </w:numPr>
        <w:spacing w:after="160" w:line="259" w:lineRule="auto"/>
        <w:rPr>
          <w:sz w:val="24"/>
          <w:lang w:eastAsia="en-US"/>
        </w:rPr>
      </w:pPr>
      <w:r w:rsidRPr="00830D7C">
        <w:rPr>
          <w:sz w:val="24"/>
          <w:lang w:eastAsia="en-US"/>
        </w:rPr>
        <w:t>Select scale – select from the dropdown menu</w:t>
      </w:r>
    </w:p>
    <w:p w14:paraId="76832D55" w14:textId="77777777" w:rsidR="005A0A1A" w:rsidRPr="00830D7C" w:rsidRDefault="005A0A1A" w:rsidP="00F74AD4">
      <w:pPr>
        <w:pStyle w:val="ListParagraph"/>
        <w:numPr>
          <w:ilvl w:val="0"/>
          <w:numId w:val="40"/>
        </w:numPr>
        <w:rPr>
          <w:sz w:val="24"/>
          <w:lang w:eastAsia="en-US" w:bidi="ar-SA"/>
        </w:rPr>
      </w:pPr>
      <w:r w:rsidRPr="00830D7C">
        <w:rPr>
          <w:sz w:val="24"/>
          <w:lang w:eastAsia="en-US" w:bidi="ar-SA"/>
        </w:rPr>
        <w:t>Select previously stored conversion, if available</w:t>
      </w:r>
    </w:p>
    <w:p w14:paraId="216F0F0A" w14:textId="2D9A7F09" w:rsidR="005A0A1A" w:rsidRPr="00830D7C" w:rsidRDefault="00944F8B" w:rsidP="00F74AD4">
      <w:pPr>
        <w:pStyle w:val="ListParagraph"/>
        <w:numPr>
          <w:ilvl w:val="0"/>
          <w:numId w:val="40"/>
        </w:numPr>
        <w:rPr>
          <w:sz w:val="24"/>
          <w:lang w:eastAsia="en-US"/>
        </w:rPr>
      </w:pPr>
      <w:r>
        <w:rPr>
          <w:sz w:val="24"/>
          <w:lang w:eastAsia="en-US"/>
        </w:rPr>
        <w:t>Enter</w:t>
      </w:r>
      <w:r w:rsidR="00F74AD4" w:rsidRPr="00830D7C">
        <w:rPr>
          <w:sz w:val="24"/>
          <w:lang w:eastAsia="en-US"/>
        </w:rPr>
        <w:t xml:space="preserve"> or edit</w:t>
      </w:r>
      <w:r w:rsidR="005A0A1A" w:rsidRPr="00830D7C">
        <w:rPr>
          <w:sz w:val="24"/>
          <w:lang w:eastAsia="en-US"/>
        </w:rPr>
        <w:t xml:space="preserve"> data </w:t>
      </w:r>
      <w:r>
        <w:rPr>
          <w:sz w:val="24"/>
          <w:lang w:eastAsia="en-US"/>
        </w:rPr>
        <w:t>in</w:t>
      </w:r>
      <w:r w:rsidR="005A0A1A" w:rsidRPr="00830D7C">
        <w:rPr>
          <w:sz w:val="24"/>
          <w:lang w:eastAsia="en-US"/>
        </w:rPr>
        <w:t xml:space="preserve"> the selected column</w:t>
      </w:r>
    </w:p>
    <w:p w14:paraId="7E2D6282" w14:textId="7039A107" w:rsidR="005A0A1A" w:rsidRPr="008C6329" w:rsidRDefault="00F74AD4" w:rsidP="009703FD">
      <w:pPr>
        <w:pStyle w:val="Heading2"/>
        <w:numPr>
          <w:ilvl w:val="0"/>
          <w:numId w:val="0"/>
        </w:numPr>
        <w:ind w:left="578" w:hanging="578"/>
      </w:pPr>
      <w:bookmarkStart w:id="0" w:name="_Ref73632398"/>
      <w:bookmarkStart w:id="1" w:name="_Toc76736182"/>
      <w:r>
        <w:t>For aggregated activities, using the Course Grade Aggregation tab</w:t>
      </w:r>
      <w:bookmarkEnd w:id="0"/>
      <w:bookmarkEnd w:id="1"/>
    </w:p>
    <w:p w14:paraId="2E2908D8" w14:textId="77777777" w:rsidR="005A0A1A" w:rsidRPr="00830D7C" w:rsidRDefault="005A0A1A" w:rsidP="005A0A1A">
      <w:pPr>
        <w:rPr>
          <w:sz w:val="24"/>
          <w:lang w:eastAsia="en-US"/>
        </w:rPr>
      </w:pPr>
      <w:r w:rsidRPr="00830D7C">
        <w:rPr>
          <w:sz w:val="24"/>
          <w:lang w:eastAsia="en-US"/>
        </w:rPr>
        <w:t xml:space="preserve">If the aggregated assessment grade has been calculated using components which are all graded in Points, then the aggregated assessment grade will be a Points grade out of 100. </w:t>
      </w:r>
    </w:p>
    <w:p w14:paraId="7745046E" w14:textId="77777777" w:rsidR="005A0A1A" w:rsidRPr="00830D7C" w:rsidRDefault="005A0A1A" w:rsidP="005A0A1A">
      <w:pPr>
        <w:rPr>
          <w:sz w:val="24"/>
          <w:lang w:eastAsia="en-US"/>
        </w:rPr>
      </w:pPr>
      <w:r w:rsidRPr="00830D7C">
        <w:rPr>
          <w:sz w:val="24"/>
          <w:lang w:eastAsia="en-US"/>
        </w:rPr>
        <w:t>To convert the aggregated assessment grade:</w:t>
      </w:r>
    </w:p>
    <w:p w14:paraId="2DC7F87B" w14:textId="77777777" w:rsidR="005A0A1A" w:rsidRPr="00830D7C" w:rsidRDefault="005A0A1A" w:rsidP="005A0A1A">
      <w:pPr>
        <w:pStyle w:val="ListParagraph"/>
        <w:numPr>
          <w:ilvl w:val="0"/>
          <w:numId w:val="29"/>
        </w:numPr>
        <w:spacing w:after="160" w:line="259" w:lineRule="auto"/>
        <w:ind w:left="360"/>
        <w:rPr>
          <w:sz w:val="24"/>
          <w:lang w:eastAsia="en-US"/>
        </w:rPr>
      </w:pPr>
      <w:r w:rsidRPr="00830D7C">
        <w:rPr>
          <w:sz w:val="24"/>
          <w:lang w:eastAsia="en-US"/>
        </w:rPr>
        <w:t xml:space="preserve">Select the ellipsis next to the aggregated assessment grade header on the Course Grade Aggregation screen. </w:t>
      </w:r>
    </w:p>
    <w:p w14:paraId="6B945EB9" w14:textId="77777777" w:rsidR="005A0A1A" w:rsidRPr="00830D7C" w:rsidRDefault="005A0A1A" w:rsidP="005A0A1A">
      <w:pPr>
        <w:pStyle w:val="ListParagraph"/>
        <w:numPr>
          <w:ilvl w:val="0"/>
          <w:numId w:val="29"/>
        </w:numPr>
        <w:spacing w:after="160" w:line="259" w:lineRule="auto"/>
        <w:ind w:left="360"/>
        <w:rPr>
          <w:sz w:val="24"/>
          <w:lang w:eastAsia="en-US"/>
        </w:rPr>
      </w:pPr>
      <w:r w:rsidRPr="00830D7C">
        <w:rPr>
          <w:sz w:val="24"/>
          <w:lang w:eastAsia="en-US"/>
        </w:rPr>
        <w:t>Select “Add/adjust grade conversion’ from the dropdown menu</w:t>
      </w:r>
    </w:p>
    <w:p w14:paraId="3602C975" w14:textId="77777777" w:rsidR="005A0A1A" w:rsidRPr="00830D7C" w:rsidRDefault="005A0A1A" w:rsidP="005A0A1A">
      <w:pPr>
        <w:pStyle w:val="ListParagraph"/>
        <w:numPr>
          <w:ilvl w:val="0"/>
          <w:numId w:val="22"/>
        </w:numPr>
        <w:spacing w:after="160" w:line="259" w:lineRule="auto"/>
        <w:rPr>
          <w:sz w:val="24"/>
          <w:lang w:eastAsia="en-US"/>
        </w:rPr>
      </w:pPr>
      <w:r w:rsidRPr="00830D7C">
        <w:rPr>
          <w:sz w:val="24"/>
          <w:lang w:eastAsia="en-US"/>
        </w:rPr>
        <w:t xml:space="preserve">Select ‘Add/adjust grade conversion’ </w:t>
      </w:r>
    </w:p>
    <w:p w14:paraId="23F756DC" w14:textId="77777777" w:rsidR="005A0A1A" w:rsidRPr="00830D7C" w:rsidRDefault="005A0A1A" w:rsidP="00944F8B">
      <w:pPr>
        <w:pStyle w:val="ListParagraph"/>
        <w:numPr>
          <w:ilvl w:val="0"/>
          <w:numId w:val="42"/>
        </w:numPr>
        <w:rPr>
          <w:sz w:val="24"/>
          <w:lang w:eastAsia="en-US"/>
        </w:rPr>
      </w:pPr>
      <w:r w:rsidRPr="00830D7C">
        <w:rPr>
          <w:sz w:val="24"/>
          <w:lang w:eastAsia="en-US"/>
        </w:rPr>
        <w:t>Conversion Type – Select ‘Points’ or ‘Percentage’</w:t>
      </w:r>
    </w:p>
    <w:p w14:paraId="62CC0917" w14:textId="77777777" w:rsidR="005A0A1A" w:rsidRPr="00830D7C" w:rsidRDefault="005A0A1A" w:rsidP="00944F8B">
      <w:pPr>
        <w:pStyle w:val="ListParagraph"/>
        <w:numPr>
          <w:ilvl w:val="0"/>
          <w:numId w:val="42"/>
        </w:numPr>
        <w:spacing w:after="160" w:line="259" w:lineRule="auto"/>
        <w:rPr>
          <w:sz w:val="24"/>
          <w:lang w:eastAsia="en-US"/>
        </w:rPr>
      </w:pPr>
      <w:r w:rsidRPr="00830D7C">
        <w:rPr>
          <w:sz w:val="24"/>
          <w:lang w:eastAsia="en-US"/>
        </w:rPr>
        <w:t>Select scale – select from the dropdown menu</w:t>
      </w:r>
    </w:p>
    <w:p w14:paraId="4885A906" w14:textId="77777777" w:rsidR="005A0A1A" w:rsidRPr="00830D7C" w:rsidRDefault="005A0A1A" w:rsidP="00944F8B">
      <w:pPr>
        <w:pStyle w:val="ListParagraph"/>
        <w:numPr>
          <w:ilvl w:val="0"/>
          <w:numId w:val="42"/>
        </w:numPr>
        <w:rPr>
          <w:sz w:val="24"/>
          <w:lang w:eastAsia="en-US" w:bidi="ar-SA"/>
        </w:rPr>
      </w:pPr>
      <w:r w:rsidRPr="00830D7C">
        <w:rPr>
          <w:sz w:val="24"/>
          <w:lang w:eastAsia="en-US" w:bidi="ar-SA"/>
        </w:rPr>
        <w:t>Select previously stored conversion, if available</w:t>
      </w:r>
    </w:p>
    <w:p w14:paraId="4AB213B6" w14:textId="7DCCD3EA" w:rsidR="005A0A1A" w:rsidRPr="00830D7C" w:rsidRDefault="00944F8B" w:rsidP="00944F8B">
      <w:pPr>
        <w:pStyle w:val="ListParagraph"/>
        <w:numPr>
          <w:ilvl w:val="0"/>
          <w:numId w:val="42"/>
        </w:numPr>
        <w:rPr>
          <w:sz w:val="24"/>
          <w:lang w:eastAsia="en-US"/>
        </w:rPr>
      </w:pPr>
      <w:r>
        <w:rPr>
          <w:sz w:val="24"/>
          <w:lang w:eastAsia="en-US"/>
        </w:rPr>
        <w:t>Enter or edit</w:t>
      </w:r>
      <w:r w:rsidR="005A0A1A" w:rsidRPr="00830D7C">
        <w:rPr>
          <w:sz w:val="24"/>
          <w:lang w:eastAsia="en-US"/>
        </w:rPr>
        <w:t xml:space="preserve"> data in the selected column</w:t>
      </w:r>
    </w:p>
    <w:p w14:paraId="3DD67DDC" w14:textId="77777777" w:rsidR="005A0A1A" w:rsidRDefault="005A0A1A" w:rsidP="009703FD">
      <w:pPr>
        <w:pStyle w:val="Heading1"/>
        <w:numPr>
          <w:ilvl w:val="0"/>
          <w:numId w:val="0"/>
        </w:numPr>
        <w:ind w:left="432" w:hanging="432"/>
      </w:pPr>
      <w:r>
        <w:t>Hiding a student’s results</w:t>
      </w:r>
    </w:p>
    <w:p w14:paraId="68A7348A" w14:textId="77777777" w:rsidR="005A0A1A" w:rsidRDefault="005A0A1A" w:rsidP="005A0A1A">
      <w:pPr>
        <w:pStyle w:val="ListParagraph"/>
        <w:numPr>
          <w:ilvl w:val="0"/>
          <w:numId w:val="24"/>
        </w:numPr>
        <w:spacing w:after="160" w:line="259" w:lineRule="auto"/>
        <w:ind w:left="360"/>
        <w:rPr>
          <w:sz w:val="24"/>
          <w:lang w:eastAsia="en-US"/>
        </w:rPr>
      </w:pPr>
      <w:r>
        <w:rPr>
          <w:sz w:val="24"/>
          <w:lang w:eastAsia="en-US"/>
        </w:rPr>
        <w:t>Before releasing grades to other students, s</w:t>
      </w:r>
      <w:r w:rsidRPr="008C6329">
        <w:rPr>
          <w:sz w:val="24"/>
          <w:lang w:eastAsia="en-US"/>
        </w:rPr>
        <w:t>elect the drop-down menu next to the Provisional Grade</w:t>
      </w:r>
      <w:r>
        <w:rPr>
          <w:sz w:val="24"/>
          <w:lang w:eastAsia="en-US"/>
        </w:rPr>
        <w:t xml:space="preserve"> of the student whose grade you want to hide</w:t>
      </w:r>
    </w:p>
    <w:p w14:paraId="7197873E" w14:textId="77777777" w:rsidR="005A0A1A" w:rsidRPr="008C6329" w:rsidRDefault="005A0A1A" w:rsidP="005A0A1A">
      <w:pPr>
        <w:pStyle w:val="ListParagraph"/>
        <w:numPr>
          <w:ilvl w:val="0"/>
          <w:numId w:val="24"/>
        </w:numPr>
        <w:spacing w:after="160" w:line="259" w:lineRule="auto"/>
        <w:ind w:left="360"/>
        <w:rPr>
          <w:sz w:val="24"/>
          <w:lang w:eastAsia="en-US"/>
        </w:rPr>
      </w:pPr>
      <w:r>
        <w:rPr>
          <w:sz w:val="24"/>
          <w:lang w:eastAsia="en-US"/>
        </w:rPr>
        <w:t>S</w:t>
      </w:r>
      <w:r w:rsidRPr="008C6329">
        <w:rPr>
          <w:sz w:val="24"/>
          <w:lang w:eastAsia="en-US"/>
        </w:rPr>
        <w:t>elect ‘Hide Grade’</w:t>
      </w:r>
    </w:p>
    <w:p w14:paraId="5D2C520E" w14:textId="77777777" w:rsidR="005A0A1A" w:rsidRPr="008C6329" w:rsidRDefault="005A0A1A" w:rsidP="005A0A1A">
      <w:pPr>
        <w:pStyle w:val="ListParagraph"/>
        <w:numPr>
          <w:ilvl w:val="1"/>
          <w:numId w:val="25"/>
        </w:numPr>
        <w:spacing w:after="160" w:line="259" w:lineRule="auto"/>
        <w:ind w:left="792"/>
        <w:rPr>
          <w:sz w:val="24"/>
          <w:lang w:eastAsia="en-US"/>
        </w:rPr>
      </w:pPr>
      <w:r w:rsidRPr="008C6329">
        <w:rPr>
          <w:sz w:val="24"/>
          <w:lang w:eastAsia="en-US"/>
        </w:rPr>
        <w:lastRenderedPageBreak/>
        <w:t>The student’s grade can continue to be updated in the Grade Capture Tool</w:t>
      </w:r>
    </w:p>
    <w:p w14:paraId="0854B8BC" w14:textId="77777777" w:rsidR="005A0A1A" w:rsidRPr="008C6329" w:rsidRDefault="005A0A1A" w:rsidP="005A0A1A">
      <w:pPr>
        <w:pStyle w:val="ListParagraph"/>
        <w:numPr>
          <w:ilvl w:val="0"/>
          <w:numId w:val="24"/>
        </w:numPr>
        <w:spacing w:after="160" w:line="259" w:lineRule="auto"/>
        <w:ind w:left="360"/>
        <w:rPr>
          <w:sz w:val="24"/>
          <w:lang w:eastAsia="en-US"/>
        </w:rPr>
      </w:pPr>
      <w:r w:rsidRPr="008C6329">
        <w:rPr>
          <w:sz w:val="24"/>
          <w:lang w:eastAsia="en-US"/>
        </w:rPr>
        <w:t>Once the student’s grade is ready to be released, select the drop-down menu next to Provisional Grade and select ‘Show Grade’</w:t>
      </w:r>
    </w:p>
    <w:p w14:paraId="353FA903" w14:textId="77777777" w:rsidR="005A0A1A" w:rsidRDefault="005A0A1A" w:rsidP="005A0A1A">
      <w:pPr>
        <w:pStyle w:val="ListParagraph"/>
        <w:numPr>
          <w:ilvl w:val="0"/>
          <w:numId w:val="24"/>
        </w:numPr>
        <w:spacing w:after="160" w:line="259" w:lineRule="auto"/>
        <w:ind w:left="360"/>
        <w:rPr>
          <w:sz w:val="24"/>
          <w:lang w:eastAsia="en-US"/>
        </w:rPr>
      </w:pPr>
      <w:r w:rsidRPr="008C6329">
        <w:rPr>
          <w:sz w:val="24"/>
          <w:lang w:eastAsia="en-US"/>
        </w:rPr>
        <w:t>Click ‘Release provisional grades’ to make the grade available to the student in Moodle</w:t>
      </w:r>
      <w:r>
        <w:rPr>
          <w:sz w:val="24"/>
          <w:lang w:eastAsia="en-US"/>
        </w:rPr>
        <w:t>.</w:t>
      </w:r>
    </w:p>
    <w:p w14:paraId="4E1388E0" w14:textId="76C25E39" w:rsidR="005A0A1A" w:rsidRPr="008C6329" w:rsidRDefault="005A0A1A" w:rsidP="00E7156C">
      <w:pPr>
        <w:pStyle w:val="Heading1"/>
        <w:numPr>
          <w:ilvl w:val="0"/>
          <w:numId w:val="0"/>
        </w:numPr>
        <w:ind w:left="432" w:hanging="432"/>
      </w:pPr>
      <w:bookmarkStart w:id="2" w:name="_Ref64639927"/>
      <w:bookmarkStart w:id="3" w:name="_Ref64639932"/>
      <w:bookmarkStart w:id="4" w:name="_Ref64639936"/>
      <w:bookmarkStart w:id="5" w:name="_Toc76736178"/>
      <w:r w:rsidRPr="008C6329">
        <w:t xml:space="preserve">Adjusting </w:t>
      </w:r>
      <w:r w:rsidR="00E7156C">
        <w:t>a</w:t>
      </w:r>
      <w:r w:rsidRPr="008C6329">
        <w:t xml:space="preserve">ssessment </w:t>
      </w:r>
      <w:r w:rsidR="00E7156C">
        <w:t>w</w:t>
      </w:r>
      <w:r w:rsidRPr="008C6329">
        <w:t xml:space="preserve">eightings for an </w:t>
      </w:r>
      <w:r w:rsidR="00E7156C">
        <w:t>i</w:t>
      </w:r>
      <w:r w:rsidRPr="008C6329">
        <w:t xml:space="preserve">ndividual </w:t>
      </w:r>
      <w:r w:rsidR="00E7156C">
        <w:t>s</w:t>
      </w:r>
      <w:r w:rsidRPr="008C6329">
        <w:t>tudent</w:t>
      </w:r>
      <w:bookmarkEnd w:id="2"/>
      <w:bookmarkEnd w:id="3"/>
      <w:bookmarkEnd w:id="4"/>
      <w:bookmarkEnd w:id="5"/>
    </w:p>
    <w:p w14:paraId="5E76CA85" w14:textId="77777777" w:rsidR="005A0A1A" w:rsidRPr="008C6329" w:rsidRDefault="005A0A1A" w:rsidP="005A0A1A">
      <w:pPr>
        <w:pStyle w:val="ListParagraph"/>
        <w:numPr>
          <w:ilvl w:val="0"/>
          <w:numId w:val="26"/>
        </w:numPr>
        <w:spacing w:after="160" w:line="259" w:lineRule="auto"/>
        <w:ind w:left="360"/>
        <w:rPr>
          <w:sz w:val="24"/>
          <w:lang w:eastAsia="en-US"/>
        </w:rPr>
      </w:pPr>
      <w:r w:rsidRPr="008C6329">
        <w:rPr>
          <w:sz w:val="24"/>
          <w:lang w:eastAsia="en-US"/>
        </w:rPr>
        <w:t xml:space="preserve">Click the drop-down menu next to a student’s aggregated course grade </w:t>
      </w:r>
    </w:p>
    <w:p w14:paraId="0E4445A8" w14:textId="77777777" w:rsidR="005A0A1A" w:rsidRPr="008C6329" w:rsidRDefault="005A0A1A" w:rsidP="005A0A1A">
      <w:pPr>
        <w:pStyle w:val="ListParagraph"/>
        <w:numPr>
          <w:ilvl w:val="0"/>
          <w:numId w:val="26"/>
        </w:numPr>
        <w:spacing w:after="160" w:line="259" w:lineRule="auto"/>
        <w:ind w:left="360"/>
        <w:rPr>
          <w:sz w:val="24"/>
          <w:lang w:eastAsia="en-US"/>
        </w:rPr>
      </w:pPr>
      <w:r w:rsidRPr="008C6329">
        <w:rPr>
          <w:sz w:val="24"/>
          <w:lang w:eastAsia="en-US"/>
        </w:rPr>
        <w:t>Select ‘Adjust student’s course weightings’</w:t>
      </w:r>
    </w:p>
    <w:p w14:paraId="6C3102BD" w14:textId="77777777" w:rsidR="005A0A1A" w:rsidRPr="008C6329" w:rsidRDefault="005A0A1A" w:rsidP="005A0A1A">
      <w:pPr>
        <w:pStyle w:val="ListParagraph"/>
        <w:numPr>
          <w:ilvl w:val="0"/>
          <w:numId w:val="26"/>
        </w:numPr>
        <w:spacing w:after="160" w:line="259" w:lineRule="auto"/>
        <w:ind w:left="360"/>
        <w:rPr>
          <w:sz w:val="24"/>
          <w:lang w:eastAsia="en-US"/>
        </w:rPr>
      </w:pPr>
      <w:r>
        <w:rPr>
          <w:sz w:val="24"/>
          <w:lang w:eastAsia="en-US"/>
        </w:rPr>
        <w:t>Adjust</w:t>
      </w:r>
      <w:r w:rsidRPr="008C6329">
        <w:rPr>
          <w:sz w:val="24"/>
          <w:lang w:eastAsia="en-US"/>
        </w:rPr>
        <w:t xml:space="preserve"> the weightings for each activity</w:t>
      </w:r>
    </w:p>
    <w:p w14:paraId="2F42FC28" w14:textId="77777777" w:rsidR="005A0A1A" w:rsidRPr="008C6329" w:rsidRDefault="005A0A1A" w:rsidP="005A0A1A">
      <w:pPr>
        <w:pStyle w:val="ListParagraph"/>
        <w:numPr>
          <w:ilvl w:val="0"/>
          <w:numId w:val="26"/>
        </w:numPr>
        <w:spacing w:after="160" w:line="259" w:lineRule="auto"/>
        <w:ind w:left="360"/>
        <w:rPr>
          <w:sz w:val="24"/>
          <w:lang w:eastAsia="en-US"/>
        </w:rPr>
      </w:pPr>
      <w:r w:rsidRPr="008C6329">
        <w:rPr>
          <w:sz w:val="24"/>
          <w:lang w:eastAsia="en-US"/>
        </w:rPr>
        <w:t xml:space="preserve">Enter </w:t>
      </w:r>
      <w:r>
        <w:rPr>
          <w:sz w:val="24"/>
          <w:lang w:eastAsia="en-US"/>
        </w:rPr>
        <w:t xml:space="preserve">explanatory note </w:t>
      </w:r>
    </w:p>
    <w:p w14:paraId="37D048CC" w14:textId="77777777" w:rsidR="005A0A1A" w:rsidRPr="008C6329" w:rsidRDefault="005A0A1A" w:rsidP="005A0A1A">
      <w:pPr>
        <w:pStyle w:val="ListParagraph"/>
        <w:numPr>
          <w:ilvl w:val="0"/>
          <w:numId w:val="26"/>
        </w:numPr>
        <w:spacing w:after="160" w:line="259" w:lineRule="auto"/>
        <w:ind w:left="360"/>
        <w:rPr>
          <w:sz w:val="24"/>
          <w:lang w:eastAsia="en-US"/>
        </w:rPr>
      </w:pPr>
      <w:r w:rsidRPr="008C6329">
        <w:rPr>
          <w:sz w:val="24"/>
          <w:lang w:eastAsia="en-US"/>
        </w:rPr>
        <w:t>Click ‘Save changes’</w:t>
      </w:r>
    </w:p>
    <w:p w14:paraId="4C8591C6" w14:textId="07AF2672" w:rsidR="005A0A1A" w:rsidRPr="008C6329" w:rsidRDefault="005A0A1A" w:rsidP="00E7156C">
      <w:pPr>
        <w:pStyle w:val="Heading1"/>
        <w:numPr>
          <w:ilvl w:val="0"/>
          <w:numId w:val="0"/>
        </w:numPr>
        <w:ind w:left="432" w:hanging="432"/>
      </w:pPr>
      <w:bookmarkStart w:id="6" w:name="_Toc76736179"/>
      <w:r w:rsidRPr="008C6329">
        <w:t xml:space="preserve">Adjusting an </w:t>
      </w:r>
      <w:r w:rsidR="00E7156C">
        <w:t>a</w:t>
      </w:r>
      <w:r w:rsidRPr="008C6329">
        <w:t xml:space="preserve">ssessment </w:t>
      </w:r>
      <w:r w:rsidR="00E7156C">
        <w:t>g</w:t>
      </w:r>
      <w:r w:rsidRPr="008C6329">
        <w:t xml:space="preserve">rade for an </w:t>
      </w:r>
      <w:r w:rsidR="00E7156C">
        <w:t>i</w:t>
      </w:r>
      <w:r w:rsidRPr="008C6329">
        <w:t xml:space="preserve">ndividual </w:t>
      </w:r>
      <w:r w:rsidR="00E7156C">
        <w:t>s</w:t>
      </w:r>
      <w:r w:rsidRPr="008C6329">
        <w:t>tudent</w:t>
      </w:r>
      <w:bookmarkEnd w:id="6"/>
    </w:p>
    <w:p w14:paraId="3B3646B3" w14:textId="77777777" w:rsidR="005A0A1A" w:rsidRPr="008C6329" w:rsidRDefault="005A0A1A" w:rsidP="005A0A1A">
      <w:pPr>
        <w:pStyle w:val="ListParagraph"/>
        <w:numPr>
          <w:ilvl w:val="0"/>
          <w:numId w:val="27"/>
        </w:numPr>
        <w:spacing w:after="160" w:line="259" w:lineRule="auto"/>
        <w:ind w:left="360"/>
        <w:rPr>
          <w:sz w:val="24"/>
          <w:lang w:eastAsia="en-US"/>
        </w:rPr>
      </w:pPr>
      <w:r w:rsidRPr="008C6329">
        <w:rPr>
          <w:sz w:val="24"/>
          <w:lang w:eastAsia="en-US"/>
        </w:rPr>
        <w:t xml:space="preserve">Click on the dropdown menu indicated by the ellipsis beside an individual student’s assessment grade </w:t>
      </w:r>
    </w:p>
    <w:p w14:paraId="2C431ED7" w14:textId="77777777" w:rsidR="005A0A1A" w:rsidRPr="008C6329" w:rsidRDefault="005A0A1A" w:rsidP="005A0A1A">
      <w:pPr>
        <w:pStyle w:val="ListParagraph"/>
        <w:numPr>
          <w:ilvl w:val="0"/>
          <w:numId w:val="27"/>
        </w:numPr>
        <w:spacing w:after="160" w:line="259" w:lineRule="auto"/>
        <w:ind w:left="360"/>
        <w:rPr>
          <w:sz w:val="24"/>
          <w:lang w:eastAsia="en-US"/>
        </w:rPr>
      </w:pPr>
      <w:r w:rsidRPr="008C6329">
        <w:rPr>
          <w:sz w:val="24"/>
          <w:lang w:eastAsia="en-US"/>
        </w:rPr>
        <w:t xml:space="preserve">Select ‘Amend Grade’ </w:t>
      </w:r>
    </w:p>
    <w:p w14:paraId="2602E178" w14:textId="77777777" w:rsidR="005A0A1A" w:rsidRPr="008C6329" w:rsidRDefault="005A0A1A" w:rsidP="005A0A1A">
      <w:pPr>
        <w:pStyle w:val="ListParagraph"/>
        <w:numPr>
          <w:ilvl w:val="0"/>
          <w:numId w:val="27"/>
        </w:numPr>
        <w:spacing w:after="160" w:line="259" w:lineRule="auto"/>
        <w:ind w:left="360"/>
        <w:rPr>
          <w:rFonts w:eastAsia="Arial"/>
          <w:sz w:val="24"/>
          <w:lang w:eastAsia="en-US"/>
        </w:rPr>
      </w:pPr>
      <w:r w:rsidRPr="008C6329">
        <w:rPr>
          <w:sz w:val="24"/>
          <w:lang w:eastAsia="en-US"/>
        </w:rPr>
        <w:t>Select a reason for the additional grade</w:t>
      </w:r>
    </w:p>
    <w:p w14:paraId="57907762" w14:textId="77777777" w:rsidR="005A0A1A" w:rsidRPr="008C6329" w:rsidRDefault="005A0A1A" w:rsidP="005A0A1A">
      <w:pPr>
        <w:pStyle w:val="ListParagraph"/>
        <w:numPr>
          <w:ilvl w:val="0"/>
          <w:numId w:val="28"/>
        </w:numPr>
        <w:spacing w:after="160" w:line="259" w:lineRule="auto"/>
        <w:rPr>
          <w:rFonts w:eastAsia="Arial"/>
          <w:sz w:val="24"/>
          <w:lang w:eastAsia="en-US"/>
        </w:rPr>
      </w:pPr>
      <w:r w:rsidRPr="008C6329">
        <w:rPr>
          <w:sz w:val="24"/>
          <w:lang w:eastAsia="en-US"/>
        </w:rPr>
        <w:t>If selected the ‘Reason for Grade’ is ‘Other’, specify the reason in the appearing field</w:t>
      </w:r>
    </w:p>
    <w:p w14:paraId="5C40CCAE" w14:textId="77777777" w:rsidR="005A0A1A" w:rsidRPr="008C6329" w:rsidRDefault="005A0A1A" w:rsidP="005A0A1A">
      <w:pPr>
        <w:pStyle w:val="ListParagraph"/>
        <w:numPr>
          <w:ilvl w:val="0"/>
          <w:numId w:val="27"/>
        </w:numPr>
        <w:spacing w:after="160" w:line="259" w:lineRule="auto"/>
        <w:ind w:left="360"/>
        <w:rPr>
          <w:sz w:val="24"/>
          <w:lang w:eastAsia="en-US"/>
        </w:rPr>
      </w:pPr>
      <w:r w:rsidRPr="008C6329">
        <w:rPr>
          <w:sz w:val="24"/>
          <w:lang w:eastAsia="en-US"/>
        </w:rPr>
        <w:t xml:space="preserve">Select a </w:t>
      </w:r>
      <w:r w:rsidRPr="008C6329" w:rsidDel="00BA54B9">
        <w:rPr>
          <w:sz w:val="24"/>
          <w:lang w:eastAsia="en-US"/>
        </w:rPr>
        <w:t xml:space="preserve">grade </w:t>
      </w:r>
    </w:p>
    <w:p w14:paraId="3CF9267F" w14:textId="77777777" w:rsidR="005A0A1A" w:rsidRPr="008C6329" w:rsidRDefault="005A0A1A" w:rsidP="005A0A1A">
      <w:pPr>
        <w:pStyle w:val="ListParagraph"/>
        <w:numPr>
          <w:ilvl w:val="0"/>
          <w:numId w:val="27"/>
        </w:numPr>
        <w:spacing w:after="160" w:line="259" w:lineRule="auto"/>
        <w:ind w:left="360"/>
        <w:rPr>
          <w:sz w:val="24"/>
          <w:lang w:eastAsia="en-US"/>
        </w:rPr>
      </w:pPr>
      <w:r w:rsidRPr="008C6329">
        <w:rPr>
          <w:sz w:val="24"/>
          <w:lang w:eastAsia="en-US"/>
        </w:rPr>
        <w:t>Note the reasons for the amendment</w:t>
      </w:r>
    </w:p>
    <w:p w14:paraId="3D46B692" w14:textId="77777777" w:rsidR="005A0A1A" w:rsidRPr="008C6329" w:rsidRDefault="005A0A1A" w:rsidP="005A0A1A">
      <w:pPr>
        <w:pStyle w:val="ListParagraph"/>
        <w:numPr>
          <w:ilvl w:val="0"/>
          <w:numId w:val="27"/>
        </w:numPr>
        <w:spacing w:after="160" w:line="259" w:lineRule="auto"/>
        <w:ind w:left="360"/>
        <w:rPr>
          <w:rFonts w:eastAsia="Arial"/>
          <w:sz w:val="24"/>
          <w:lang w:eastAsia="en-US"/>
        </w:rPr>
      </w:pPr>
      <w:r w:rsidRPr="008C6329">
        <w:rPr>
          <w:sz w:val="24"/>
          <w:lang w:eastAsia="en-US"/>
        </w:rPr>
        <w:t xml:space="preserve">Click ‘Confirm new grade’ to save the new grade for the student </w:t>
      </w:r>
    </w:p>
    <w:p w14:paraId="37FAB08B" w14:textId="0A29B65F" w:rsidR="005A0A1A" w:rsidRPr="008C6329" w:rsidRDefault="005A0A1A" w:rsidP="00E7156C">
      <w:pPr>
        <w:pStyle w:val="Heading1"/>
        <w:numPr>
          <w:ilvl w:val="0"/>
          <w:numId w:val="0"/>
        </w:numPr>
        <w:ind w:left="432" w:hanging="432"/>
      </w:pPr>
      <w:bookmarkStart w:id="7" w:name="_Toc76736188"/>
      <w:r w:rsidRPr="008C6329">
        <w:t xml:space="preserve">Overriding the </w:t>
      </w:r>
      <w:r w:rsidR="00E7156C">
        <w:t>a</w:t>
      </w:r>
      <w:r w:rsidRPr="008C6329">
        <w:t xml:space="preserve">ggregated </w:t>
      </w:r>
      <w:r w:rsidR="00E7156C">
        <w:t>c</w:t>
      </w:r>
      <w:r w:rsidRPr="008C6329">
        <w:t xml:space="preserve">ourse </w:t>
      </w:r>
      <w:r w:rsidR="00E7156C">
        <w:t>g</w:t>
      </w:r>
      <w:r w:rsidRPr="008C6329">
        <w:t xml:space="preserve">rade for an </w:t>
      </w:r>
      <w:r w:rsidR="00E7156C">
        <w:t>i</w:t>
      </w:r>
      <w:r w:rsidRPr="008C6329">
        <w:t xml:space="preserve">ndividual </w:t>
      </w:r>
      <w:r w:rsidR="00E7156C">
        <w:t>s</w:t>
      </w:r>
      <w:r w:rsidRPr="008C6329">
        <w:t>tudent</w:t>
      </w:r>
      <w:bookmarkEnd w:id="7"/>
    </w:p>
    <w:p w14:paraId="27538D54" w14:textId="77777777" w:rsidR="005A0A1A" w:rsidRPr="008C6329" w:rsidRDefault="005A0A1A" w:rsidP="005A0A1A">
      <w:pPr>
        <w:pStyle w:val="ListParagraph"/>
        <w:numPr>
          <w:ilvl w:val="0"/>
          <w:numId w:val="30"/>
        </w:numPr>
        <w:spacing w:after="160" w:line="259" w:lineRule="auto"/>
        <w:ind w:left="360"/>
        <w:rPr>
          <w:sz w:val="24"/>
          <w:lang w:eastAsia="en-US"/>
        </w:rPr>
      </w:pPr>
      <w:r w:rsidRPr="008C6329">
        <w:rPr>
          <w:sz w:val="24"/>
          <w:lang w:eastAsia="en-US"/>
        </w:rPr>
        <w:t xml:space="preserve">From the Course Grade Aggregation tab click the dropdown menu indicated by three dots next to a grade for a student </w:t>
      </w:r>
    </w:p>
    <w:p w14:paraId="4B619845" w14:textId="77777777" w:rsidR="005A0A1A" w:rsidRPr="008C6329" w:rsidRDefault="005A0A1A" w:rsidP="005A0A1A">
      <w:pPr>
        <w:pStyle w:val="ListParagraph"/>
        <w:numPr>
          <w:ilvl w:val="0"/>
          <w:numId w:val="30"/>
        </w:numPr>
        <w:spacing w:after="160" w:line="259" w:lineRule="auto"/>
        <w:ind w:left="360"/>
        <w:rPr>
          <w:sz w:val="24"/>
          <w:lang w:eastAsia="en-US"/>
        </w:rPr>
      </w:pPr>
      <w:r w:rsidRPr="008C6329">
        <w:rPr>
          <w:sz w:val="24"/>
          <w:lang w:eastAsia="en-US"/>
        </w:rPr>
        <w:t xml:space="preserve">Select ‘Override aggregated course grade’ </w:t>
      </w:r>
    </w:p>
    <w:p w14:paraId="7A1B7737" w14:textId="77777777" w:rsidR="005A0A1A" w:rsidRDefault="005A0A1A" w:rsidP="005A0A1A">
      <w:pPr>
        <w:pStyle w:val="ListParagraph"/>
        <w:numPr>
          <w:ilvl w:val="0"/>
          <w:numId w:val="30"/>
        </w:numPr>
        <w:spacing w:after="160" w:line="259" w:lineRule="auto"/>
        <w:ind w:left="360"/>
        <w:rPr>
          <w:sz w:val="24"/>
          <w:lang w:eastAsia="en-US"/>
        </w:rPr>
      </w:pPr>
      <w:r w:rsidRPr="008C6329">
        <w:rPr>
          <w:sz w:val="24"/>
          <w:lang w:eastAsia="en-US"/>
        </w:rPr>
        <w:t xml:space="preserve">Override </w:t>
      </w:r>
      <w:r>
        <w:rPr>
          <w:sz w:val="24"/>
          <w:lang w:eastAsia="en-US"/>
        </w:rPr>
        <w:t>grade</w:t>
      </w:r>
      <w:r w:rsidRPr="008C6329">
        <w:rPr>
          <w:sz w:val="24"/>
          <w:lang w:eastAsia="en-US"/>
        </w:rPr>
        <w:t xml:space="preserve"> - select the new course grade for the student from the dropdown</w:t>
      </w:r>
    </w:p>
    <w:p w14:paraId="0AB96541" w14:textId="77777777" w:rsidR="005A0A1A" w:rsidRDefault="005A0A1A" w:rsidP="005A0A1A">
      <w:pPr>
        <w:pStyle w:val="ListParagraph"/>
        <w:numPr>
          <w:ilvl w:val="0"/>
          <w:numId w:val="31"/>
        </w:numPr>
        <w:spacing w:after="160" w:line="259" w:lineRule="auto"/>
        <w:rPr>
          <w:sz w:val="24"/>
          <w:lang w:eastAsia="en-US"/>
        </w:rPr>
      </w:pPr>
      <w:r>
        <w:rPr>
          <w:sz w:val="24"/>
          <w:lang w:eastAsia="en-US"/>
        </w:rPr>
        <w:t>In addition to alphanumeric grades, the following administrative codes are available, as per the Code of Assessment:</w:t>
      </w:r>
    </w:p>
    <w:p w14:paraId="056E343A" w14:textId="77777777" w:rsidR="005A0A1A" w:rsidRDefault="005A0A1A" w:rsidP="005A0A1A">
      <w:pPr>
        <w:pStyle w:val="ListParagraph"/>
        <w:rPr>
          <w:sz w:val="24"/>
          <w:lang w:eastAsia="en-US"/>
        </w:rPr>
      </w:pPr>
      <w:r>
        <w:rPr>
          <w:sz w:val="24"/>
          <w:lang w:eastAsia="en-US"/>
        </w:rPr>
        <w:t>MV</w:t>
      </w:r>
    </w:p>
    <w:p w14:paraId="6FD63EBA" w14:textId="77777777" w:rsidR="005A0A1A" w:rsidRDefault="005A0A1A" w:rsidP="005A0A1A">
      <w:pPr>
        <w:pStyle w:val="ListParagraph"/>
        <w:rPr>
          <w:sz w:val="24"/>
          <w:lang w:eastAsia="en-US"/>
        </w:rPr>
      </w:pPr>
      <w:r>
        <w:rPr>
          <w:sz w:val="24"/>
          <w:lang w:eastAsia="en-US"/>
        </w:rPr>
        <w:t>CW</w:t>
      </w:r>
    </w:p>
    <w:p w14:paraId="0931657A" w14:textId="77777777" w:rsidR="005A0A1A" w:rsidRDefault="005A0A1A" w:rsidP="005A0A1A">
      <w:pPr>
        <w:pStyle w:val="ListParagraph"/>
        <w:rPr>
          <w:sz w:val="24"/>
          <w:lang w:eastAsia="en-US"/>
        </w:rPr>
      </w:pPr>
      <w:r>
        <w:rPr>
          <w:sz w:val="24"/>
          <w:lang w:eastAsia="en-US"/>
        </w:rPr>
        <w:t>CR</w:t>
      </w:r>
    </w:p>
    <w:p w14:paraId="470EAF32" w14:textId="77777777" w:rsidR="005A0A1A" w:rsidRDefault="005A0A1A" w:rsidP="005A0A1A">
      <w:pPr>
        <w:pStyle w:val="ListParagraph"/>
        <w:rPr>
          <w:sz w:val="24"/>
          <w:lang w:eastAsia="en-US"/>
        </w:rPr>
      </w:pPr>
      <w:r>
        <w:rPr>
          <w:sz w:val="24"/>
          <w:lang w:eastAsia="en-US"/>
        </w:rPr>
        <w:t>CA</w:t>
      </w:r>
    </w:p>
    <w:p w14:paraId="1963DBA5" w14:textId="77777777" w:rsidR="005A0A1A" w:rsidRDefault="005A0A1A" w:rsidP="005A0A1A">
      <w:pPr>
        <w:pStyle w:val="ListParagraph"/>
        <w:rPr>
          <w:sz w:val="24"/>
          <w:lang w:eastAsia="en-US"/>
        </w:rPr>
      </w:pPr>
      <w:r>
        <w:rPr>
          <w:sz w:val="24"/>
          <w:lang w:eastAsia="en-US"/>
        </w:rPr>
        <w:t>07</w:t>
      </w:r>
    </w:p>
    <w:p w14:paraId="26EE118C" w14:textId="77777777" w:rsidR="005A0A1A" w:rsidRDefault="005A0A1A" w:rsidP="005A0A1A">
      <w:pPr>
        <w:pStyle w:val="ListParagraph"/>
        <w:rPr>
          <w:sz w:val="24"/>
          <w:lang w:eastAsia="en-US"/>
        </w:rPr>
      </w:pPr>
      <w:r>
        <w:rPr>
          <w:sz w:val="24"/>
          <w:lang w:eastAsia="en-US"/>
        </w:rPr>
        <w:t>AU</w:t>
      </w:r>
    </w:p>
    <w:p w14:paraId="16240213" w14:textId="77777777" w:rsidR="005A0A1A" w:rsidRPr="00DF3157" w:rsidRDefault="005A0A1A" w:rsidP="005A0A1A">
      <w:pPr>
        <w:pStyle w:val="ListParagraph"/>
        <w:rPr>
          <w:sz w:val="24"/>
          <w:lang w:eastAsia="en-US"/>
        </w:rPr>
      </w:pPr>
      <w:r>
        <w:rPr>
          <w:sz w:val="24"/>
          <w:lang w:eastAsia="en-US"/>
        </w:rPr>
        <w:t>FC</w:t>
      </w:r>
    </w:p>
    <w:p w14:paraId="7E70610D" w14:textId="77777777" w:rsidR="005A0A1A" w:rsidRPr="008C6329" w:rsidRDefault="005A0A1A" w:rsidP="005A0A1A">
      <w:pPr>
        <w:pStyle w:val="ListParagraph"/>
        <w:numPr>
          <w:ilvl w:val="0"/>
          <w:numId w:val="30"/>
        </w:numPr>
        <w:spacing w:after="160" w:line="259" w:lineRule="auto"/>
        <w:ind w:left="360"/>
        <w:rPr>
          <w:sz w:val="24"/>
          <w:lang w:eastAsia="en-US"/>
        </w:rPr>
      </w:pPr>
      <w:r w:rsidRPr="008C6329">
        <w:rPr>
          <w:sz w:val="24"/>
          <w:lang w:eastAsia="en-US"/>
        </w:rPr>
        <w:lastRenderedPageBreak/>
        <w:t xml:space="preserve">Add </w:t>
      </w:r>
      <w:r>
        <w:rPr>
          <w:sz w:val="24"/>
          <w:lang w:eastAsia="en-US"/>
        </w:rPr>
        <w:t>explanatory notes</w:t>
      </w:r>
    </w:p>
    <w:p w14:paraId="38481ADF" w14:textId="77777777" w:rsidR="005A0A1A" w:rsidRPr="008C6329" w:rsidRDefault="005A0A1A" w:rsidP="005A0A1A">
      <w:pPr>
        <w:pStyle w:val="ListParagraph"/>
        <w:numPr>
          <w:ilvl w:val="0"/>
          <w:numId w:val="30"/>
        </w:numPr>
        <w:spacing w:after="160" w:line="259" w:lineRule="auto"/>
        <w:ind w:left="360"/>
        <w:rPr>
          <w:sz w:val="24"/>
          <w:lang w:eastAsia="en-US"/>
        </w:rPr>
      </w:pPr>
      <w:r w:rsidRPr="008C6329">
        <w:rPr>
          <w:sz w:val="24"/>
          <w:lang w:eastAsia="en-US"/>
        </w:rPr>
        <w:t>Click save changes</w:t>
      </w:r>
    </w:p>
    <w:sectPr w:rsidR="005A0A1A" w:rsidRPr="008C6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828" type="#_x0000_t75" style="width:17.6pt;height:17.6pt" o:bullet="t">
        <v:imagedata r:id="rId1" o:title="Picture3"/>
      </v:shape>
    </w:pict>
  </w:numPicBullet>
  <w:abstractNum w:abstractNumId="0" w15:restartNumberingAfterBreak="0">
    <w:nsid w:val="FFFFFF83"/>
    <w:multiLevelType w:val="singleLevel"/>
    <w:tmpl w:val="8F38D72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EE3319"/>
    <w:multiLevelType w:val="hybridMultilevel"/>
    <w:tmpl w:val="A23A0570"/>
    <w:lvl w:ilvl="0" w:tplc="0E2AD79C">
      <w:start w:val="1"/>
      <w:numFmt w:val="bullet"/>
      <w:lvlText w:val=""/>
      <w:lvlJc w:val="left"/>
      <w:pPr>
        <w:ind w:left="720" w:hanging="360"/>
      </w:pPr>
      <w:rPr>
        <w:rFonts w:ascii="Wingdings" w:hAnsi="Wingdings" w:hint="default"/>
        <w:b/>
        <w:bCs/>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5B7C"/>
    <w:multiLevelType w:val="hybridMultilevel"/>
    <w:tmpl w:val="B98804C4"/>
    <w:lvl w:ilvl="0" w:tplc="2AC29894">
      <w:start w:val="1"/>
      <w:numFmt w:val="bullet"/>
      <w:lvlText w:val=""/>
      <w:lvlJc w:val="left"/>
      <w:pPr>
        <w:ind w:left="360" w:hanging="360"/>
      </w:pPr>
      <w:rPr>
        <w:rFonts w:ascii="Symbol" w:hAnsi="Symbol" w:hint="default"/>
        <w:b/>
        <w:bCs/>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C24BAC"/>
    <w:multiLevelType w:val="hybridMultilevel"/>
    <w:tmpl w:val="A9301384"/>
    <w:lvl w:ilvl="0" w:tplc="2AC29894">
      <w:start w:val="1"/>
      <w:numFmt w:val="bullet"/>
      <w:lvlText w:val=""/>
      <w:lvlJc w:val="left"/>
      <w:pPr>
        <w:ind w:left="360" w:hanging="360"/>
      </w:pPr>
      <w:rPr>
        <w:rFonts w:ascii="Symbol" w:hAnsi="Symbol" w:hint="default"/>
        <w:b/>
        <w:bCs/>
        <w:color w:val="ED7D31"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3B7E02"/>
    <w:multiLevelType w:val="hybridMultilevel"/>
    <w:tmpl w:val="E7FC6666"/>
    <w:lvl w:ilvl="0" w:tplc="B6B8319A">
      <w:start w:val="1"/>
      <w:numFmt w:val="bullet"/>
      <w:lvlText w:val=""/>
      <w:lvlJc w:val="left"/>
      <w:pPr>
        <w:ind w:left="720" w:hanging="360"/>
      </w:pPr>
      <w:rPr>
        <w:rFonts w:ascii="Wingdings" w:hAnsi="Wingdings" w:hint="default"/>
        <w:b/>
        <w:bCs/>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30891"/>
    <w:multiLevelType w:val="hybridMultilevel"/>
    <w:tmpl w:val="B86E0256"/>
    <w:lvl w:ilvl="0" w:tplc="A0A8F116">
      <w:start w:val="1"/>
      <w:numFmt w:val="bullet"/>
      <w:lvlText w:val=""/>
      <w:lvlJc w:val="left"/>
      <w:pPr>
        <w:ind w:left="720" w:hanging="360"/>
      </w:pPr>
      <w:rPr>
        <w:rFonts w:ascii="Symbol" w:hAnsi="Symbol" w:hint="default"/>
        <w:b/>
        <w:bCs/>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34569"/>
    <w:multiLevelType w:val="hybridMultilevel"/>
    <w:tmpl w:val="C6D46202"/>
    <w:lvl w:ilvl="0" w:tplc="7BB8C1B2">
      <w:start w:val="1"/>
      <w:numFmt w:val="bullet"/>
      <w:lvlText w:val=""/>
      <w:lvlJc w:val="left"/>
      <w:pPr>
        <w:ind w:left="720" w:hanging="360"/>
      </w:pPr>
      <w:rPr>
        <w:rFonts w:ascii="Symbol" w:hAnsi="Symbol" w:hint="default"/>
        <w:b/>
        <w:bCs/>
        <w:color w:val="ED7D31"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A0ADE"/>
    <w:multiLevelType w:val="hybridMultilevel"/>
    <w:tmpl w:val="84CAC1E0"/>
    <w:lvl w:ilvl="0" w:tplc="110C5742">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052AAD"/>
    <w:multiLevelType w:val="multilevel"/>
    <w:tmpl w:val="AE046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6172AD0"/>
    <w:multiLevelType w:val="hybridMultilevel"/>
    <w:tmpl w:val="851C0332"/>
    <w:lvl w:ilvl="0" w:tplc="2AC29894">
      <w:start w:val="1"/>
      <w:numFmt w:val="bullet"/>
      <w:lvlText w:val=""/>
      <w:lvlJc w:val="left"/>
      <w:pPr>
        <w:ind w:left="360" w:hanging="360"/>
      </w:pPr>
      <w:rPr>
        <w:rFonts w:ascii="Symbol" w:hAnsi="Symbol" w:hint="default"/>
        <w:b/>
        <w:bCs/>
        <w:color w:val="ED7D31" w:themeColor="accent2"/>
      </w:rPr>
    </w:lvl>
    <w:lvl w:ilvl="1" w:tplc="2AC29894">
      <w:start w:val="1"/>
      <w:numFmt w:val="bullet"/>
      <w:lvlText w:val=""/>
      <w:lvlJc w:val="left"/>
      <w:pPr>
        <w:ind w:left="1080" w:hanging="360"/>
      </w:pPr>
      <w:rPr>
        <w:rFonts w:ascii="Symbol" w:hAnsi="Symbol" w:hint="default"/>
        <w:b/>
        <w:bCs/>
        <w:color w:val="ED7D31" w:themeColor="accent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050CA0"/>
    <w:multiLevelType w:val="hybridMultilevel"/>
    <w:tmpl w:val="1146122E"/>
    <w:lvl w:ilvl="0" w:tplc="110C5742">
      <w:start w:val="1"/>
      <w:numFmt w:val="bullet"/>
      <w:lvlText w:val=""/>
      <w:lvlPicBulletId w:val="0"/>
      <w:lvlJc w:val="left"/>
      <w:pPr>
        <w:ind w:left="360" w:hanging="360"/>
      </w:pPr>
      <w:rPr>
        <w:rFonts w:ascii="Symbol" w:hAnsi="Symbol" w:hint="default"/>
        <w:color w:val="auto"/>
      </w:rPr>
    </w:lvl>
    <w:lvl w:ilvl="1" w:tplc="2AC29894">
      <w:start w:val="1"/>
      <w:numFmt w:val="bullet"/>
      <w:lvlText w:val=""/>
      <w:lvlJc w:val="left"/>
      <w:pPr>
        <w:ind w:left="1080" w:hanging="360"/>
      </w:pPr>
      <w:rPr>
        <w:rFonts w:ascii="Symbol" w:hAnsi="Symbol" w:hint="default"/>
        <w:b/>
        <w:bCs/>
        <w:color w:val="ED7D31" w:themeColor="accent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A45067"/>
    <w:multiLevelType w:val="multilevel"/>
    <w:tmpl w:val="EF5E8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403606"/>
    <w:multiLevelType w:val="multilevel"/>
    <w:tmpl w:val="D20EE7B8"/>
    <w:lvl w:ilvl="0">
      <w:start w:val="1"/>
      <w:numFmt w:val="decimal"/>
      <w:lvlText w:val="%1"/>
      <w:lvlJc w:val="left"/>
      <w:pPr>
        <w:ind w:left="1425" w:hanging="432"/>
      </w:pPr>
    </w:lvl>
    <w:lvl w:ilvl="1">
      <w:start w:val="1"/>
      <w:numFmt w:val="decimal"/>
      <w:pStyle w:val="Heading2"/>
      <w:lvlText w:val="%1.%2"/>
      <w:lvlJc w:val="left"/>
      <w:pPr>
        <w:ind w:left="780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1F6654"/>
    <w:multiLevelType w:val="multilevel"/>
    <w:tmpl w:val="B400FD50"/>
    <w:styleLink w:val="Style1"/>
    <w:lvl w:ilvl="0">
      <w:start w:val="1"/>
      <w:numFmt w:val="bullet"/>
      <w:lvlText w:val=""/>
      <w:lvlJc w:val="left"/>
      <w:pPr>
        <w:ind w:left="1003" w:hanging="360"/>
      </w:pPr>
      <w:rPr>
        <w:rFonts w:ascii="Wingdings" w:hAnsi="Wingdings" w:hint="default"/>
        <w:b/>
        <w:bCs/>
        <w:color w:val="ED7D31" w:themeColor="accent2"/>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color w:val="ED7D31" w:themeColor="accent2"/>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4" w15:restartNumberingAfterBreak="0">
    <w:nsid w:val="29C40E3C"/>
    <w:multiLevelType w:val="hybridMultilevel"/>
    <w:tmpl w:val="75E2C6EA"/>
    <w:lvl w:ilvl="0" w:tplc="F4588F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B1668"/>
    <w:multiLevelType w:val="multilevel"/>
    <w:tmpl w:val="C9FE934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43E7E03"/>
    <w:multiLevelType w:val="hybridMultilevel"/>
    <w:tmpl w:val="36EA1672"/>
    <w:lvl w:ilvl="0" w:tplc="2AC29894">
      <w:start w:val="1"/>
      <w:numFmt w:val="bullet"/>
      <w:lvlText w:val=""/>
      <w:lvlJc w:val="left"/>
      <w:pPr>
        <w:ind w:left="360" w:hanging="360"/>
      </w:pPr>
      <w:rPr>
        <w:rFonts w:ascii="Symbol" w:hAnsi="Symbol" w:hint="default"/>
        <w:b/>
        <w:bCs/>
        <w:color w:val="ED7D31"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2707B0"/>
    <w:multiLevelType w:val="hybridMultilevel"/>
    <w:tmpl w:val="3E383CB0"/>
    <w:lvl w:ilvl="0" w:tplc="2AC29894">
      <w:start w:val="1"/>
      <w:numFmt w:val="bullet"/>
      <w:lvlText w:val=""/>
      <w:lvlJc w:val="left"/>
      <w:pPr>
        <w:ind w:left="360" w:hanging="360"/>
      </w:pPr>
      <w:rPr>
        <w:rFonts w:ascii="Symbol" w:hAnsi="Symbol" w:hint="default"/>
        <w:b/>
        <w:bCs/>
        <w:color w:val="ED7D31"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2B2A4F"/>
    <w:multiLevelType w:val="hybridMultilevel"/>
    <w:tmpl w:val="CD5825C0"/>
    <w:lvl w:ilvl="0" w:tplc="2AC29894">
      <w:start w:val="1"/>
      <w:numFmt w:val="bullet"/>
      <w:lvlText w:val=""/>
      <w:lvlJc w:val="left"/>
      <w:pPr>
        <w:ind w:left="360" w:hanging="360"/>
      </w:pPr>
      <w:rPr>
        <w:rFonts w:ascii="Symbol" w:hAnsi="Symbol" w:hint="default"/>
        <w:b/>
        <w:bCs/>
        <w:color w:val="ED7D31"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0356A"/>
    <w:multiLevelType w:val="hybridMultilevel"/>
    <w:tmpl w:val="B400FD50"/>
    <w:lvl w:ilvl="0" w:tplc="0C3CDC6A">
      <w:start w:val="1"/>
      <w:numFmt w:val="bullet"/>
      <w:pStyle w:val="BulletList2"/>
      <w:lvlText w:val=""/>
      <w:lvlJc w:val="left"/>
      <w:pPr>
        <w:ind w:left="1003" w:hanging="360"/>
      </w:pPr>
      <w:rPr>
        <w:rFonts w:ascii="Wingdings" w:hAnsi="Wingdings" w:hint="default"/>
        <w:b/>
        <w:bCs/>
        <w:color w:val="ED7D31" w:themeColor="accent2"/>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45D37013"/>
    <w:multiLevelType w:val="hybridMultilevel"/>
    <w:tmpl w:val="AF68A6CA"/>
    <w:lvl w:ilvl="0" w:tplc="2AC29894">
      <w:start w:val="1"/>
      <w:numFmt w:val="bullet"/>
      <w:lvlText w:val=""/>
      <w:lvlJc w:val="left"/>
      <w:pPr>
        <w:ind w:left="360" w:hanging="360"/>
      </w:pPr>
      <w:rPr>
        <w:rFonts w:ascii="Symbol" w:hAnsi="Symbol" w:hint="default"/>
        <w:b/>
        <w:bCs/>
        <w:color w:val="ED7D31" w:themeColor="accent2"/>
      </w:rPr>
    </w:lvl>
    <w:lvl w:ilvl="1" w:tplc="2AC29894">
      <w:start w:val="1"/>
      <w:numFmt w:val="bullet"/>
      <w:lvlText w:val=""/>
      <w:lvlJc w:val="left"/>
      <w:pPr>
        <w:ind w:left="1080" w:hanging="360"/>
      </w:pPr>
      <w:rPr>
        <w:rFonts w:ascii="Symbol" w:hAnsi="Symbol" w:hint="default"/>
        <w:b/>
        <w:bCs/>
        <w:color w:val="ED7D31" w:themeColor="accent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8362B0"/>
    <w:multiLevelType w:val="hybridMultilevel"/>
    <w:tmpl w:val="D9D8DBCC"/>
    <w:lvl w:ilvl="0" w:tplc="A0A8F116">
      <w:start w:val="1"/>
      <w:numFmt w:val="bullet"/>
      <w:lvlText w:val=""/>
      <w:lvlJc w:val="left"/>
      <w:pPr>
        <w:ind w:left="720" w:hanging="360"/>
      </w:pPr>
      <w:rPr>
        <w:rFonts w:ascii="Symbol" w:hAnsi="Symbol" w:hint="default"/>
        <w:b/>
        <w:bCs/>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A1A7A"/>
    <w:multiLevelType w:val="hybridMultilevel"/>
    <w:tmpl w:val="E9A8934A"/>
    <w:lvl w:ilvl="0" w:tplc="4C56EE5E">
      <w:start w:val="1"/>
      <w:numFmt w:val="bullet"/>
      <w:lvlText w:val=""/>
      <w:lvlJc w:val="left"/>
      <w:pPr>
        <w:ind w:left="720" w:hanging="360"/>
      </w:pPr>
      <w:rPr>
        <w:rFonts w:ascii="Symbol" w:hAnsi="Symbol" w:hint="default"/>
        <w:b/>
        <w:bCs/>
        <w:color w:val="ED7D31" w:themeColor="accent2"/>
      </w:rPr>
    </w:lvl>
    <w:lvl w:ilvl="1" w:tplc="91260B96">
      <w:start w:val="1"/>
      <w:numFmt w:val="bullet"/>
      <w:lvlText w:val=""/>
      <w:lvlJc w:val="left"/>
      <w:pPr>
        <w:ind w:left="1440" w:hanging="360"/>
      </w:pPr>
      <w:rPr>
        <w:rFonts w:ascii="Wingdings" w:hAnsi="Wingdings" w:hint="default"/>
        <w:b/>
        <w:bCs/>
        <w:color w:val="ED7D31"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A6969"/>
    <w:multiLevelType w:val="hybridMultilevel"/>
    <w:tmpl w:val="184C99C4"/>
    <w:lvl w:ilvl="0" w:tplc="91260B96">
      <w:start w:val="1"/>
      <w:numFmt w:val="bullet"/>
      <w:lvlText w:val=""/>
      <w:lvlJc w:val="left"/>
      <w:pPr>
        <w:ind w:left="720" w:hanging="360"/>
      </w:pPr>
      <w:rPr>
        <w:rFonts w:ascii="Wingdings" w:hAnsi="Wingdings" w:hint="default"/>
        <w:b/>
        <w:bCs/>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41082"/>
    <w:multiLevelType w:val="hybridMultilevel"/>
    <w:tmpl w:val="110A1606"/>
    <w:lvl w:ilvl="0" w:tplc="19542446">
      <w:start w:val="1"/>
      <w:numFmt w:val="bullet"/>
      <w:lvlText w:val=""/>
      <w:lvlJc w:val="left"/>
      <w:pPr>
        <w:ind w:left="720" w:hanging="360"/>
      </w:pPr>
      <w:rPr>
        <w:rFonts w:ascii="Symbol" w:hAnsi="Symbol" w:hint="default"/>
        <w:b/>
        <w:bCs/>
        <w:color w:val="ED7D31" w:themeColor="accent2"/>
      </w:rPr>
    </w:lvl>
    <w:lvl w:ilvl="1" w:tplc="601A3F48">
      <w:start w:val="1"/>
      <w:numFmt w:val="bullet"/>
      <w:lvlText w:val=""/>
      <w:lvlJc w:val="left"/>
      <w:pPr>
        <w:ind w:left="1440" w:hanging="360"/>
      </w:pPr>
      <w:rPr>
        <w:rFonts w:ascii="Wingdings" w:hAnsi="Wingdings" w:hint="default"/>
        <w:b/>
        <w:bCs/>
        <w:color w:val="ED7D31"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332CE"/>
    <w:multiLevelType w:val="multilevel"/>
    <w:tmpl w:val="646E35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A15BBE"/>
    <w:multiLevelType w:val="hybridMultilevel"/>
    <w:tmpl w:val="FB72F624"/>
    <w:lvl w:ilvl="0" w:tplc="A0A8F116">
      <w:start w:val="1"/>
      <w:numFmt w:val="bullet"/>
      <w:lvlText w:val=""/>
      <w:lvlJc w:val="left"/>
      <w:pPr>
        <w:ind w:left="720" w:hanging="360"/>
      </w:pPr>
      <w:rPr>
        <w:rFonts w:ascii="Symbol" w:hAnsi="Symbol" w:hint="default"/>
        <w:b/>
        <w:bCs/>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8648C"/>
    <w:multiLevelType w:val="hybridMultilevel"/>
    <w:tmpl w:val="C884F974"/>
    <w:lvl w:ilvl="0" w:tplc="9C32A514">
      <w:start w:val="1"/>
      <w:numFmt w:val="bullet"/>
      <w:lvlText w:val=""/>
      <w:lvlJc w:val="left"/>
      <w:pPr>
        <w:ind w:left="720" w:hanging="360"/>
      </w:pPr>
      <w:rPr>
        <w:rFonts w:ascii="Symbol" w:hAnsi="Symbol" w:hint="default"/>
        <w:b/>
        <w:bCs/>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32E7F"/>
    <w:multiLevelType w:val="hybridMultilevel"/>
    <w:tmpl w:val="5E36951E"/>
    <w:lvl w:ilvl="0" w:tplc="038A44C2">
      <w:start w:val="1"/>
      <w:numFmt w:val="bullet"/>
      <w:lvlText w:val=""/>
      <w:lvlJc w:val="left"/>
      <w:pPr>
        <w:ind w:left="720" w:hanging="360"/>
      </w:pPr>
      <w:rPr>
        <w:rFonts w:ascii="Symbol" w:hAnsi="Symbol" w:hint="default"/>
        <w:b/>
        <w:bCs/>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E54AA"/>
    <w:multiLevelType w:val="hybridMultilevel"/>
    <w:tmpl w:val="6714078A"/>
    <w:lvl w:ilvl="0" w:tplc="2AC29894">
      <w:start w:val="1"/>
      <w:numFmt w:val="bullet"/>
      <w:lvlText w:val=""/>
      <w:lvlJc w:val="left"/>
      <w:pPr>
        <w:ind w:left="720" w:hanging="360"/>
      </w:pPr>
      <w:rPr>
        <w:rFonts w:ascii="Symbol" w:hAnsi="Symbol" w:hint="default"/>
        <w:b/>
        <w:bCs/>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C7438"/>
    <w:multiLevelType w:val="hybridMultilevel"/>
    <w:tmpl w:val="AA18F8D0"/>
    <w:lvl w:ilvl="0" w:tplc="0E90ED0A">
      <w:start w:val="1"/>
      <w:numFmt w:val="bullet"/>
      <w:pStyle w:val="BulletList"/>
      <w:lvlText w:val=""/>
      <w:lvlJc w:val="left"/>
      <w:pPr>
        <w:ind w:left="360" w:hanging="360"/>
      </w:pPr>
      <w:rPr>
        <w:rFonts w:ascii="Symbol" w:hAnsi="Symbol" w:hint="default"/>
        <w:b/>
        <w:bCs/>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CE456F"/>
    <w:multiLevelType w:val="hybridMultilevel"/>
    <w:tmpl w:val="C4520144"/>
    <w:lvl w:ilvl="0" w:tplc="DBDE51C6">
      <w:start w:val="1"/>
      <w:numFmt w:val="bullet"/>
      <w:lvlText w:val=""/>
      <w:lvlJc w:val="left"/>
      <w:pPr>
        <w:ind w:left="720" w:hanging="360"/>
      </w:pPr>
      <w:rPr>
        <w:rFonts w:ascii="Symbol" w:hAnsi="Symbol" w:hint="default"/>
        <w:b/>
        <w:bCs/>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03731"/>
    <w:multiLevelType w:val="hybridMultilevel"/>
    <w:tmpl w:val="C5B077B6"/>
    <w:lvl w:ilvl="0" w:tplc="8592B5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B4AE1"/>
    <w:multiLevelType w:val="hybridMultilevel"/>
    <w:tmpl w:val="A290EE1A"/>
    <w:lvl w:ilvl="0" w:tplc="932A17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5"/>
  </w:num>
  <w:num w:numId="3">
    <w:abstractNumId w:val="11"/>
  </w:num>
  <w:num w:numId="4">
    <w:abstractNumId w:val="12"/>
  </w:num>
  <w:num w:numId="5">
    <w:abstractNumId w:val="12"/>
  </w:num>
  <w:num w:numId="6">
    <w:abstractNumId w:val="12"/>
  </w:num>
  <w:num w:numId="7">
    <w:abstractNumId w:val="33"/>
  </w:num>
  <w:num w:numId="8">
    <w:abstractNumId w:val="14"/>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8"/>
  </w:num>
  <w:num w:numId="13">
    <w:abstractNumId w:val="15"/>
  </w:num>
  <w:num w:numId="14">
    <w:abstractNumId w:val="15"/>
  </w:num>
  <w:num w:numId="15">
    <w:abstractNumId w:val="15"/>
  </w:num>
  <w:num w:numId="16">
    <w:abstractNumId w:val="15"/>
  </w:num>
  <w:num w:numId="17">
    <w:abstractNumId w:val="30"/>
  </w:num>
  <w:num w:numId="18">
    <w:abstractNumId w:val="0"/>
  </w:num>
  <w:num w:numId="19">
    <w:abstractNumId w:val="19"/>
  </w:num>
  <w:num w:numId="20">
    <w:abstractNumId w:val="13"/>
  </w:num>
  <w:num w:numId="21">
    <w:abstractNumId w:val="7"/>
  </w:num>
  <w:num w:numId="22">
    <w:abstractNumId w:val="2"/>
  </w:num>
  <w:num w:numId="23">
    <w:abstractNumId w:val="26"/>
  </w:num>
  <w:num w:numId="24">
    <w:abstractNumId w:val="22"/>
  </w:num>
  <w:num w:numId="25">
    <w:abstractNumId w:val="24"/>
  </w:num>
  <w:num w:numId="26">
    <w:abstractNumId w:val="27"/>
  </w:num>
  <w:num w:numId="27">
    <w:abstractNumId w:val="28"/>
  </w:num>
  <w:num w:numId="28">
    <w:abstractNumId w:val="4"/>
  </w:num>
  <w:num w:numId="29">
    <w:abstractNumId w:val="5"/>
  </w:num>
  <w:num w:numId="30">
    <w:abstractNumId w:val="6"/>
  </w:num>
  <w:num w:numId="31">
    <w:abstractNumId w:val="23"/>
  </w:num>
  <w:num w:numId="32">
    <w:abstractNumId w:val="31"/>
  </w:num>
  <w:num w:numId="33">
    <w:abstractNumId w:val="1"/>
  </w:num>
  <w:num w:numId="34">
    <w:abstractNumId w:val="16"/>
  </w:num>
  <w:num w:numId="35">
    <w:abstractNumId w:val="21"/>
  </w:num>
  <w:num w:numId="36">
    <w:abstractNumId w:val="10"/>
  </w:num>
  <w:num w:numId="37">
    <w:abstractNumId w:val="20"/>
  </w:num>
  <w:num w:numId="38">
    <w:abstractNumId w:val="17"/>
  </w:num>
  <w:num w:numId="39">
    <w:abstractNumId w:val="18"/>
  </w:num>
  <w:num w:numId="40">
    <w:abstractNumId w:val="3"/>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A"/>
    <w:rsid w:val="000008F7"/>
    <w:rsid w:val="00010AB4"/>
    <w:rsid w:val="00013E91"/>
    <w:rsid w:val="00017885"/>
    <w:rsid w:val="00024DA5"/>
    <w:rsid w:val="00032500"/>
    <w:rsid w:val="00033E09"/>
    <w:rsid w:val="00082F0A"/>
    <w:rsid w:val="000852BA"/>
    <w:rsid w:val="00090602"/>
    <w:rsid w:val="000B2265"/>
    <w:rsid w:val="000C00C1"/>
    <w:rsid w:val="000C4DA1"/>
    <w:rsid w:val="000D0A4D"/>
    <w:rsid w:val="000D4B86"/>
    <w:rsid w:val="000D7BA4"/>
    <w:rsid w:val="000E21D8"/>
    <w:rsid w:val="000E73A8"/>
    <w:rsid w:val="000F16A6"/>
    <w:rsid w:val="000F20F1"/>
    <w:rsid w:val="000F25FD"/>
    <w:rsid w:val="00110630"/>
    <w:rsid w:val="001232DF"/>
    <w:rsid w:val="00127A40"/>
    <w:rsid w:val="0013518F"/>
    <w:rsid w:val="00155D5F"/>
    <w:rsid w:val="001669F8"/>
    <w:rsid w:val="00185BFF"/>
    <w:rsid w:val="001B18E4"/>
    <w:rsid w:val="001E14A3"/>
    <w:rsid w:val="001E31B2"/>
    <w:rsid w:val="00210673"/>
    <w:rsid w:val="00216379"/>
    <w:rsid w:val="0021677A"/>
    <w:rsid w:val="002167A1"/>
    <w:rsid w:val="00221515"/>
    <w:rsid w:val="00221893"/>
    <w:rsid w:val="00224976"/>
    <w:rsid w:val="002440EE"/>
    <w:rsid w:val="00277E15"/>
    <w:rsid w:val="00280878"/>
    <w:rsid w:val="00293355"/>
    <w:rsid w:val="002C33C1"/>
    <w:rsid w:val="002C3E8A"/>
    <w:rsid w:val="002C6E99"/>
    <w:rsid w:val="002D2BF6"/>
    <w:rsid w:val="00302F69"/>
    <w:rsid w:val="003143C5"/>
    <w:rsid w:val="0031476F"/>
    <w:rsid w:val="003252E0"/>
    <w:rsid w:val="00336B2A"/>
    <w:rsid w:val="00336F54"/>
    <w:rsid w:val="00340B0A"/>
    <w:rsid w:val="00341D09"/>
    <w:rsid w:val="00342983"/>
    <w:rsid w:val="003438D2"/>
    <w:rsid w:val="003438E7"/>
    <w:rsid w:val="00356F36"/>
    <w:rsid w:val="003654EA"/>
    <w:rsid w:val="00366C25"/>
    <w:rsid w:val="00377334"/>
    <w:rsid w:val="0037789C"/>
    <w:rsid w:val="00387BC5"/>
    <w:rsid w:val="003A5704"/>
    <w:rsid w:val="003B1C7D"/>
    <w:rsid w:val="003B5923"/>
    <w:rsid w:val="003B631D"/>
    <w:rsid w:val="003B663B"/>
    <w:rsid w:val="003C22AF"/>
    <w:rsid w:val="003D0517"/>
    <w:rsid w:val="003E7243"/>
    <w:rsid w:val="003F401D"/>
    <w:rsid w:val="003F6BA6"/>
    <w:rsid w:val="00405563"/>
    <w:rsid w:val="00406BB5"/>
    <w:rsid w:val="0041606A"/>
    <w:rsid w:val="00435FD3"/>
    <w:rsid w:val="004651F2"/>
    <w:rsid w:val="004671F6"/>
    <w:rsid w:val="0047223D"/>
    <w:rsid w:val="004743B7"/>
    <w:rsid w:val="0047445D"/>
    <w:rsid w:val="004B49F7"/>
    <w:rsid w:val="004C17C3"/>
    <w:rsid w:val="004D1C61"/>
    <w:rsid w:val="004D2A7B"/>
    <w:rsid w:val="004D414C"/>
    <w:rsid w:val="004E2DF2"/>
    <w:rsid w:val="004E7685"/>
    <w:rsid w:val="004F5C3E"/>
    <w:rsid w:val="00502408"/>
    <w:rsid w:val="0054356E"/>
    <w:rsid w:val="00554901"/>
    <w:rsid w:val="00574B57"/>
    <w:rsid w:val="005765A6"/>
    <w:rsid w:val="0058278B"/>
    <w:rsid w:val="00591682"/>
    <w:rsid w:val="00596F5F"/>
    <w:rsid w:val="005A0A1A"/>
    <w:rsid w:val="005A6681"/>
    <w:rsid w:val="005C48C5"/>
    <w:rsid w:val="005E1863"/>
    <w:rsid w:val="005E219C"/>
    <w:rsid w:val="005E59E0"/>
    <w:rsid w:val="005F02D4"/>
    <w:rsid w:val="00613FC4"/>
    <w:rsid w:val="00614716"/>
    <w:rsid w:val="00622124"/>
    <w:rsid w:val="00630BF9"/>
    <w:rsid w:val="00631316"/>
    <w:rsid w:val="006356AA"/>
    <w:rsid w:val="0067136D"/>
    <w:rsid w:val="006A3ACF"/>
    <w:rsid w:val="006B4765"/>
    <w:rsid w:val="006D51E6"/>
    <w:rsid w:val="006F3D76"/>
    <w:rsid w:val="0070278D"/>
    <w:rsid w:val="007213AB"/>
    <w:rsid w:val="00725365"/>
    <w:rsid w:val="0075223A"/>
    <w:rsid w:val="0075794C"/>
    <w:rsid w:val="00791D3C"/>
    <w:rsid w:val="007A0296"/>
    <w:rsid w:val="007A3673"/>
    <w:rsid w:val="007C6894"/>
    <w:rsid w:val="007E1971"/>
    <w:rsid w:val="007F534B"/>
    <w:rsid w:val="00806679"/>
    <w:rsid w:val="008175F0"/>
    <w:rsid w:val="00826D62"/>
    <w:rsid w:val="00830D7C"/>
    <w:rsid w:val="00831E54"/>
    <w:rsid w:val="00843CA6"/>
    <w:rsid w:val="00845C14"/>
    <w:rsid w:val="0085065B"/>
    <w:rsid w:val="0086100C"/>
    <w:rsid w:val="00866A19"/>
    <w:rsid w:val="00872D32"/>
    <w:rsid w:val="008B087E"/>
    <w:rsid w:val="008B1146"/>
    <w:rsid w:val="008B4159"/>
    <w:rsid w:val="008C71F1"/>
    <w:rsid w:val="008D253D"/>
    <w:rsid w:val="008E50AB"/>
    <w:rsid w:val="00903C2D"/>
    <w:rsid w:val="00926F36"/>
    <w:rsid w:val="00944F8B"/>
    <w:rsid w:val="00947FA4"/>
    <w:rsid w:val="009555AA"/>
    <w:rsid w:val="00965372"/>
    <w:rsid w:val="009703FD"/>
    <w:rsid w:val="00991958"/>
    <w:rsid w:val="00996F29"/>
    <w:rsid w:val="009A1151"/>
    <w:rsid w:val="009A49AD"/>
    <w:rsid w:val="009C3972"/>
    <w:rsid w:val="009D0B16"/>
    <w:rsid w:val="009D2EB4"/>
    <w:rsid w:val="009E0AB0"/>
    <w:rsid w:val="009E4207"/>
    <w:rsid w:val="00A11F95"/>
    <w:rsid w:val="00A33876"/>
    <w:rsid w:val="00A3510E"/>
    <w:rsid w:val="00A676A1"/>
    <w:rsid w:val="00A703FD"/>
    <w:rsid w:val="00A70C52"/>
    <w:rsid w:val="00A74876"/>
    <w:rsid w:val="00A7675A"/>
    <w:rsid w:val="00A91F3E"/>
    <w:rsid w:val="00A92676"/>
    <w:rsid w:val="00AA3915"/>
    <w:rsid w:val="00AA4C02"/>
    <w:rsid w:val="00AB4445"/>
    <w:rsid w:val="00AF2A18"/>
    <w:rsid w:val="00B01167"/>
    <w:rsid w:val="00B01767"/>
    <w:rsid w:val="00B35425"/>
    <w:rsid w:val="00B668CD"/>
    <w:rsid w:val="00B678E4"/>
    <w:rsid w:val="00B7312A"/>
    <w:rsid w:val="00B91143"/>
    <w:rsid w:val="00B95FC7"/>
    <w:rsid w:val="00BB6C5E"/>
    <w:rsid w:val="00BD11A3"/>
    <w:rsid w:val="00BF4940"/>
    <w:rsid w:val="00C12B80"/>
    <w:rsid w:val="00C24501"/>
    <w:rsid w:val="00C26DFD"/>
    <w:rsid w:val="00C32930"/>
    <w:rsid w:val="00C3708D"/>
    <w:rsid w:val="00C40AB5"/>
    <w:rsid w:val="00C42287"/>
    <w:rsid w:val="00C4390C"/>
    <w:rsid w:val="00C66144"/>
    <w:rsid w:val="00C9618F"/>
    <w:rsid w:val="00C96B68"/>
    <w:rsid w:val="00CC5289"/>
    <w:rsid w:val="00CD2755"/>
    <w:rsid w:val="00CD4DE6"/>
    <w:rsid w:val="00CD74AC"/>
    <w:rsid w:val="00CE6B9C"/>
    <w:rsid w:val="00CF0160"/>
    <w:rsid w:val="00CF21A4"/>
    <w:rsid w:val="00CF2918"/>
    <w:rsid w:val="00D00B66"/>
    <w:rsid w:val="00D119A1"/>
    <w:rsid w:val="00D1520B"/>
    <w:rsid w:val="00D176CB"/>
    <w:rsid w:val="00D30257"/>
    <w:rsid w:val="00D33437"/>
    <w:rsid w:val="00D46643"/>
    <w:rsid w:val="00D522A8"/>
    <w:rsid w:val="00D54C68"/>
    <w:rsid w:val="00D63154"/>
    <w:rsid w:val="00D82DED"/>
    <w:rsid w:val="00D852B6"/>
    <w:rsid w:val="00D87364"/>
    <w:rsid w:val="00DA4583"/>
    <w:rsid w:val="00DA4B40"/>
    <w:rsid w:val="00DC2F36"/>
    <w:rsid w:val="00DF0542"/>
    <w:rsid w:val="00DF4709"/>
    <w:rsid w:val="00E1046F"/>
    <w:rsid w:val="00E2482D"/>
    <w:rsid w:val="00E41B1E"/>
    <w:rsid w:val="00E42B18"/>
    <w:rsid w:val="00E51C94"/>
    <w:rsid w:val="00E5374A"/>
    <w:rsid w:val="00E63E6C"/>
    <w:rsid w:val="00E7156C"/>
    <w:rsid w:val="00E8683E"/>
    <w:rsid w:val="00E950F3"/>
    <w:rsid w:val="00EA50AF"/>
    <w:rsid w:val="00EC1F41"/>
    <w:rsid w:val="00ED6F0D"/>
    <w:rsid w:val="00EE2CCE"/>
    <w:rsid w:val="00EF2F7C"/>
    <w:rsid w:val="00EF3505"/>
    <w:rsid w:val="00F3086D"/>
    <w:rsid w:val="00F31BB5"/>
    <w:rsid w:val="00F3390D"/>
    <w:rsid w:val="00F3673D"/>
    <w:rsid w:val="00F44E36"/>
    <w:rsid w:val="00F535D6"/>
    <w:rsid w:val="00F74AD4"/>
    <w:rsid w:val="00F84BC7"/>
    <w:rsid w:val="00F8622D"/>
    <w:rsid w:val="00F96A96"/>
    <w:rsid w:val="00FA6471"/>
    <w:rsid w:val="00FB2042"/>
    <w:rsid w:val="00FC4455"/>
    <w:rsid w:val="00FC6446"/>
    <w:rsid w:val="00FC752F"/>
    <w:rsid w:val="00FC759E"/>
    <w:rsid w:val="00FD16D6"/>
    <w:rsid w:val="00FF020C"/>
    <w:rsid w:val="00FF2337"/>
    <w:rsid w:val="00FF65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DC25"/>
  <w15:chartTrackingRefBased/>
  <w15:docId w15:val="{06B00BBB-C7C0-4421-96D3-5927EAD9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4C"/>
    <w:pPr>
      <w:spacing w:after="0" w:line="240" w:lineRule="auto"/>
    </w:pPr>
    <w:rPr>
      <w:rFonts w:cs="Times New Roman"/>
      <w:sz w:val="22"/>
      <w:lang w:bidi="he-IL"/>
    </w:rPr>
  </w:style>
  <w:style w:type="paragraph" w:styleId="Heading1">
    <w:name w:val="heading 1"/>
    <w:basedOn w:val="Normal"/>
    <w:next w:val="Normal"/>
    <w:link w:val="Heading1Char"/>
    <w:autoRedefine/>
    <w:uiPriority w:val="9"/>
    <w:qFormat/>
    <w:rsid w:val="003F401D"/>
    <w:pPr>
      <w:keepNext/>
      <w:keepLines/>
      <w:numPr>
        <w:numId w:val="16"/>
      </w:numPr>
      <w:spacing w:before="480" w:after="240"/>
      <w:outlineLvl w:val="0"/>
    </w:pPr>
    <w:rPr>
      <w:rFonts w:eastAsiaTheme="majorEastAsia" w:cstheme="majorBidi"/>
      <w:color w:val="2F5496" w:themeColor="accent1" w:themeShade="BF"/>
      <w:sz w:val="36"/>
      <w:szCs w:val="32"/>
      <w:lang w:eastAsia="en-US" w:bidi="ar-SA"/>
    </w:rPr>
  </w:style>
  <w:style w:type="paragraph" w:styleId="Heading2">
    <w:name w:val="heading 2"/>
    <w:basedOn w:val="Normal"/>
    <w:next w:val="Normal"/>
    <w:link w:val="Heading2Char"/>
    <w:autoRedefine/>
    <w:uiPriority w:val="9"/>
    <w:unhideWhenUsed/>
    <w:qFormat/>
    <w:rsid w:val="003F401D"/>
    <w:pPr>
      <w:keepNext/>
      <w:keepLines/>
      <w:numPr>
        <w:ilvl w:val="1"/>
        <w:numId w:val="4"/>
      </w:numPr>
      <w:spacing w:before="240" w:after="240" w:line="259" w:lineRule="auto"/>
      <w:ind w:left="578" w:hanging="578"/>
      <w:outlineLvl w:val="1"/>
    </w:pPr>
    <w:rPr>
      <w:rFonts w:eastAsiaTheme="majorEastAsia" w:cstheme="minorBidi"/>
      <w:color w:val="1F3864" w:themeColor="accent1" w:themeShade="80"/>
      <w:sz w:val="32"/>
      <w:szCs w:val="32"/>
      <w:lang w:eastAsia="en-US" w:bidi="ar-SA"/>
    </w:rPr>
  </w:style>
  <w:style w:type="paragraph" w:styleId="Heading3">
    <w:name w:val="heading 3"/>
    <w:basedOn w:val="Normal"/>
    <w:next w:val="Normal"/>
    <w:link w:val="Heading3Char"/>
    <w:autoRedefine/>
    <w:uiPriority w:val="9"/>
    <w:unhideWhenUsed/>
    <w:qFormat/>
    <w:rsid w:val="003F401D"/>
    <w:pPr>
      <w:keepNext/>
      <w:keepLines/>
      <w:numPr>
        <w:ilvl w:val="2"/>
        <w:numId w:val="16"/>
      </w:numPr>
      <w:spacing w:before="240" w:after="240" w:line="259" w:lineRule="auto"/>
      <w:outlineLvl w:val="2"/>
    </w:pPr>
    <w:rPr>
      <w:rFonts w:eastAsiaTheme="majorEastAsia" w:cstheme="majorBidi"/>
      <w:color w:val="1F3864" w:themeColor="accent1" w:themeShade="80"/>
      <w:sz w:val="28"/>
      <w:u w:val="single"/>
      <w:lang w:eastAsia="en-US" w:bidi="ar-SA"/>
    </w:rPr>
  </w:style>
  <w:style w:type="paragraph" w:styleId="Heading4">
    <w:name w:val="heading 4"/>
    <w:basedOn w:val="Normal"/>
    <w:next w:val="Normal"/>
    <w:link w:val="Heading4Char"/>
    <w:autoRedefine/>
    <w:uiPriority w:val="9"/>
    <w:unhideWhenUsed/>
    <w:qFormat/>
    <w:rsid w:val="003F401D"/>
    <w:pPr>
      <w:keepNext/>
      <w:keepLines/>
      <w:numPr>
        <w:ilvl w:val="3"/>
        <w:numId w:val="16"/>
      </w:numPr>
      <w:spacing w:before="40" w:line="259" w:lineRule="auto"/>
      <w:outlineLvl w:val="3"/>
    </w:pPr>
    <w:rPr>
      <w:rFonts w:asciiTheme="majorHAnsi" w:eastAsiaTheme="majorEastAsia" w:hAnsiTheme="majorHAnsi" w:cstheme="majorBidi"/>
      <w:b/>
      <w:i/>
      <w:iCs/>
      <w:color w:val="2F5496" w:themeColor="accent1" w:themeShade="BF"/>
      <w:sz w:val="24"/>
      <w:lang w:bidi="ar-SA"/>
    </w:rPr>
  </w:style>
  <w:style w:type="paragraph" w:styleId="Heading5">
    <w:name w:val="heading 5"/>
    <w:basedOn w:val="Normal"/>
    <w:next w:val="Normal"/>
    <w:link w:val="Heading5Char"/>
    <w:autoRedefine/>
    <w:uiPriority w:val="9"/>
    <w:unhideWhenUsed/>
    <w:qFormat/>
    <w:rsid w:val="003F401D"/>
    <w:pPr>
      <w:keepNext/>
      <w:keepLines/>
      <w:numPr>
        <w:ilvl w:val="4"/>
        <w:numId w:val="16"/>
      </w:numPr>
      <w:spacing w:before="40" w:line="259" w:lineRule="auto"/>
      <w:outlineLvl w:val="4"/>
    </w:pPr>
    <w:rPr>
      <w:rFonts w:asciiTheme="majorHAnsi" w:eastAsiaTheme="majorEastAsia" w:hAnsiTheme="majorHAnsi" w:cstheme="majorBidi"/>
      <w:color w:val="2F5496" w:themeColor="accent1" w:themeShade="BF"/>
      <w:sz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BD11A3"/>
    <w:pPr>
      <w:spacing w:after="120" w:line="360" w:lineRule="auto"/>
    </w:pPr>
  </w:style>
  <w:style w:type="character" w:customStyle="1" w:styleId="BodyTextChar">
    <w:name w:val="Body Text Char"/>
    <w:basedOn w:val="DefaultParagraphFont"/>
    <w:link w:val="BodyText"/>
    <w:uiPriority w:val="99"/>
    <w:rsid w:val="00BD11A3"/>
  </w:style>
  <w:style w:type="paragraph" w:styleId="Quote">
    <w:name w:val="Quote"/>
    <w:basedOn w:val="BodyText"/>
    <w:next w:val="Normal"/>
    <w:link w:val="QuoteChar"/>
    <w:autoRedefine/>
    <w:uiPriority w:val="29"/>
    <w:qFormat/>
    <w:rsid w:val="00D522A8"/>
    <w:pPr>
      <w:spacing w:before="120" w:line="240" w:lineRule="auto"/>
      <w:ind w:left="862" w:right="862"/>
    </w:pPr>
    <w:rPr>
      <w:iCs/>
    </w:rPr>
  </w:style>
  <w:style w:type="character" w:customStyle="1" w:styleId="QuoteChar">
    <w:name w:val="Quote Char"/>
    <w:basedOn w:val="DefaultParagraphFont"/>
    <w:link w:val="Quote"/>
    <w:uiPriority w:val="29"/>
    <w:rsid w:val="00D522A8"/>
    <w:rPr>
      <w:iCs/>
    </w:rPr>
  </w:style>
  <w:style w:type="character" w:customStyle="1" w:styleId="Heading1Char">
    <w:name w:val="Heading 1 Char"/>
    <w:basedOn w:val="DefaultParagraphFont"/>
    <w:link w:val="Heading1"/>
    <w:uiPriority w:val="9"/>
    <w:rsid w:val="003F401D"/>
    <w:rPr>
      <w:rFonts w:eastAsiaTheme="majorEastAsia" w:cstheme="majorBidi"/>
      <w:color w:val="2F5496" w:themeColor="accent1" w:themeShade="BF"/>
      <w:sz w:val="36"/>
      <w:szCs w:val="32"/>
      <w:lang w:eastAsia="en-US"/>
    </w:rPr>
  </w:style>
  <w:style w:type="paragraph" w:customStyle="1" w:styleId="Example">
    <w:name w:val="Example"/>
    <w:basedOn w:val="Normal"/>
    <w:next w:val="Normal"/>
    <w:autoRedefine/>
    <w:qFormat/>
    <w:rsid w:val="00947FA4"/>
    <w:pPr>
      <w:spacing w:after="120"/>
      <w:ind w:left="720"/>
    </w:pPr>
    <w:rPr>
      <w:rFonts w:ascii="Calibri" w:eastAsia="Times New Roman" w:hAnsi="Calibri" w:cs="Arial"/>
      <w:szCs w:val="20"/>
      <w:lang w:bidi="ar-SA"/>
    </w:rPr>
  </w:style>
  <w:style w:type="character" w:customStyle="1" w:styleId="Heading4Char">
    <w:name w:val="Heading 4 Char"/>
    <w:basedOn w:val="DefaultParagraphFont"/>
    <w:link w:val="Heading4"/>
    <w:uiPriority w:val="9"/>
    <w:rsid w:val="0070278D"/>
    <w:rPr>
      <w:rFonts w:asciiTheme="majorHAnsi" w:eastAsiaTheme="majorEastAsia" w:hAnsiTheme="majorHAnsi" w:cstheme="majorBidi"/>
      <w:b/>
      <w:i/>
      <w:iCs/>
      <w:color w:val="2F5496" w:themeColor="accent1" w:themeShade="BF"/>
    </w:rPr>
  </w:style>
  <w:style w:type="character" w:customStyle="1" w:styleId="Heading3Char">
    <w:name w:val="Heading 3 Char"/>
    <w:basedOn w:val="DefaultParagraphFont"/>
    <w:link w:val="Heading3"/>
    <w:uiPriority w:val="9"/>
    <w:rsid w:val="00EA50AF"/>
    <w:rPr>
      <w:rFonts w:eastAsiaTheme="majorEastAsia" w:cstheme="majorBidi"/>
      <w:color w:val="1F3864" w:themeColor="accent1" w:themeShade="80"/>
      <w:sz w:val="28"/>
      <w:u w:val="single"/>
      <w:lang w:eastAsia="en-US"/>
    </w:rPr>
  </w:style>
  <w:style w:type="character" w:customStyle="1" w:styleId="Heading5Char">
    <w:name w:val="Heading 5 Char"/>
    <w:basedOn w:val="DefaultParagraphFont"/>
    <w:link w:val="Heading5"/>
    <w:uiPriority w:val="9"/>
    <w:rsid w:val="00CF0160"/>
    <w:rPr>
      <w:rFonts w:asciiTheme="majorHAnsi" w:eastAsiaTheme="majorEastAsia" w:hAnsiTheme="majorHAnsi" w:cstheme="majorBidi"/>
      <w:color w:val="2F5496" w:themeColor="accent1" w:themeShade="BF"/>
      <w:sz w:val="28"/>
      <w:lang w:eastAsia="en-US"/>
    </w:rPr>
  </w:style>
  <w:style w:type="character" w:customStyle="1" w:styleId="Heading2Char">
    <w:name w:val="Heading 2 Char"/>
    <w:basedOn w:val="DefaultParagraphFont"/>
    <w:link w:val="Heading2"/>
    <w:uiPriority w:val="9"/>
    <w:rsid w:val="003F401D"/>
    <w:rPr>
      <w:rFonts w:eastAsiaTheme="majorEastAsia"/>
      <w:color w:val="1F3864" w:themeColor="accent1" w:themeShade="80"/>
      <w:sz w:val="32"/>
      <w:szCs w:val="32"/>
      <w:lang w:eastAsia="en-US"/>
    </w:rPr>
  </w:style>
  <w:style w:type="paragraph" w:styleId="TOC2">
    <w:name w:val="toc 2"/>
    <w:basedOn w:val="Normal"/>
    <w:next w:val="Normal"/>
    <w:autoRedefine/>
    <w:uiPriority w:val="39"/>
    <w:unhideWhenUsed/>
    <w:rsid w:val="00EA50AF"/>
    <w:pPr>
      <w:spacing w:after="100" w:line="259" w:lineRule="auto"/>
      <w:ind w:left="220"/>
    </w:pPr>
    <w:rPr>
      <w:rFonts w:ascii="Arial" w:eastAsia="MS Mincho" w:hAnsi="Arial" w:cs="Arial"/>
      <w:color w:val="1F3864" w:themeColor="accent1" w:themeShade="80"/>
      <w:sz w:val="28"/>
      <w:szCs w:val="22"/>
      <w:lang w:eastAsia="ja-JP" w:bidi="ar-SA"/>
    </w:rPr>
  </w:style>
  <w:style w:type="paragraph" w:styleId="TOC4">
    <w:name w:val="toc 4"/>
    <w:basedOn w:val="Normal"/>
    <w:next w:val="Normal"/>
    <w:autoRedefine/>
    <w:uiPriority w:val="39"/>
    <w:unhideWhenUsed/>
    <w:rsid w:val="00366C25"/>
    <w:pPr>
      <w:spacing w:after="100" w:line="259" w:lineRule="auto"/>
      <w:ind w:left="660"/>
    </w:pPr>
    <w:rPr>
      <w:rFonts w:ascii="Arial" w:eastAsia="MS Mincho" w:hAnsi="Arial" w:cs="Arial"/>
      <w:color w:val="1F3864" w:themeColor="accent1" w:themeShade="80"/>
      <w:sz w:val="24"/>
      <w:szCs w:val="22"/>
      <w:lang w:eastAsia="ja-JP" w:bidi="ar-SA"/>
    </w:rPr>
  </w:style>
  <w:style w:type="paragraph" w:customStyle="1" w:styleId="BulletList">
    <w:name w:val="Bullet List"/>
    <w:basedOn w:val="ListParagraph"/>
    <w:autoRedefine/>
    <w:qFormat/>
    <w:rsid w:val="00E42B18"/>
    <w:pPr>
      <w:numPr>
        <w:numId w:val="17"/>
      </w:numPr>
      <w:spacing w:after="160" w:line="259" w:lineRule="auto"/>
    </w:pPr>
    <w:rPr>
      <w:rFonts w:ascii="Arial" w:eastAsia="MS Mincho" w:hAnsi="Arial" w:cs="Arial"/>
      <w:b/>
      <w:bCs/>
      <w:color w:val="1F3864" w:themeColor="accent1" w:themeShade="80"/>
      <w:sz w:val="24"/>
      <w:lang w:eastAsia="ja-JP" w:bidi="ar-SA"/>
    </w:rPr>
  </w:style>
  <w:style w:type="paragraph" w:styleId="ListParagraph">
    <w:name w:val="List Paragraph"/>
    <w:basedOn w:val="Normal"/>
    <w:uiPriority w:val="34"/>
    <w:qFormat/>
    <w:rsid w:val="00E42B18"/>
    <w:pPr>
      <w:ind w:left="720"/>
      <w:contextualSpacing/>
    </w:pPr>
  </w:style>
  <w:style w:type="paragraph" w:customStyle="1" w:styleId="BulletList2">
    <w:name w:val="Bullet List 2"/>
    <w:basedOn w:val="ListBullet2"/>
    <w:autoRedefine/>
    <w:qFormat/>
    <w:rsid w:val="00E42B18"/>
    <w:pPr>
      <w:numPr>
        <w:numId w:val="19"/>
      </w:numPr>
      <w:spacing w:after="160" w:line="259" w:lineRule="auto"/>
    </w:pPr>
    <w:rPr>
      <w:rFonts w:ascii="Arial" w:eastAsia="MS Mincho" w:hAnsi="Arial" w:cs="Arial"/>
      <w:color w:val="1F3864" w:themeColor="accent1" w:themeShade="80"/>
      <w:szCs w:val="22"/>
      <w:lang w:eastAsia="ja-JP" w:bidi="ar-SA"/>
    </w:rPr>
  </w:style>
  <w:style w:type="paragraph" w:styleId="ListBullet2">
    <w:name w:val="List Bullet 2"/>
    <w:basedOn w:val="Normal"/>
    <w:uiPriority w:val="99"/>
    <w:semiHidden/>
    <w:unhideWhenUsed/>
    <w:rsid w:val="00E42B18"/>
    <w:pPr>
      <w:numPr>
        <w:numId w:val="18"/>
      </w:numPr>
      <w:contextualSpacing/>
    </w:pPr>
  </w:style>
  <w:style w:type="numbering" w:customStyle="1" w:styleId="Style1">
    <w:name w:val="Style1"/>
    <w:uiPriority w:val="99"/>
    <w:rsid w:val="00A676A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5EC453392448BCFC5B4FAC3B4C01" ma:contentTypeVersion="12" ma:contentTypeDescription="Create a new document." ma:contentTypeScope="" ma:versionID="37767dba6d1319160bb38b7b1c2e5875">
  <xsd:schema xmlns:xsd="http://www.w3.org/2001/XMLSchema" xmlns:xs="http://www.w3.org/2001/XMLSchema" xmlns:p="http://schemas.microsoft.com/office/2006/metadata/properties" xmlns:ns2="8e29d1b0-e3b7-4cdd-84a8-5f7906a384dd" xmlns:ns3="22fcbed0-a0dc-4c8d-aabe-d344f9b70084" targetNamespace="http://schemas.microsoft.com/office/2006/metadata/properties" ma:root="true" ma:fieldsID="0524df463cf20f113f48a33897ab9f52" ns2:_="" ns3:_="">
    <xsd:import namespace="8e29d1b0-e3b7-4cdd-84a8-5f7906a384dd"/>
    <xsd:import namespace="22fcbed0-a0dc-4c8d-aabe-d344f9b70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9d1b0-e3b7-4cdd-84a8-5f7906a38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fcbed0-a0dc-4c8d-aabe-d344f9b700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AD7BC-AA22-433A-BC59-4A8C0CE28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9d1b0-e3b7-4cdd-84a8-5f7906a384dd"/>
    <ds:schemaRef ds:uri="22fcbed0-a0dc-4c8d-aabe-d344f9b70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92BFE-3E28-4D29-A18E-395D8A1174AC}">
  <ds:schemaRefs>
    <ds:schemaRef ds:uri="http://schemas.microsoft.com/sharepoint/v3/contenttype/forms"/>
  </ds:schemaRefs>
</ds:datastoreItem>
</file>

<file path=customXml/itemProps3.xml><?xml version="1.0" encoding="utf-8"?>
<ds:datastoreItem xmlns:ds="http://schemas.openxmlformats.org/officeDocument/2006/customXml" ds:itemID="{858E8B7B-91AE-4822-B9E2-9CEAA23994B6}">
  <ds:schemaRefs>
    <ds:schemaRef ds:uri="http://purl.org/dc/elements/1.1/"/>
    <ds:schemaRef ds:uri="http://schemas.microsoft.com/office/2006/metadata/properties"/>
    <ds:schemaRef ds:uri="8e29d1b0-e3b7-4cdd-84a8-5f7906a384d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2fcbed0-a0dc-4c8d-aabe-d344f9b700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Carty</dc:creator>
  <cp:keywords/>
  <dc:description/>
  <cp:lastModifiedBy>Nicola Carty</cp:lastModifiedBy>
  <cp:revision>16</cp:revision>
  <dcterms:created xsi:type="dcterms:W3CDTF">2021-08-06T15:06:00Z</dcterms:created>
  <dcterms:modified xsi:type="dcterms:W3CDTF">2021-08-06T15:22:00Z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0x010100FCCA5EC453392448BCFC5B4FAC3B4C01</vt:lpwstr>
  </property>
</Properties>
</file>