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23525" w:rsidP="00D31553" w:rsidRDefault="00807C91" w14:paraId="4382FFBA" w14:textId="3DE59962">
      <w:pPr>
        <w:pStyle w:val="Heading1"/>
      </w:pPr>
      <w:r>
        <w:t>Support and up-skilling to enact the principles for course (re)design in your teaching</w:t>
      </w:r>
    </w:p>
    <w:p w:rsidR="00D31553" w:rsidRDefault="00D31553" w14:paraId="25FC54B7" w14:textId="1E840D64"/>
    <w:p w:rsidR="00D00D15" w:rsidP="00D00D15" w:rsidRDefault="00003C1C" w14:paraId="38F3DC0F" w14:textId="628D7916">
      <w:pPr>
        <w:pStyle w:val="Heading2"/>
      </w:pPr>
      <w:r>
        <w:t>The University of Glasgow</w:t>
      </w:r>
      <w:r w:rsidR="0004079B">
        <w:t xml:space="preserve"> Principles</w:t>
      </w:r>
    </w:p>
    <w:p w:rsidR="0004079B" w:rsidP="00D00D15" w:rsidRDefault="0004079B" w14:paraId="4C12E58A" w14:textId="77777777">
      <w:pPr>
        <w:pStyle w:val="Heading4"/>
      </w:pPr>
    </w:p>
    <w:p w:rsidR="00D00D15" w:rsidP="00D00D15" w:rsidRDefault="00D00D15" w14:paraId="7E4DEC8F" w14:textId="06497B7C">
      <w:pPr>
        <w:pStyle w:val="Heading4"/>
      </w:pPr>
      <w:r>
        <w:t>Students should:</w:t>
      </w:r>
    </w:p>
    <w:p w:rsidR="00D00D15" w:rsidP="00D00D15" w:rsidRDefault="00003C1C" w14:paraId="0E79243C" w14:textId="267AA39F">
      <w:pPr>
        <w:pStyle w:val="ListParagraph"/>
        <w:numPr>
          <w:ilvl w:val="0"/>
          <w:numId w:val="1"/>
        </w:numPr>
      </w:pPr>
      <w:r>
        <w:t>b</w:t>
      </w:r>
      <w:r w:rsidR="00D00D15">
        <w:t>e active and not passive learners (i.e. they need to do something, not just consume)</w:t>
      </w:r>
      <w:r w:rsidR="003520D1">
        <w:t>.</w:t>
      </w:r>
    </w:p>
    <w:p w:rsidR="00D00D15" w:rsidP="00D00D15" w:rsidRDefault="00003C1C" w14:paraId="586FD60E" w14:textId="0248CEBC">
      <w:pPr>
        <w:pStyle w:val="ListParagraph"/>
        <w:numPr>
          <w:ilvl w:val="0"/>
          <w:numId w:val="1"/>
        </w:numPr>
      </w:pPr>
      <w:r>
        <w:t>h</w:t>
      </w:r>
      <w:r w:rsidR="00D00D15">
        <w:t>ave the opportunity to engage / learn with peers</w:t>
      </w:r>
      <w:r w:rsidR="003520D1">
        <w:t>.</w:t>
      </w:r>
    </w:p>
    <w:p w:rsidR="00D00D15" w:rsidP="00D00D15" w:rsidRDefault="00003C1C" w14:paraId="5573C322" w14:textId="73965A99">
      <w:pPr>
        <w:pStyle w:val="ListParagraph"/>
        <w:numPr>
          <w:ilvl w:val="0"/>
          <w:numId w:val="1"/>
        </w:numPr>
      </w:pPr>
      <w:r>
        <w:t>c</w:t>
      </w:r>
      <w:r w:rsidR="00D00D15">
        <w:t>onstruct understanding by building on and expanding existing knowledge, where possible</w:t>
      </w:r>
      <w:r w:rsidR="003520D1">
        <w:t>.</w:t>
      </w:r>
    </w:p>
    <w:p w:rsidR="00D00D15" w:rsidP="00D00D15" w:rsidRDefault="00003C1C" w14:paraId="5511C658" w14:textId="7B75DC6E">
      <w:pPr>
        <w:pStyle w:val="ListParagraph"/>
        <w:numPr>
          <w:ilvl w:val="0"/>
          <w:numId w:val="1"/>
        </w:numPr>
      </w:pPr>
      <w:r>
        <w:t>b</w:t>
      </w:r>
      <w:r w:rsidR="00D00D15">
        <w:t>e given the chance to contribute to their learning through elements of co-design</w:t>
      </w:r>
      <w:r w:rsidR="003520D1">
        <w:t>.</w:t>
      </w:r>
    </w:p>
    <w:p w:rsidR="00D00D15" w:rsidP="00D00D15" w:rsidRDefault="00003C1C" w14:paraId="25F2F364" w14:textId="6A1E9C7C">
      <w:pPr>
        <w:pStyle w:val="ListParagraph"/>
        <w:numPr>
          <w:ilvl w:val="0"/>
          <w:numId w:val="1"/>
        </w:numPr>
      </w:pPr>
      <w:r>
        <w:t>b</w:t>
      </w:r>
      <w:r w:rsidR="00D00D15">
        <w:t>e guided towards becoming independent / self-directed learners</w:t>
      </w:r>
      <w:r w:rsidR="003520D1">
        <w:t>.</w:t>
      </w:r>
    </w:p>
    <w:p w:rsidR="00D00D15" w:rsidP="00D00D15" w:rsidRDefault="00003C1C" w14:paraId="746FF980" w14:textId="73B7135E">
      <w:pPr>
        <w:pStyle w:val="ListParagraph"/>
        <w:numPr>
          <w:ilvl w:val="0"/>
          <w:numId w:val="1"/>
        </w:numPr>
      </w:pPr>
      <w:r>
        <w:t>b</w:t>
      </w:r>
      <w:r w:rsidR="00D00D15">
        <w:t>enefit from ongoing feedback on their learning as they participate</w:t>
      </w:r>
      <w:r w:rsidR="003520D1">
        <w:t>.</w:t>
      </w:r>
    </w:p>
    <w:p w:rsidR="00D00D15" w:rsidP="00D00D15" w:rsidRDefault="00003C1C" w14:paraId="06C389DB" w14:textId="516F037E">
      <w:pPr>
        <w:pStyle w:val="ListParagraph"/>
        <w:numPr>
          <w:ilvl w:val="0"/>
          <w:numId w:val="1"/>
        </w:numPr>
      </w:pPr>
      <w:r>
        <w:t>b</w:t>
      </w:r>
      <w:r w:rsidR="00D00D15">
        <w:t>e supported in creating relationships in class, that they can build on through private study and other self-directed learning and social activities</w:t>
      </w:r>
      <w:r w:rsidR="003520D1">
        <w:t>.</w:t>
      </w:r>
    </w:p>
    <w:p w:rsidR="0004079B" w:rsidP="00D00D15" w:rsidRDefault="0004079B" w14:paraId="7A6D8D53" w14:textId="77777777">
      <w:pPr>
        <w:pStyle w:val="Heading4"/>
      </w:pPr>
    </w:p>
    <w:p w:rsidR="00D00D15" w:rsidP="00D00D15" w:rsidRDefault="0004079B" w14:paraId="168C4ED5" w14:textId="514E7456">
      <w:pPr>
        <w:pStyle w:val="Heading4"/>
      </w:pPr>
      <w:r>
        <w:t xml:space="preserve">In </w:t>
      </w:r>
      <w:r w:rsidR="000B481A">
        <w:t>designing for these principles, try to</w:t>
      </w:r>
      <w:r w:rsidR="00D00D15">
        <w:t>:</w:t>
      </w:r>
    </w:p>
    <w:p w:rsidR="00D00D15" w:rsidP="00003C1C" w:rsidRDefault="00003C1C" w14:paraId="1FB904AB" w14:textId="5DB7525F">
      <w:pPr>
        <w:pStyle w:val="ListParagraph"/>
        <w:numPr>
          <w:ilvl w:val="0"/>
          <w:numId w:val="10"/>
        </w:numPr>
      </w:pPr>
      <w:r>
        <w:t>k</w:t>
      </w:r>
      <w:r w:rsidR="00D00D15">
        <w:t>eep all tools and processes as simple and robust as possible</w:t>
      </w:r>
      <w:r w:rsidR="003520D1">
        <w:t>.</w:t>
      </w:r>
    </w:p>
    <w:p w:rsidR="00D00D15" w:rsidP="00003C1C" w:rsidRDefault="00003C1C" w14:paraId="17F4CBF2" w14:textId="6553DFA3">
      <w:pPr>
        <w:pStyle w:val="ListParagraph"/>
        <w:numPr>
          <w:ilvl w:val="0"/>
          <w:numId w:val="10"/>
        </w:numPr>
      </w:pPr>
      <w:r>
        <w:t>r</w:t>
      </w:r>
      <w:r w:rsidR="00D00D15">
        <w:t>ethink how assessment of learning outcomes will work in this remote and blended environment</w:t>
      </w:r>
      <w:r w:rsidR="003520D1">
        <w:t>.</w:t>
      </w:r>
    </w:p>
    <w:p w:rsidR="00D00D15" w:rsidP="00003C1C" w:rsidRDefault="00003C1C" w14:paraId="2540C2C1" w14:textId="5A50B59B">
      <w:pPr>
        <w:pStyle w:val="ListParagraph"/>
        <w:numPr>
          <w:ilvl w:val="0"/>
          <w:numId w:val="10"/>
        </w:numPr>
      </w:pPr>
      <w:r>
        <w:t>p</w:t>
      </w:r>
      <w:r w:rsidR="00D00D15">
        <w:t>rioritise engagement in learning over delivery of content</w:t>
      </w:r>
      <w:r w:rsidR="003520D1">
        <w:t>.</w:t>
      </w:r>
    </w:p>
    <w:p w:rsidR="00D00D15" w:rsidP="00003C1C" w:rsidRDefault="00003C1C" w14:paraId="407C36A9" w14:textId="3E2FB480">
      <w:pPr>
        <w:pStyle w:val="ListParagraph"/>
        <w:numPr>
          <w:ilvl w:val="0"/>
          <w:numId w:val="10"/>
        </w:numPr>
      </w:pPr>
      <w:r>
        <w:t>t</w:t>
      </w:r>
      <w:r w:rsidR="00D00D15">
        <w:t>ake into account careful consideration of the difference in learning environment when there are no physical cues such as the layout of a teaching space and where the home environment often blurs with the work environment in very visible ways for students and staff</w:t>
      </w:r>
      <w:r w:rsidR="003520D1">
        <w:t>.</w:t>
      </w:r>
    </w:p>
    <w:p w:rsidR="00D00D15" w:rsidP="00003C1C" w:rsidRDefault="00003C1C" w14:paraId="7849D559" w14:textId="2EF1A7A3">
      <w:pPr>
        <w:pStyle w:val="ListParagraph"/>
        <w:numPr>
          <w:ilvl w:val="0"/>
          <w:numId w:val="10"/>
        </w:numPr>
      </w:pPr>
      <w:r>
        <w:t>e</w:t>
      </w:r>
      <w:r w:rsidR="00D00D15">
        <w:t xml:space="preserve">mbrace the principles of </w:t>
      </w:r>
      <w:r w:rsidRPr="00543FD3" w:rsidR="00D00D15">
        <w:t>Universal Design for Learning (UDL)</w:t>
      </w:r>
      <w:r w:rsidR="00D00D15">
        <w:t xml:space="preserve"> to be </w:t>
      </w:r>
      <w:r w:rsidRPr="00F40B6F" w:rsidR="00D00D15">
        <w:t>proactively inclusive of the diverse range of students we work with</w:t>
      </w:r>
      <w:r w:rsidR="003520D1">
        <w:t>.</w:t>
      </w:r>
    </w:p>
    <w:p w:rsidR="00D00D15" w:rsidP="00003C1C" w:rsidRDefault="00003C1C" w14:paraId="438A9D03" w14:textId="472C60CD">
      <w:pPr>
        <w:pStyle w:val="ListParagraph"/>
        <w:numPr>
          <w:ilvl w:val="0"/>
          <w:numId w:val="10"/>
        </w:numPr>
      </w:pPr>
      <w:r>
        <w:t>c</w:t>
      </w:r>
      <w:r w:rsidR="00D00D15">
        <w:t>onsider flexibility in terms of how and when students are able to engage, especially if they are in different time zones</w:t>
      </w:r>
      <w:r w:rsidR="003520D1">
        <w:t>.</w:t>
      </w:r>
    </w:p>
    <w:p w:rsidR="00D00D15" w:rsidP="00003C1C" w:rsidRDefault="00003C1C" w14:paraId="37B6424C" w14:textId="51BBB571">
      <w:pPr>
        <w:pStyle w:val="ListParagraph"/>
        <w:numPr>
          <w:ilvl w:val="0"/>
          <w:numId w:val="10"/>
        </w:numPr>
      </w:pPr>
      <w:r>
        <w:t>r</w:t>
      </w:r>
      <w:r w:rsidR="00D00D15">
        <w:t>ecognise the intensity of on-screen presence for students and for staff</w:t>
      </w:r>
      <w:r w:rsidR="003520D1">
        <w:t>.</w:t>
      </w:r>
    </w:p>
    <w:p w:rsidR="00D00D15" w:rsidP="00003C1C" w:rsidRDefault="00003C1C" w14:paraId="661A3F04" w14:textId="2AE5ECD7">
      <w:pPr>
        <w:pStyle w:val="ListParagraph"/>
        <w:numPr>
          <w:ilvl w:val="0"/>
          <w:numId w:val="10"/>
        </w:numPr>
      </w:pPr>
      <w:r>
        <w:t>r</w:t>
      </w:r>
      <w:r w:rsidR="00D00D15">
        <w:t>eflect changes in terms of learning experience, within the notional learning hours for the course</w:t>
      </w:r>
      <w:r w:rsidR="003520D1">
        <w:t>.</w:t>
      </w:r>
    </w:p>
    <w:p w:rsidR="00D00D15" w:rsidRDefault="00D00D15" w14:paraId="4B02794A" w14:textId="77777777"/>
    <w:p w:rsidR="00003C1C" w:rsidRDefault="00003C1C" w14:paraId="08043160" w14:textId="77777777">
      <w:pPr>
        <w:spacing w:after="160"/>
        <w:rPr>
          <w:rFonts w:asciiTheme="majorHAnsi" w:hAnsiTheme="majorHAnsi" w:eastAsiaTheme="majorEastAsia" w:cstheme="majorBidi"/>
          <w:color w:val="2F5496" w:themeColor="accent1" w:themeShade="BF"/>
          <w:sz w:val="26"/>
          <w:szCs w:val="26"/>
        </w:rPr>
      </w:pPr>
      <w:r>
        <w:br w:type="page"/>
      </w:r>
    </w:p>
    <w:p w:rsidR="00C33779" w:rsidP="009514ED" w:rsidRDefault="009D1D07" w14:paraId="049BE30A" w14:textId="77777777">
      <w:pPr>
        <w:pStyle w:val="Heading1"/>
      </w:pPr>
      <w:r>
        <w:lastRenderedPageBreak/>
        <w:t>Translating the principles into practice</w:t>
      </w:r>
    </w:p>
    <w:p w:rsidR="00D31553" w:rsidP="00D31553" w:rsidRDefault="00C33779" w14:paraId="38C8456C" w14:textId="37F40CF4">
      <w:pPr>
        <w:pStyle w:val="Heading2"/>
      </w:pPr>
      <w:r>
        <w:t>S</w:t>
      </w:r>
      <w:r w:rsidR="009D1D07">
        <w:t>ources of information</w:t>
      </w:r>
      <w:r w:rsidR="71924D50">
        <w:t>, up-skilling</w:t>
      </w:r>
      <w:r w:rsidR="009D1D07">
        <w:t xml:space="preserve"> and support</w:t>
      </w:r>
    </w:p>
    <w:p w:rsidR="7B3142AF" w:rsidP="7B3142AF" w:rsidRDefault="7B3142AF" w14:paraId="0906A503" w14:textId="5A0FD956"/>
    <w:p w:rsidR="00414F4C" w:rsidP="7B3142AF" w:rsidRDefault="296FBEE5" w14:paraId="077D1F30" w14:textId="77777777">
      <w:r>
        <w:t xml:space="preserve">Each </w:t>
      </w:r>
      <w:r w:rsidR="6FEE112B">
        <w:t xml:space="preserve">of the seven </w:t>
      </w:r>
      <w:r>
        <w:t>principle</w:t>
      </w:r>
      <w:r w:rsidR="02AC6872">
        <w:t xml:space="preserve">s </w:t>
      </w:r>
      <w:r>
        <w:t xml:space="preserve">is illustrated </w:t>
      </w:r>
      <w:r w:rsidR="213429DC">
        <w:t xml:space="preserve">below </w:t>
      </w:r>
      <w:r>
        <w:t>with examples of how it m</w:t>
      </w:r>
      <w:r w:rsidR="32FF6061">
        <w:t xml:space="preserve">ight </w:t>
      </w:r>
      <w:r>
        <w:t xml:space="preserve">be applied in </w:t>
      </w:r>
      <w:r w:rsidR="31E85BCB">
        <w:t>practice</w:t>
      </w:r>
      <w:r>
        <w:t xml:space="preserve">. Where specific tools or techniques </w:t>
      </w:r>
      <w:r w:rsidR="65A07F29">
        <w:t xml:space="preserve">may </w:t>
      </w:r>
      <w:r>
        <w:t>be useful</w:t>
      </w:r>
      <w:r w:rsidR="21C00DA6">
        <w:t xml:space="preserve"> in achieving these aims</w:t>
      </w:r>
      <w:r>
        <w:t xml:space="preserve">, these </w:t>
      </w:r>
      <w:r w:rsidR="3620992B">
        <w:t>hav</w:t>
      </w:r>
      <w:r>
        <w:t xml:space="preserve">e </w:t>
      </w:r>
      <w:r w:rsidR="3620992B">
        <w:t>been suggested</w:t>
      </w:r>
      <w:r w:rsidR="6B0AC12A">
        <w:t xml:space="preserve">, </w:t>
      </w:r>
      <w:r>
        <w:t xml:space="preserve">along with links to live </w:t>
      </w:r>
      <w:r w:rsidR="4236FD23">
        <w:t xml:space="preserve">Zoom </w:t>
      </w:r>
      <w:r w:rsidR="00B53ACC">
        <w:t>up-skilling</w:t>
      </w:r>
      <w:r w:rsidR="00B35604">
        <w:t xml:space="preserve"> </w:t>
      </w:r>
      <w:r>
        <w:t>sessions or informati</w:t>
      </w:r>
      <w:r w:rsidR="022F7563">
        <w:t xml:space="preserve">on pages where you can learn </w:t>
      </w:r>
      <w:r w:rsidR="7DF8FF83">
        <w:t xml:space="preserve">more about </w:t>
      </w:r>
      <w:r w:rsidR="022F7563">
        <w:t xml:space="preserve">how to </w:t>
      </w:r>
      <w:r w:rsidR="0AC308E2">
        <w:t xml:space="preserve">implement </w:t>
      </w:r>
      <w:r w:rsidR="022F7563">
        <w:t>them.</w:t>
      </w:r>
      <w:r w:rsidR="00B53ACC">
        <w:t xml:space="preserve"> </w:t>
      </w:r>
    </w:p>
    <w:p w:rsidR="296FBEE5" w:rsidP="7B3142AF" w:rsidRDefault="00875517" w14:paraId="6165BC1E" w14:textId="09F348DF">
      <w:r>
        <w:t>I</w:t>
      </w:r>
      <w:r w:rsidR="00814EAC">
        <w:t xml:space="preserve">nformation pages </w:t>
      </w:r>
      <w:r>
        <w:t xml:space="preserve">and the calendar of up-skilling sessions </w:t>
      </w:r>
      <w:r w:rsidR="00B53ACC">
        <w:t>will be added</w:t>
      </w:r>
      <w:r w:rsidR="00814EAC">
        <w:t xml:space="preserve"> </w:t>
      </w:r>
      <w:r>
        <w:t>to</w:t>
      </w:r>
      <w:r w:rsidR="001C6804">
        <w:t xml:space="preserve"> </w:t>
      </w:r>
      <w:r w:rsidR="00414F4C">
        <w:t>as</w:t>
      </w:r>
      <w:r w:rsidR="001C6804">
        <w:t xml:space="preserve"> </w:t>
      </w:r>
      <w:r w:rsidR="00537095">
        <w:t xml:space="preserve">new </w:t>
      </w:r>
      <w:r w:rsidR="00095863">
        <w:t xml:space="preserve">resources </w:t>
      </w:r>
      <w:r w:rsidR="00414F4C">
        <w:t xml:space="preserve">become available </w:t>
      </w:r>
      <w:r w:rsidR="00537095">
        <w:t xml:space="preserve">and </w:t>
      </w:r>
      <w:r w:rsidR="00414F4C">
        <w:t xml:space="preserve">in response </w:t>
      </w:r>
      <w:r w:rsidR="00537095">
        <w:t xml:space="preserve">to </w:t>
      </w:r>
      <w:r w:rsidR="001C6804">
        <w:t>demand</w:t>
      </w:r>
      <w:r w:rsidR="00095863">
        <w:t xml:space="preserve"> </w:t>
      </w:r>
      <w:r w:rsidR="007819F5">
        <w:t>for specific topics</w:t>
      </w:r>
      <w:r w:rsidR="00414F4C">
        <w:t>. For</w:t>
      </w:r>
      <w:r w:rsidR="00F776B4">
        <w:t xml:space="preserve"> the most up-to-date </w:t>
      </w:r>
      <w:r w:rsidR="00F505CA">
        <w:t>up-skilling session dates</w:t>
      </w:r>
      <w:r w:rsidR="00F776B4">
        <w:t>, see</w:t>
      </w:r>
      <w:r w:rsidR="00176A06">
        <w:t xml:space="preserve"> </w:t>
      </w:r>
      <w:hyperlink w:history="1" r:id="rId11">
        <w:r w:rsidRPr="00C46B0B" w:rsidR="00F9138D">
          <w:rPr>
            <w:rStyle w:val="Hyperlink"/>
          </w:rPr>
          <w:t>www.gla.ac.uk/myglasgow/anywhere/blendedteaching/</w:t>
        </w:r>
      </w:hyperlink>
      <w:r w:rsidR="006520A5">
        <w:t>.</w:t>
      </w:r>
      <w:r w:rsidR="00F9138D">
        <w:t xml:space="preserve"> </w:t>
      </w:r>
      <w:r w:rsidR="00D71681">
        <w:t>(</w:t>
      </w:r>
      <w:r w:rsidR="00477606">
        <w:t>For reference, t</w:t>
      </w:r>
      <w:r w:rsidR="00F9138D">
        <w:t xml:space="preserve">he version </w:t>
      </w:r>
      <w:r w:rsidR="00D71681">
        <w:t xml:space="preserve">number </w:t>
      </w:r>
      <w:r w:rsidR="00F9138D">
        <w:t xml:space="preserve">and publication date of this </w:t>
      </w:r>
      <w:r w:rsidR="00D71681">
        <w:t>downloadable copy are indicated in the document foote</w:t>
      </w:r>
      <w:r w:rsidR="00477606">
        <w:t>r</w:t>
      </w:r>
      <w:r w:rsidR="00D71681">
        <w:t>.)</w:t>
      </w:r>
    </w:p>
    <w:p w:rsidR="76D7A892" w:rsidP="7B3142AF" w:rsidRDefault="76D7A892" w14:paraId="61E49FC4" w14:textId="2AA1643F">
      <w:r>
        <w:t>These suggestions are illustrative, not exhaustive, and we recognise that you may already be using alternatives</w:t>
      </w:r>
      <w:r w:rsidR="59D0C0B1">
        <w:t xml:space="preserve"> to these tools.</w:t>
      </w:r>
    </w:p>
    <w:p w:rsidR="76D7A892" w:rsidP="7B3142AF" w:rsidRDefault="76D7A892" w14:paraId="7B2BA0B8" w14:textId="7E195517">
      <w:r>
        <w:t xml:space="preserve">As the summer progresses, we will make concrete examples from </w:t>
      </w:r>
      <w:r w:rsidR="5CEDAF88">
        <w:t xml:space="preserve">redesigned </w:t>
      </w:r>
      <w:r>
        <w:t xml:space="preserve">University of Glasgow courses available </w:t>
      </w:r>
      <w:r w:rsidR="76F3CFC8">
        <w:t>in the form of</w:t>
      </w:r>
      <w:r>
        <w:t xml:space="preserve"> </w:t>
      </w:r>
      <w:r w:rsidR="76F3CFC8">
        <w:t xml:space="preserve">short </w:t>
      </w:r>
      <w:r>
        <w:t>case studies</w:t>
      </w:r>
      <w:r w:rsidR="62FFE85E">
        <w:t xml:space="preserve">. These will be made available </w:t>
      </w:r>
      <w:r>
        <w:t xml:space="preserve">via the learning and teaching </w:t>
      </w:r>
      <w:r w:rsidR="00176A06">
        <w:t>section</w:t>
      </w:r>
      <w:r>
        <w:t xml:space="preserve"> on Glasgow Anywhere </w:t>
      </w:r>
      <w:r w:rsidR="0098799B">
        <w:t xml:space="preserve">- </w:t>
      </w:r>
      <w:r>
        <w:t>www.gla.ac.uk/anywhere.</w:t>
      </w:r>
    </w:p>
    <w:p w:rsidR="3A464CAC" w:rsidP="7B3142AF" w:rsidRDefault="3A464CAC" w14:paraId="42B249D5" w14:textId="0CF976E5">
      <w:r>
        <w:t xml:space="preserve">We are keen to </w:t>
      </w:r>
      <w:r w:rsidR="7D445C98">
        <w:t xml:space="preserve">collect, curate and highlight </w:t>
      </w:r>
      <w:r>
        <w:t>examples of good practice</w:t>
      </w:r>
      <w:r w:rsidR="1C812B13">
        <w:t xml:space="preserve"> on an ongoing basis</w:t>
      </w:r>
      <w:r>
        <w:t xml:space="preserve">. </w:t>
      </w:r>
      <w:r w:rsidR="492265B4">
        <w:t xml:space="preserve">For more information, or to suggest your course becomes one of these examples, contact the Good Practice Adviser: </w:t>
      </w:r>
      <w:hyperlink r:id="rId12">
        <w:r w:rsidRPr="7B3142AF" w:rsidR="492265B4">
          <w:rPr>
            <w:rStyle w:val="Hyperlink"/>
          </w:rPr>
          <w:t>scott.ramsay.2@glasgow.ac.uk</w:t>
        </w:r>
      </w:hyperlink>
      <w:r w:rsidR="262D7611">
        <w:t>.</w:t>
      </w:r>
      <w:r w:rsidR="492265B4">
        <w:t xml:space="preserve"> </w:t>
      </w:r>
    </w:p>
    <w:p w:rsidRPr="008F682F" w:rsidR="008F682F" w:rsidP="00E34158" w:rsidRDefault="008F682F" w14:paraId="482764F9" w14:textId="77777777"/>
    <w:tbl>
      <w:tblPr>
        <w:tblStyle w:val="TableGrid"/>
        <w:tblW w:w="14028" w:type="dxa"/>
        <w:tblLayout w:type="fixed"/>
        <w:tblCellMar>
          <w:top w:w="85" w:type="dxa"/>
          <w:left w:w="85" w:type="dxa"/>
          <w:bottom w:w="85" w:type="dxa"/>
          <w:right w:w="85" w:type="dxa"/>
        </w:tblCellMar>
        <w:tblLook w:val="04A0" w:firstRow="1" w:lastRow="0" w:firstColumn="1" w:lastColumn="0" w:noHBand="0" w:noVBand="1"/>
      </w:tblPr>
      <w:tblGrid>
        <w:gridCol w:w="2830"/>
        <w:gridCol w:w="3969"/>
        <w:gridCol w:w="3827"/>
        <w:gridCol w:w="3402"/>
      </w:tblGrid>
      <w:tr w:rsidRPr="004C016F" w:rsidR="00DA108D" w:rsidTr="66B9D9C0" w14:paraId="4A58A37B" w14:textId="77777777">
        <w:trPr>
          <w:cantSplit/>
          <w:tblHeader/>
        </w:trPr>
        <w:tc>
          <w:tcPr>
            <w:tcW w:w="2830" w:type="dxa"/>
            <w:vMerge w:val="restart"/>
            <w:shd w:val="clear" w:color="auto" w:fill="005398"/>
            <w:tcMar/>
            <w:vAlign w:val="center"/>
          </w:tcPr>
          <w:p w:rsidRPr="004C016F" w:rsidR="00DA108D" w:rsidP="00CB2236" w:rsidRDefault="00DA108D" w14:paraId="464E89FD" w14:textId="7F613FCF">
            <w:pPr>
              <w:pStyle w:val="Tableheadingnospaceafter"/>
            </w:pPr>
            <w:proofErr w:type="spellStart"/>
            <w:r w:rsidRPr="004C016F">
              <w:t>UofG</w:t>
            </w:r>
            <w:proofErr w:type="spellEnd"/>
            <w:r w:rsidRPr="004C016F">
              <w:t xml:space="preserve"> Principle</w:t>
            </w:r>
          </w:p>
        </w:tc>
        <w:tc>
          <w:tcPr>
            <w:tcW w:w="3969" w:type="dxa"/>
            <w:vMerge w:val="restart"/>
            <w:shd w:val="clear" w:color="auto" w:fill="005398"/>
            <w:tcMar/>
            <w:vAlign w:val="center"/>
          </w:tcPr>
          <w:p w:rsidRPr="004C016F" w:rsidR="00DA108D" w:rsidP="00CB2236" w:rsidRDefault="00DA108D" w14:paraId="0BE0D375" w14:textId="0C8A8233">
            <w:pPr>
              <w:pStyle w:val="Tableheadingnospaceafter"/>
            </w:pPr>
            <w:r w:rsidRPr="004C016F">
              <w:t xml:space="preserve">Ways </w:t>
            </w:r>
            <w:r>
              <w:t>in which y</w:t>
            </w:r>
            <w:r w:rsidRPr="004C016F">
              <w:t xml:space="preserve">ou </w:t>
            </w:r>
            <w:r>
              <w:t>might</w:t>
            </w:r>
            <w:r w:rsidRPr="004C016F">
              <w:t xml:space="preserve"> </w:t>
            </w:r>
            <w:r>
              <w:br/>
            </w:r>
            <w:r w:rsidRPr="004C016F">
              <w:t>apply this</w:t>
            </w:r>
          </w:p>
        </w:tc>
        <w:tc>
          <w:tcPr>
            <w:tcW w:w="3827" w:type="dxa"/>
            <w:shd w:val="clear" w:color="auto" w:fill="005398"/>
            <w:tcMar/>
            <w:vAlign w:val="center"/>
          </w:tcPr>
          <w:p w:rsidRPr="004C016F" w:rsidR="00DA108D" w:rsidP="00CB2236" w:rsidRDefault="00DA108D" w14:paraId="4E10877A" w14:textId="6948328B">
            <w:pPr>
              <w:pStyle w:val="Tableheadingnospaceafter"/>
            </w:pPr>
            <w:r w:rsidRPr="004C016F">
              <w:t>Tools</w:t>
            </w:r>
            <w:r>
              <w:t xml:space="preserve"> or techniques</w:t>
            </w:r>
            <w:r w:rsidRPr="004C016F">
              <w:t xml:space="preserve"> </w:t>
            </w:r>
            <w:r>
              <w:br/>
            </w:r>
            <w:r>
              <w:t>that would achieve this</w:t>
            </w:r>
          </w:p>
        </w:tc>
        <w:tc>
          <w:tcPr>
            <w:tcW w:w="3402" w:type="dxa"/>
            <w:vMerge w:val="restart"/>
            <w:shd w:val="clear" w:color="auto" w:fill="005398"/>
            <w:tcMar/>
            <w:vAlign w:val="center"/>
          </w:tcPr>
          <w:p w:rsidRPr="004C016F" w:rsidR="00DA108D" w:rsidP="00CB2236" w:rsidRDefault="00DA108D" w14:paraId="6B2A219E" w14:textId="16D9989F">
            <w:pPr>
              <w:pStyle w:val="Tableheadingnospaceafter"/>
            </w:pPr>
            <w:r>
              <w:t>Learn more</w:t>
            </w:r>
          </w:p>
        </w:tc>
      </w:tr>
      <w:tr w:rsidRPr="004C016F" w:rsidR="00DA108D" w:rsidTr="66B9D9C0" w14:paraId="674852C1" w14:textId="77777777">
        <w:trPr>
          <w:cantSplit/>
          <w:tblHeader/>
        </w:trPr>
        <w:tc>
          <w:tcPr>
            <w:tcW w:w="2830" w:type="dxa"/>
            <w:vMerge/>
            <w:tcMar/>
            <w:vAlign w:val="center"/>
          </w:tcPr>
          <w:p w:rsidRPr="004C016F" w:rsidR="00DA108D" w:rsidP="00CB2236" w:rsidRDefault="00DA108D" w14:paraId="62706AC1" w14:textId="77777777">
            <w:pPr>
              <w:pStyle w:val="Tableheadingnospaceafter"/>
            </w:pPr>
          </w:p>
        </w:tc>
        <w:tc>
          <w:tcPr>
            <w:tcW w:w="3969" w:type="dxa"/>
            <w:vMerge/>
            <w:tcMar/>
            <w:vAlign w:val="center"/>
          </w:tcPr>
          <w:p w:rsidRPr="004C016F" w:rsidR="00DA108D" w:rsidP="00CB2236" w:rsidRDefault="00DA108D" w14:paraId="0DBC47BB" w14:textId="77777777">
            <w:pPr>
              <w:pStyle w:val="Tableheadingnospaceafter"/>
            </w:pPr>
          </w:p>
        </w:tc>
        <w:tc>
          <w:tcPr>
            <w:tcW w:w="3827" w:type="dxa"/>
            <w:shd w:val="clear" w:color="auto" w:fill="005398"/>
            <w:tcMar/>
            <w:vAlign w:val="center"/>
          </w:tcPr>
          <w:p w:rsidRPr="00CC1BA6" w:rsidR="00DA108D" w:rsidP="00CB2236" w:rsidRDefault="00CC1BA6" w14:paraId="0B188DB4" w14:textId="52F10314">
            <w:pPr>
              <w:pStyle w:val="Tableheadingnospaceafter"/>
              <w:rPr>
                <w:i/>
                <w:iCs/>
              </w:rPr>
            </w:pPr>
            <w:r w:rsidRPr="00CC1BA6">
              <w:rPr>
                <w:i/>
                <w:iCs/>
                <w:sz w:val="13"/>
                <w:szCs w:val="13"/>
              </w:rPr>
              <w:t>These are illustrative examples, and further technologies may become supported by the University</w:t>
            </w:r>
            <w:r w:rsidRPr="00CC1BA6" w:rsidR="0054212F">
              <w:rPr>
                <w:i/>
                <w:iCs/>
                <w:sz w:val="13"/>
                <w:szCs w:val="13"/>
              </w:rPr>
              <w:t xml:space="preserve"> </w:t>
            </w:r>
          </w:p>
        </w:tc>
        <w:tc>
          <w:tcPr>
            <w:tcW w:w="3402" w:type="dxa"/>
            <w:vMerge/>
            <w:tcMar/>
            <w:vAlign w:val="center"/>
          </w:tcPr>
          <w:p w:rsidR="00DA108D" w:rsidP="00CB2236" w:rsidRDefault="00DA108D" w14:paraId="4800F1C8" w14:textId="77777777">
            <w:pPr>
              <w:pStyle w:val="Tableheadingnospaceafter"/>
            </w:pPr>
          </w:p>
        </w:tc>
      </w:tr>
      <w:tr w:rsidRPr="004C016F" w:rsidR="0051008C" w:rsidTr="66B9D9C0" w14:paraId="19EBA05F" w14:textId="77777777">
        <w:tc>
          <w:tcPr>
            <w:tcW w:w="2830" w:type="dxa"/>
            <w:vMerge w:val="restart"/>
            <w:tcMar/>
          </w:tcPr>
          <w:p w:rsidRPr="00A400CD" w:rsidR="00536B40" w:rsidRDefault="00536B40" w14:paraId="23027730" w14:textId="24915E6D">
            <w:pPr>
              <w:pStyle w:val="Principle"/>
              <w:rPr>
                <w:rFonts w:ascii="Arial" w:hAnsi="Arial" w:cs="Arial"/>
              </w:rPr>
            </w:pPr>
            <w:r>
              <w:rPr>
                <w:rFonts w:ascii="Arial" w:hAnsi="Arial" w:cs="Arial"/>
                <w:b/>
                <w:bCs/>
              </w:rPr>
              <w:t>Active learning</w:t>
            </w:r>
          </w:p>
          <w:p w:rsidRPr="004C016F" w:rsidR="00536B40" w:rsidP="00456860" w:rsidRDefault="00536B40" w14:paraId="458493E7" w14:textId="746314C5">
            <w:pPr>
              <w:pStyle w:val="Principle"/>
              <w:numPr>
                <w:ilvl w:val="0"/>
                <w:numId w:val="0"/>
              </w:numPr>
              <w:ind w:left="55"/>
              <w:rPr>
                <w:rFonts w:ascii="Arial" w:hAnsi="Arial" w:cs="Arial"/>
              </w:rPr>
            </w:pPr>
            <w:r>
              <w:rPr>
                <w:rFonts w:ascii="Arial" w:hAnsi="Arial" w:cs="Arial"/>
                <w:b/>
                <w:bCs/>
              </w:rPr>
              <w:br/>
            </w:r>
            <w:r>
              <w:rPr>
                <w:rFonts w:ascii="Arial" w:hAnsi="Arial" w:cs="Arial"/>
              </w:rPr>
              <w:t>‘</w:t>
            </w:r>
            <w:r w:rsidRPr="004C016F">
              <w:rPr>
                <w:rFonts w:ascii="Arial" w:hAnsi="Arial" w:cs="Arial"/>
              </w:rPr>
              <w:t>Students should be active and not passive learners (i.e. they need to do something, not just consume)</w:t>
            </w:r>
            <w:r>
              <w:rPr>
                <w:rFonts w:ascii="Arial" w:hAnsi="Arial" w:cs="Arial"/>
              </w:rPr>
              <w:t>.’</w:t>
            </w:r>
          </w:p>
        </w:tc>
        <w:tc>
          <w:tcPr>
            <w:tcW w:w="3969" w:type="dxa"/>
            <w:vMerge w:val="restart"/>
            <w:tcMar/>
          </w:tcPr>
          <w:p w:rsidRPr="004C016F" w:rsidR="00536B40" w:rsidP="00635288" w:rsidRDefault="00536B40" w14:paraId="2DA70F95" w14:textId="64D6F069">
            <w:pPr>
              <w:pStyle w:val="Tablelistitem"/>
              <w:rPr>
                <w:rFonts w:cs="Arial"/>
              </w:rPr>
            </w:pPr>
            <w:r w:rsidRPr="66B9D9C0" w:rsidR="00536B40">
              <w:rPr>
                <w:rFonts w:cs="Arial"/>
              </w:rPr>
              <w:t>Provid</w:t>
            </w:r>
            <w:r w:rsidRPr="66B9D9C0" w:rsidR="00536B40">
              <w:rPr>
                <w:rFonts w:cs="Arial"/>
              </w:rPr>
              <w:t xml:space="preserve">ing </w:t>
            </w:r>
            <w:r w:rsidRPr="66B9D9C0" w:rsidR="6601C3F5">
              <w:rPr>
                <w:rFonts w:cs="Arial"/>
              </w:rPr>
              <w:t>varied</w:t>
            </w:r>
            <w:r w:rsidRPr="66B9D9C0" w:rsidR="00536B40">
              <w:rPr>
                <w:rFonts w:cs="Arial"/>
              </w:rPr>
              <w:t xml:space="preserve"> pathways through your course</w:t>
            </w:r>
            <w:r w:rsidRPr="66B9D9C0" w:rsidR="797C8B7C">
              <w:rPr>
                <w:rFonts w:cs="Arial"/>
              </w:rPr>
              <w:t xml:space="preserve"> to allow for learner choice</w:t>
            </w:r>
            <w:r w:rsidRPr="66B9D9C0" w:rsidR="00536B40">
              <w:rPr>
                <w:rFonts w:cs="Arial"/>
              </w:rPr>
              <w:t xml:space="preserve">, rather than </w:t>
            </w:r>
            <w:r w:rsidRPr="66B9D9C0" w:rsidR="51CBD171">
              <w:rPr>
                <w:rFonts w:cs="Arial"/>
              </w:rPr>
              <w:t xml:space="preserve">necessarily </w:t>
            </w:r>
            <w:r w:rsidRPr="66B9D9C0" w:rsidR="760C9CAE">
              <w:rPr>
                <w:rFonts w:cs="Arial"/>
              </w:rPr>
              <w:t>always</w:t>
            </w:r>
            <w:r w:rsidRPr="66B9D9C0" w:rsidR="44A37AE8">
              <w:rPr>
                <w:rFonts w:cs="Arial"/>
              </w:rPr>
              <w:t xml:space="preserve"> </w:t>
            </w:r>
            <w:r w:rsidRPr="66B9D9C0" w:rsidR="00536B40">
              <w:rPr>
                <w:rFonts w:cs="Arial"/>
              </w:rPr>
              <w:t>enforcing a linear</w:t>
            </w:r>
            <w:r w:rsidRPr="66B9D9C0" w:rsidR="410C3885">
              <w:rPr>
                <w:rFonts w:cs="Arial"/>
              </w:rPr>
              <w:t>,</w:t>
            </w:r>
            <w:r w:rsidRPr="66B9D9C0" w:rsidR="00536B40">
              <w:rPr>
                <w:rFonts w:cs="Arial"/>
              </w:rPr>
              <w:t xml:space="preserve"> </w:t>
            </w:r>
            <w:r w:rsidRPr="66B9D9C0" w:rsidR="56866F42">
              <w:rPr>
                <w:rFonts w:cs="Arial"/>
              </w:rPr>
              <w:t>w</w:t>
            </w:r>
            <w:r w:rsidRPr="66B9D9C0" w:rsidR="00536B40">
              <w:rPr>
                <w:rFonts w:cs="Arial"/>
              </w:rPr>
              <w:t>e</w:t>
            </w:r>
            <w:r w:rsidRPr="66B9D9C0" w:rsidR="56866F42">
              <w:rPr>
                <w:rFonts w:cs="Arial"/>
              </w:rPr>
              <w:t xml:space="preserve">ek-by-week </w:t>
            </w:r>
            <w:r w:rsidRPr="66B9D9C0" w:rsidR="00536B40">
              <w:rPr>
                <w:rFonts w:cs="Arial"/>
              </w:rPr>
              <w:t xml:space="preserve">release </w:t>
            </w:r>
            <w:r w:rsidRPr="66B9D9C0" w:rsidR="6051CB49">
              <w:rPr>
                <w:rFonts w:cs="Arial"/>
              </w:rPr>
              <w:t xml:space="preserve">of </w:t>
            </w:r>
            <w:r w:rsidRPr="66B9D9C0" w:rsidR="00536B40">
              <w:rPr>
                <w:rFonts w:cs="Arial"/>
              </w:rPr>
              <w:t>content</w:t>
            </w:r>
          </w:p>
        </w:tc>
        <w:tc>
          <w:tcPr>
            <w:tcW w:w="3827" w:type="dxa"/>
            <w:tcMar/>
          </w:tcPr>
          <w:p w:rsidRPr="004C016F" w:rsidR="00536B40" w:rsidP="00635288" w:rsidRDefault="00536B40" w14:paraId="0A2AE62E" w14:textId="37DC7C45">
            <w:pPr>
              <w:pStyle w:val="Tablelistitem"/>
              <w:rPr>
                <w:rFonts w:cs="Arial"/>
              </w:rPr>
            </w:pPr>
            <w:r w:rsidRPr="66B9D9C0" w:rsidR="00536B40">
              <w:rPr>
                <w:rFonts w:cs="Arial"/>
              </w:rPr>
              <w:t>Multiple</w:t>
            </w:r>
            <w:r w:rsidRPr="66B9D9C0" w:rsidR="00536B40">
              <w:rPr>
                <w:rFonts w:cs="Arial"/>
                <w:b w:val="1"/>
                <w:bCs w:val="1"/>
              </w:rPr>
              <w:t xml:space="preserve"> </w:t>
            </w:r>
            <w:r w:rsidRPr="66B9D9C0" w:rsidR="00536B40">
              <w:rPr>
                <w:rFonts w:cs="Arial"/>
              </w:rPr>
              <w:t>instances of</w:t>
            </w:r>
            <w:r w:rsidRPr="66B9D9C0" w:rsidR="00536B40">
              <w:rPr>
                <w:rFonts w:cs="Arial"/>
                <w:b w:val="1"/>
                <w:bCs w:val="1"/>
              </w:rPr>
              <w:t xml:space="preserve"> </w:t>
            </w:r>
            <w:r w:rsidRPr="66B9D9C0" w:rsidR="00536B40">
              <w:rPr>
                <w:rFonts w:cs="Arial"/>
                <w:b w:val="1"/>
                <w:bCs w:val="1"/>
              </w:rPr>
              <w:t>Moodle Lesson</w:t>
            </w:r>
            <w:r w:rsidRPr="66B9D9C0" w:rsidR="00536B40">
              <w:rPr>
                <w:rFonts w:cs="Arial"/>
              </w:rPr>
              <w:t xml:space="preserve">, </w:t>
            </w:r>
            <w:r w:rsidRPr="66B9D9C0" w:rsidR="00536B40">
              <w:rPr>
                <w:rFonts w:cs="Arial"/>
              </w:rPr>
              <w:t xml:space="preserve">creating </w:t>
            </w:r>
            <w:r w:rsidRPr="66B9D9C0" w:rsidR="00536B40">
              <w:rPr>
                <w:rFonts w:cs="Arial"/>
              </w:rPr>
              <w:t xml:space="preserve">parallel pathways of activities </w:t>
            </w:r>
          </w:p>
        </w:tc>
        <w:tc>
          <w:tcPr>
            <w:tcW w:w="3402" w:type="dxa"/>
            <w:vMerge w:val="restart"/>
            <w:tcMar/>
          </w:tcPr>
          <w:p w:rsidRPr="004C016F" w:rsidR="00536B40" w:rsidP="00635288" w:rsidRDefault="003C6E5C" w14:paraId="2ACD1D59" w14:textId="7FF4114A">
            <w:pPr>
              <w:pStyle w:val="Tablelistitem"/>
              <w:ind w:left="322" w:hanging="283"/>
              <w:contextualSpacing/>
              <w:rPr>
                <w:rFonts w:cs="Arial"/>
              </w:rPr>
            </w:pPr>
            <w:hyperlink r:id="R7db223a141e4430e">
              <w:r w:rsidRPr="66B9D9C0" w:rsidR="00536B40">
                <w:rPr>
                  <w:rStyle w:val="Hyperlink"/>
                  <w:rFonts w:cs="Arial"/>
                  <w:i w:val="1"/>
                  <w:iCs w:val="1"/>
                </w:rPr>
                <w:t>How to Moodle</w:t>
              </w:r>
              <w:r w:rsidRPr="66B9D9C0" w:rsidR="00536B40">
                <w:rPr>
                  <w:rStyle w:val="Hyperlink"/>
                  <w:rFonts w:cs="Arial"/>
                </w:rPr>
                <w:t xml:space="preserve"> guide to </w:t>
              </w:r>
              <w:r w:rsidRPr="66B9D9C0" w:rsidR="00536B40">
                <w:rPr>
                  <w:rStyle w:val="Hyperlink"/>
                  <w:rFonts w:cs="Arial"/>
                </w:rPr>
                <w:t xml:space="preserve">creating </w:t>
              </w:r>
              <w:r w:rsidRPr="66B9D9C0" w:rsidR="00536B40">
                <w:rPr>
                  <w:rStyle w:val="Hyperlink"/>
                  <w:rFonts w:cs="Arial"/>
                </w:rPr>
                <w:t xml:space="preserve">conditional </w:t>
              </w:r>
              <w:r w:rsidRPr="66B9D9C0" w:rsidR="00536B40">
                <w:rPr>
                  <w:rStyle w:val="Hyperlink"/>
                  <w:rFonts w:cs="Arial"/>
                </w:rPr>
                <w:t xml:space="preserve">and non-linear </w:t>
              </w:r>
              <w:r w:rsidRPr="66B9D9C0" w:rsidR="00536B40">
                <w:rPr>
                  <w:rStyle w:val="Hyperlink"/>
                  <w:rFonts w:cs="Arial"/>
                </w:rPr>
                <w:t>activities</w:t>
              </w:r>
            </w:hyperlink>
          </w:p>
        </w:tc>
      </w:tr>
      <w:tr w:rsidRPr="004C016F" w:rsidR="0051008C" w:rsidTr="66B9D9C0" w14:paraId="053E5E2A" w14:textId="77777777">
        <w:tc>
          <w:tcPr>
            <w:tcW w:w="2830" w:type="dxa"/>
            <w:vMerge/>
            <w:tcMar/>
          </w:tcPr>
          <w:p w:rsidR="00536B40" w:rsidRDefault="00536B40" w14:paraId="6929288F" w14:textId="77777777">
            <w:pPr>
              <w:pStyle w:val="Principle"/>
              <w:rPr>
                <w:rFonts w:ascii="Arial" w:hAnsi="Arial" w:cs="Arial"/>
                <w:b/>
                <w:bCs/>
              </w:rPr>
            </w:pPr>
          </w:p>
        </w:tc>
        <w:tc>
          <w:tcPr>
            <w:tcW w:w="3969" w:type="dxa"/>
            <w:vMerge/>
            <w:tcMar/>
          </w:tcPr>
          <w:p w:rsidRPr="004C016F" w:rsidR="00536B40" w:rsidDel="0090082D" w:rsidP="0072160B" w:rsidRDefault="00536B40" w14:paraId="6B05EEBB" w14:textId="77777777">
            <w:pPr>
              <w:pStyle w:val="Tablelistitem"/>
              <w:numPr>
                <w:ilvl w:val="0"/>
                <w:numId w:val="0"/>
              </w:numPr>
              <w:ind w:left="322"/>
              <w:rPr>
                <w:rFonts w:cs="Arial"/>
              </w:rPr>
            </w:pPr>
          </w:p>
        </w:tc>
        <w:tc>
          <w:tcPr>
            <w:tcW w:w="3827" w:type="dxa"/>
            <w:tcMar/>
          </w:tcPr>
          <w:p w:rsidRPr="0072160B" w:rsidR="00536B40" w:rsidP="00635288" w:rsidRDefault="00536B40" w14:paraId="5DA474A4" w14:textId="1A31693D">
            <w:pPr>
              <w:pStyle w:val="Tablelistitem"/>
              <w:rPr>
                <w:rFonts w:cs="Arial"/>
              </w:rPr>
            </w:pPr>
            <w:r w:rsidRPr="66B9D9C0" w:rsidR="00536B40">
              <w:rPr>
                <w:rFonts w:cs="Arial"/>
              </w:rPr>
              <w:t xml:space="preserve">Release content on the basis of </w:t>
            </w:r>
            <w:r w:rsidRPr="66B9D9C0" w:rsidR="00536B40">
              <w:rPr>
                <w:rFonts w:cs="Arial"/>
                <w:b w:val="1"/>
                <w:bCs w:val="1"/>
              </w:rPr>
              <w:t>completion tracking in Moodle</w:t>
            </w:r>
            <w:r w:rsidRPr="66B9D9C0" w:rsidR="00536B40">
              <w:rPr>
                <w:rFonts w:cs="Arial"/>
                <w:b w:val="1"/>
                <w:bCs w:val="1"/>
              </w:rPr>
              <w:t xml:space="preserve"> </w:t>
            </w:r>
            <w:r w:rsidRPr="66B9D9C0" w:rsidR="00536B40">
              <w:rPr>
                <w:rFonts w:cs="Arial"/>
              </w:rPr>
              <w:t>so tha</w:t>
            </w:r>
            <w:r w:rsidRPr="66B9D9C0" w:rsidR="00536B40">
              <w:rPr>
                <w:rFonts w:cs="Arial"/>
              </w:rPr>
              <w:t xml:space="preserve">t students can progress as soon as they are ready, but also </w:t>
            </w:r>
            <w:r w:rsidRPr="66B9D9C0" w:rsidR="00536B40">
              <w:rPr>
                <w:rFonts w:cs="Arial"/>
              </w:rPr>
              <w:t>only after they have completed pre-requisites in a sensible order</w:t>
            </w:r>
          </w:p>
        </w:tc>
        <w:tc>
          <w:tcPr>
            <w:tcW w:w="3402" w:type="dxa"/>
            <w:vMerge/>
            <w:tcMar/>
          </w:tcPr>
          <w:p w:rsidRPr="004C016F" w:rsidR="00536B40" w:rsidP="00635288" w:rsidRDefault="00536B40" w14:paraId="091BA966" w14:textId="7DFE4448">
            <w:pPr>
              <w:pStyle w:val="Tablelistitem"/>
              <w:rPr>
                <w:rFonts w:cs="Arial"/>
              </w:rPr>
            </w:pPr>
          </w:p>
        </w:tc>
      </w:tr>
      <w:tr w:rsidRPr="004C016F" w:rsidR="0051008C" w:rsidTr="66B9D9C0" w14:paraId="41412165" w14:textId="77777777">
        <w:tc>
          <w:tcPr>
            <w:tcW w:w="2830" w:type="dxa"/>
            <w:vMerge/>
            <w:tcMar/>
          </w:tcPr>
          <w:p w:rsidRPr="004C016F" w:rsidR="000361A4" w:rsidP="008B6A89" w:rsidRDefault="000361A4" w14:paraId="0A260216" w14:textId="77777777">
            <w:pPr>
              <w:pStyle w:val="Principle"/>
              <w:rPr>
                <w:rFonts w:ascii="Arial" w:hAnsi="Arial" w:cs="Arial"/>
              </w:rPr>
            </w:pPr>
          </w:p>
        </w:tc>
        <w:tc>
          <w:tcPr>
            <w:tcW w:w="3969" w:type="dxa"/>
            <w:tcMar/>
          </w:tcPr>
          <w:p w:rsidRPr="004C016F" w:rsidR="000361A4" w:rsidDel="0090082D" w:rsidP="00635288" w:rsidRDefault="00B1565A" w14:paraId="6F2AB006" w14:textId="143D508A">
            <w:pPr>
              <w:pStyle w:val="Tablelistitem"/>
              <w:rPr>
                <w:rFonts w:cs="Arial"/>
              </w:rPr>
            </w:pPr>
            <w:r w:rsidRPr="66B9D9C0" w:rsidR="00B1565A">
              <w:rPr>
                <w:rFonts w:cs="Arial"/>
              </w:rPr>
              <w:t>P</w:t>
            </w:r>
            <w:r w:rsidRPr="66B9D9C0" w:rsidR="000361A4">
              <w:rPr>
                <w:rFonts w:cs="Arial"/>
              </w:rPr>
              <w:t>rovid</w:t>
            </w:r>
            <w:r w:rsidRPr="66B9D9C0" w:rsidR="009A522F">
              <w:rPr>
                <w:rFonts w:cs="Arial"/>
              </w:rPr>
              <w:t>ing</w:t>
            </w:r>
            <w:r w:rsidRPr="66B9D9C0" w:rsidR="000361A4">
              <w:rPr>
                <w:rFonts w:cs="Arial"/>
              </w:rPr>
              <w:t xml:space="preserve"> a course</w:t>
            </w:r>
            <w:r w:rsidRPr="66B9D9C0" w:rsidR="00B1565A">
              <w:rPr>
                <w:rFonts w:cs="Arial"/>
              </w:rPr>
              <w:t xml:space="preserve"> </w:t>
            </w:r>
            <w:r w:rsidRPr="66B9D9C0" w:rsidR="000361A4">
              <w:rPr>
                <w:rFonts w:cs="Arial"/>
              </w:rPr>
              <w:t xml:space="preserve">map or outline </w:t>
            </w:r>
            <w:r w:rsidRPr="66B9D9C0" w:rsidR="00B1565A">
              <w:rPr>
                <w:rFonts w:cs="Arial"/>
              </w:rPr>
              <w:t xml:space="preserve">to </w:t>
            </w:r>
            <w:r w:rsidRPr="66B9D9C0" w:rsidR="000361A4">
              <w:rPr>
                <w:rFonts w:cs="Arial"/>
              </w:rPr>
              <w:t xml:space="preserve">contextualise </w:t>
            </w:r>
            <w:r w:rsidRPr="66B9D9C0" w:rsidR="00B1565A">
              <w:rPr>
                <w:rFonts w:cs="Arial"/>
              </w:rPr>
              <w:t xml:space="preserve">a session </w:t>
            </w:r>
            <w:r w:rsidRPr="66B9D9C0" w:rsidR="000361A4">
              <w:rPr>
                <w:rFonts w:cs="Arial"/>
              </w:rPr>
              <w:t xml:space="preserve">within the </w:t>
            </w:r>
            <w:r w:rsidRPr="66B9D9C0" w:rsidR="00B1565A">
              <w:rPr>
                <w:rFonts w:cs="Arial"/>
              </w:rPr>
              <w:t>wider programme</w:t>
            </w:r>
          </w:p>
        </w:tc>
        <w:tc>
          <w:tcPr>
            <w:tcW w:w="3827" w:type="dxa"/>
            <w:tcMar/>
          </w:tcPr>
          <w:p w:rsidRPr="004C016F" w:rsidR="000361A4" w:rsidP="00635288" w:rsidRDefault="006272AB" w14:paraId="53AFD28F" w14:textId="2A541164">
            <w:pPr>
              <w:pStyle w:val="Tablelistitem"/>
              <w:rPr>
                <w:rFonts w:cs="Arial"/>
              </w:rPr>
            </w:pPr>
            <w:r w:rsidRPr="66B9D9C0" w:rsidR="006272AB">
              <w:rPr>
                <w:rFonts w:cs="Arial"/>
              </w:rPr>
              <w:t>‘</w:t>
            </w:r>
            <w:r w:rsidRPr="66B9D9C0" w:rsidR="0050467B">
              <w:rPr>
                <w:rFonts w:cs="Arial"/>
                <w:b w:val="1"/>
                <w:bCs w:val="1"/>
              </w:rPr>
              <w:t>Moodle Minimum</w:t>
            </w:r>
            <w:r w:rsidRPr="66B9D9C0" w:rsidR="0050467B">
              <w:rPr>
                <w:rFonts w:cs="Arial"/>
              </w:rPr>
              <w:t xml:space="preserve">’ </w:t>
            </w:r>
            <w:r w:rsidRPr="66B9D9C0" w:rsidR="00AB685F">
              <w:rPr>
                <w:rFonts w:cs="Arial"/>
              </w:rPr>
              <w:t>guide</w:t>
            </w:r>
          </w:p>
        </w:tc>
        <w:tc>
          <w:tcPr>
            <w:tcW w:w="3402" w:type="dxa"/>
            <w:tcMar/>
          </w:tcPr>
          <w:p w:rsidR="000361A4" w:rsidP="00635288" w:rsidRDefault="003C6E5C" w14:paraId="0097BBE6" w14:textId="206B3375">
            <w:pPr>
              <w:pStyle w:val="Tablelistitem"/>
              <w:rPr>
                <w:rFonts w:cs="Arial"/>
              </w:rPr>
            </w:pPr>
            <w:hyperlink w:anchor="section-4" r:id="Rdd24c159762945ea">
              <w:r w:rsidRPr="66B9D9C0" w:rsidR="00072550">
                <w:rPr>
                  <w:rStyle w:val="Hyperlink"/>
                  <w:rFonts w:cs="Arial"/>
                  <w:i w:val="1"/>
                  <w:iCs w:val="1"/>
                </w:rPr>
                <w:t>How To Moodle</w:t>
              </w:r>
            </w:hyperlink>
            <w:r w:rsidRPr="66B9D9C0" w:rsidR="00102D42">
              <w:rPr>
                <w:rStyle w:val="Hyperlink"/>
                <w:rFonts w:cs="Arial"/>
              </w:rPr>
              <w:t>: ‘Moodle Minimum’ guide</w:t>
            </w:r>
          </w:p>
          <w:p w:rsidRPr="004C016F" w:rsidR="001B6729" w:rsidP="00635288" w:rsidRDefault="001B6729" w14:paraId="1B2DA5DF" w14:textId="431343D3">
            <w:pPr>
              <w:pStyle w:val="Tablelistitem"/>
              <w:rPr>
                <w:rFonts w:cs="Arial"/>
              </w:rPr>
            </w:pPr>
            <w:r w:rsidRPr="66B9D9C0" w:rsidR="001B6729">
              <w:rPr>
                <w:rFonts w:cs="Arial"/>
              </w:rPr>
              <w:t>Zoom session: ‘</w:t>
            </w:r>
            <w:r w:rsidRPr="66B9D9C0" w:rsidR="001B6729">
              <w:rPr>
                <w:rFonts w:cs="Arial"/>
                <w:b w:val="1"/>
                <w:bCs w:val="1"/>
              </w:rPr>
              <w:t>Importance of Signposting in Remote Teaching</w:t>
            </w:r>
            <w:r w:rsidRPr="66B9D9C0" w:rsidR="001B6729">
              <w:rPr>
                <w:rFonts w:cs="Arial"/>
              </w:rPr>
              <w:t>’ – Fri 12 June</w:t>
            </w:r>
            <w:r w:rsidRPr="66B9D9C0" w:rsidR="00391626">
              <w:rPr>
                <w:rFonts w:cs="Arial"/>
              </w:rPr>
              <w:t xml:space="preserve"> </w:t>
            </w:r>
            <w:r w:rsidRPr="66B9D9C0" w:rsidR="0018307D">
              <w:rPr>
                <w:rFonts w:cs="Arial"/>
              </w:rPr>
              <w:t xml:space="preserve">2-3pm </w:t>
            </w:r>
            <w:r w:rsidRPr="66B9D9C0" w:rsidR="00391626">
              <w:rPr>
                <w:rFonts w:cs="Arial"/>
              </w:rPr>
              <w:t xml:space="preserve">– </w:t>
            </w:r>
            <w:hyperlink r:id="R5f8b2e8e17254c43">
              <w:r w:rsidRPr="66B9D9C0" w:rsidR="0018307D">
                <w:rPr>
                  <w:rStyle w:val="Hyperlink"/>
                  <w:rFonts w:cs="Arial"/>
                </w:rPr>
                <w:t>J</w:t>
              </w:r>
              <w:r w:rsidRPr="66B9D9C0" w:rsidR="00391626">
                <w:rPr>
                  <w:rStyle w:val="Hyperlink"/>
                  <w:rFonts w:cs="Arial"/>
                </w:rPr>
                <w:t>oin</w:t>
              </w:r>
            </w:hyperlink>
          </w:p>
        </w:tc>
      </w:tr>
      <w:tr w:rsidRPr="004C016F" w:rsidR="0051008C" w:rsidTr="66B9D9C0" w14:paraId="0A2FEFA2" w14:textId="77777777">
        <w:tc>
          <w:tcPr>
            <w:tcW w:w="2830" w:type="dxa"/>
            <w:vMerge/>
            <w:tcMar/>
          </w:tcPr>
          <w:p w:rsidRPr="004C016F" w:rsidR="001F0621" w:rsidP="008B6A89" w:rsidRDefault="001F0621" w14:paraId="7B34CDCC" w14:textId="77777777">
            <w:pPr>
              <w:pStyle w:val="Principle"/>
              <w:rPr>
                <w:rFonts w:ascii="Arial" w:hAnsi="Arial" w:cs="Arial"/>
              </w:rPr>
            </w:pPr>
          </w:p>
        </w:tc>
        <w:tc>
          <w:tcPr>
            <w:tcW w:w="3969" w:type="dxa"/>
            <w:vMerge w:val="restart"/>
            <w:tcMar/>
          </w:tcPr>
          <w:p w:rsidRPr="004C016F" w:rsidR="001F0621" w:rsidDel="0090082D" w:rsidP="00635288" w:rsidRDefault="001F0621" w14:paraId="33C8083E" w14:textId="5D70F560">
            <w:pPr>
              <w:pStyle w:val="Tablelistitem"/>
              <w:rPr>
                <w:rFonts w:cs="Arial"/>
              </w:rPr>
            </w:pPr>
            <w:r w:rsidRPr="66B9D9C0" w:rsidR="001F0621">
              <w:rPr>
                <w:rFonts w:cs="Arial"/>
              </w:rPr>
              <w:t>Provid</w:t>
            </w:r>
            <w:r w:rsidRPr="66B9D9C0" w:rsidR="008B6A89">
              <w:rPr>
                <w:rFonts w:cs="Arial"/>
              </w:rPr>
              <w:t>ing</w:t>
            </w:r>
            <w:r w:rsidRPr="66B9D9C0" w:rsidR="001F0621">
              <w:rPr>
                <w:rFonts w:cs="Arial"/>
              </w:rPr>
              <w:t xml:space="preserve"> </w:t>
            </w:r>
            <w:r w:rsidRPr="66B9D9C0" w:rsidR="001F0621">
              <w:rPr>
                <w:rFonts w:cs="Arial"/>
              </w:rPr>
              <w:t xml:space="preserve">early and regular </w:t>
            </w:r>
            <w:r w:rsidRPr="66B9D9C0" w:rsidR="001F0621">
              <w:rPr>
                <w:rFonts w:cs="Arial"/>
              </w:rPr>
              <w:t xml:space="preserve">opportunities for students to apply what they have learned, e.g. by contributing to a discussion or considering a particular problem or issue </w:t>
            </w:r>
          </w:p>
        </w:tc>
        <w:tc>
          <w:tcPr>
            <w:tcW w:w="3827" w:type="dxa"/>
            <w:tcMar/>
          </w:tcPr>
          <w:p w:rsidRPr="004C016F" w:rsidR="001F0621" w:rsidP="00A85DD1" w:rsidRDefault="008B1BA5" w14:paraId="1BF0F330" w14:textId="38627C4F">
            <w:pPr>
              <w:pStyle w:val="Tablelistitem"/>
              <w:rPr>
                <w:rFonts w:cs="Arial"/>
              </w:rPr>
            </w:pPr>
            <w:r w:rsidRPr="66B9D9C0" w:rsidR="008B1BA5">
              <w:rPr>
                <w:rFonts w:cs="Arial"/>
              </w:rPr>
              <w:t xml:space="preserve">Delivering </w:t>
            </w:r>
            <w:r w:rsidRPr="66B9D9C0" w:rsidR="002E5F66">
              <w:rPr>
                <w:rFonts w:cs="Arial"/>
              </w:rPr>
              <w:t xml:space="preserve">lectures </w:t>
            </w:r>
            <w:r w:rsidRPr="66B9D9C0" w:rsidR="008B1BA5">
              <w:rPr>
                <w:rFonts w:cs="Arial"/>
              </w:rPr>
              <w:t>sessions that are</w:t>
            </w:r>
            <w:r w:rsidRPr="66B9D9C0" w:rsidR="00B73157">
              <w:rPr>
                <w:rFonts w:cs="Arial"/>
              </w:rPr>
              <w:t xml:space="preserve"> </w:t>
            </w:r>
            <w:r w:rsidRPr="66B9D9C0" w:rsidR="00B73157">
              <w:rPr>
                <w:rFonts w:cs="Arial"/>
                <w:b w:val="1"/>
                <w:bCs w:val="1"/>
              </w:rPr>
              <w:t xml:space="preserve">divided into </w:t>
            </w:r>
            <w:r w:rsidRPr="66B9D9C0" w:rsidR="008B2074">
              <w:rPr>
                <w:rFonts w:cs="Arial"/>
                <w:b w:val="1"/>
                <w:bCs w:val="1"/>
              </w:rPr>
              <w:t>10</w:t>
            </w:r>
            <w:r w:rsidRPr="66B9D9C0" w:rsidR="0018118B">
              <w:rPr>
                <w:rFonts w:cs="Arial"/>
                <w:b w:val="1"/>
                <w:bCs w:val="1"/>
              </w:rPr>
              <w:t>-</w:t>
            </w:r>
            <w:r w:rsidRPr="66B9D9C0" w:rsidR="008B2074">
              <w:rPr>
                <w:rFonts w:cs="Arial"/>
                <w:b w:val="1"/>
                <w:bCs w:val="1"/>
              </w:rPr>
              <w:t xml:space="preserve">min </w:t>
            </w:r>
            <w:r w:rsidRPr="66B9D9C0" w:rsidR="00B73157">
              <w:rPr>
                <w:rFonts w:cs="Arial"/>
                <w:b w:val="1"/>
                <w:bCs w:val="1"/>
              </w:rPr>
              <w:t>chunks</w:t>
            </w:r>
            <w:r w:rsidRPr="66B9D9C0" w:rsidR="008B2074">
              <w:rPr>
                <w:rFonts w:cs="Arial"/>
                <w:b w:val="1"/>
                <w:bCs w:val="1"/>
              </w:rPr>
              <w:t>,</w:t>
            </w:r>
            <w:r w:rsidRPr="66B9D9C0" w:rsidR="002E5F66">
              <w:rPr>
                <w:rFonts w:cs="Arial"/>
                <w:b w:val="1"/>
                <w:bCs w:val="1"/>
              </w:rPr>
              <w:t xml:space="preserve"> </w:t>
            </w:r>
            <w:r w:rsidRPr="66B9D9C0" w:rsidR="00715139">
              <w:rPr>
                <w:rFonts w:cs="Arial"/>
              </w:rPr>
              <w:t>creating</w:t>
            </w:r>
            <w:r w:rsidRPr="66B9D9C0" w:rsidR="002E5F66">
              <w:rPr>
                <w:rFonts w:cs="Arial"/>
              </w:rPr>
              <w:t xml:space="preserve"> gaps for activity</w:t>
            </w:r>
          </w:p>
        </w:tc>
        <w:tc>
          <w:tcPr>
            <w:tcW w:w="3402" w:type="dxa"/>
            <w:tcMar/>
          </w:tcPr>
          <w:p w:rsidRPr="004C016F" w:rsidR="001F0621" w:rsidP="00BE3119" w:rsidRDefault="00F42938" w14:paraId="05AE48EA" w14:textId="60D18493">
            <w:pPr>
              <w:pStyle w:val="Tablelistitem"/>
              <w:rPr>
                <w:rFonts w:cs="Arial"/>
              </w:rPr>
            </w:pPr>
            <w:r w:rsidRPr="66B9D9C0" w:rsidR="00F42938">
              <w:rPr>
                <w:rFonts w:cs="Arial"/>
              </w:rPr>
              <w:t xml:space="preserve">Zoom session: </w:t>
            </w:r>
            <w:r w:rsidRPr="66B9D9C0" w:rsidR="005B0F11">
              <w:rPr>
                <w:rFonts w:cs="Arial"/>
              </w:rPr>
              <w:t>‘</w:t>
            </w:r>
            <w:r w:rsidRPr="66B9D9C0" w:rsidR="005B0F11">
              <w:rPr>
                <w:rFonts w:cs="Arial"/>
                <w:b w:val="1"/>
                <w:bCs w:val="1"/>
              </w:rPr>
              <w:t>Lecture Capture: Chunking and Active Learning Opportunities</w:t>
            </w:r>
            <w:r w:rsidRPr="66B9D9C0" w:rsidR="005B0F11">
              <w:rPr>
                <w:rFonts w:cs="Arial"/>
              </w:rPr>
              <w:t xml:space="preserve">’ – Wed 10 June 2-3pm – </w:t>
            </w:r>
            <w:hyperlink r:id="Rf4389ee48eac46c0">
              <w:r w:rsidRPr="66B9D9C0" w:rsidR="005B0F11">
                <w:rPr>
                  <w:rStyle w:val="Hyperlink"/>
                  <w:rFonts w:cs="Arial"/>
                </w:rPr>
                <w:t>Join</w:t>
              </w:r>
            </w:hyperlink>
          </w:p>
        </w:tc>
      </w:tr>
      <w:tr w:rsidRPr="004C016F" w:rsidR="0051008C" w:rsidTr="66B9D9C0" w14:paraId="08486356" w14:textId="77777777">
        <w:tc>
          <w:tcPr>
            <w:tcW w:w="2830" w:type="dxa"/>
            <w:vMerge/>
            <w:tcMar/>
          </w:tcPr>
          <w:p w:rsidRPr="004C016F" w:rsidR="00F42938" w:rsidRDefault="00F42938" w14:paraId="1F115102" w14:textId="77777777">
            <w:pPr>
              <w:pStyle w:val="Principle"/>
              <w:rPr>
                <w:rFonts w:ascii="Arial" w:hAnsi="Arial" w:cs="Arial"/>
              </w:rPr>
            </w:pPr>
          </w:p>
        </w:tc>
        <w:tc>
          <w:tcPr>
            <w:tcW w:w="3969" w:type="dxa"/>
            <w:vMerge/>
            <w:tcMar/>
          </w:tcPr>
          <w:p w:rsidRPr="004C016F" w:rsidR="00F42938" w:rsidP="00635288" w:rsidRDefault="00F42938" w14:paraId="765D8CE5" w14:textId="77777777">
            <w:pPr>
              <w:pStyle w:val="Tablelistitem"/>
              <w:rPr>
                <w:rFonts w:cs="Arial"/>
              </w:rPr>
            </w:pPr>
          </w:p>
        </w:tc>
        <w:tc>
          <w:tcPr>
            <w:tcW w:w="3827" w:type="dxa"/>
            <w:tcMar/>
          </w:tcPr>
          <w:p w:rsidR="00F42938" w:rsidP="00BE3119" w:rsidRDefault="007E1CE8" w14:paraId="7DF31EDB" w14:textId="57012459">
            <w:pPr>
              <w:pStyle w:val="Tablelistitem"/>
              <w:rPr>
                <w:rFonts w:cs="Arial"/>
                <w:b w:val="1"/>
                <w:bCs w:val="1"/>
              </w:rPr>
            </w:pPr>
            <w:r w:rsidRPr="66B9D9C0" w:rsidR="007E1CE8">
              <w:rPr>
                <w:rFonts w:cs="Arial"/>
                <w:b w:val="1"/>
                <w:bCs w:val="1"/>
              </w:rPr>
              <w:t>B</w:t>
            </w:r>
            <w:r w:rsidRPr="66B9D9C0" w:rsidR="007E1CE8">
              <w:rPr>
                <w:rFonts w:cs="Arial"/>
                <w:b w:val="1"/>
                <w:bCs w:val="1"/>
              </w:rPr>
              <w:t>reakout rooms in Zoom</w:t>
            </w:r>
            <w:r w:rsidRPr="66B9D9C0" w:rsidR="007E1CE8">
              <w:rPr>
                <w:rFonts w:cs="Arial"/>
              </w:rPr>
              <w:t>, activated for a short period during a larger lecture</w:t>
            </w:r>
          </w:p>
        </w:tc>
        <w:tc>
          <w:tcPr>
            <w:tcW w:w="3402" w:type="dxa"/>
            <w:tcMar/>
          </w:tcPr>
          <w:p w:rsidRPr="00C33A9E" w:rsidR="00A81B42" w:rsidP="00A81B42" w:rsidRDefault="003C6E5C" w14:paraId="6775BD9A" w14:textId="77777777">
            <w:pPr>
              <w:pStyle w:val="Tablelistitem"/>
              <w:rPr>
                <w:rFonts w:cs="Arial"/>
              </w:rPr>
            </w:pPr>
            <w:hyperlink r:id="R0a43b340d85b4298">
              <w:r w:rsidRPr="66B9D9C0" w:rsidR="00A81B42">
                <w:rPr>
                  <w:rStyle w:val="Hyperlink"/>
                  <w:rFonts w:cs="Arial"/>
                  <w:i w:val="1"/>
                  <w:iCs w:val="1"/>
                </w:rPr>
                <w:t xml:space="preserve">Glasgow Anywhere </w:t>
              </w:r>
              <w:r w:rsidRPr="66B9D9C0" w:rsidR="00A81B42">
                <w:rPr>
                  <w:rStyle w:val="Hyperlink"/>
                  <w:rFonts w:cs="Arial"/>
                </w:rPr>
                <w:t>guide to using Zoom</w:t>
              </w:r>
            </w:hyperlink>
          </w:p>
          <w:p w:rsidRPr="004C016F" w:rsidR="00F42938" w:rsidP="00BE3119" w:rsidRDefault="003C6E5C" w14:paraId="72F3A686" w14:textId="4A2A855E">
            <w:pPr>
              <w:pStyle w:val="Tablelistitem"/>
              <w:rPr>
                <w:rFonts w:cs="Arial"/>
              </w:rPr>
            </w:pPr>
            <w:hyperlink r:id="Rd2e93a2b8d37486a">
              <w:r w:rsidRPr="66B9D9C0" w:rsidR="00915DD8">
                <w:rPr>
                  <w:rStyle w:val="Hyperlink"/>
                  <w:rFonts w:cs="Arial"/>
                  <w:i w:val="1"/>
                  <w:iCs w:val="1"/>
                </w:rPr>
                <w:t xml:space="preserve">Zoom </w:t>
              </w:r>
              <w:r w:rsidRPr="66B9D9C0" w:rsidR="00915DD8">
                <w:rPr>
                  <w:rStyle w:val="Hyperlink"/>
                  <w:rFonts w:cs="Arial"/>
                </w:rPr>
                <w:t xml:space="preserve">guide to </w:t>
              </w:r>
              <w:r w:rsidRPr="66B9D9C0" w:rsidR="00C80B48">
                <w:rPr>
                  <w:rStyle w:val="Hyperlink"/>
                  <w:rFonts w:cs="Arial"/>
                </w:rPr>
                <w:t>using breakout rooms</w:t>
              </w:r>
            </w:hyperlink>
          </w:p>
        </w:tc>
      </w:tr>
      <w:tr w:rsidRPr="004C016F" w:rsidR="00624F2A" w:rsidTr="66B9D9C0" w14:paraId="2CFD0E0F" w14:textId="77777777">
        <w:tc>
          <w:tcPr>
            <w:tcW w:w="2830" w:type="dxa"/>
            <w:vMerge/>
            <w:tcMar/>
          </w:tcPr>
          <w:p w:rsidRPr="004C016F" w:rsidR="00624F2A" w:rsidP="00624F2A" w:rsidRDefault="00624F2A" w14:paraId="6B3698FA" w14:textId="77777777">
            <w:pPr>
              <w:pStyle w:val="Principle"/>
              <w:rPr>
                <w:rFonts w:ascii="Arial" w:hAnsi="Arial" w:cs="Arial"/>
              </w:rPr>
            </w:pPr>
          </w:p>
        </w:tc>
        <w:tc>
          <w:tcPr>
            <w:tcW w:w="3969" w:type="dxa"/>
            <w:vMerge/>
            <w:tcMar/>
          </w:tcPr>
          <w:p w:rsidRPr="004C016F" w:rsidR="00624F2A" w:rsidP="00624F2A" w:rsidRDefault="00624F2A" w14:paraId="289792C7" w14:textId="77777777">
            <w:pPr>
              <w:pStyle w:val="Tablelistitem"/>
              <w:rPr>
                <w:rFonts w:cs="Arial"/>
              </w:rPr>
            </w:pPr>
          </w:p>
        </w:tc>
        <w:tc>
          <w:tcPr>
            <w:tcW w:w="3827" w:type="dxa"/>
            <w:tcMar/>
          </w:tcPr>
          <w:p w:rsidR="00624F2A" w:rsidP="00624F2A" w:rsidRDefault="00624F2A" w14:paraId="59E69BC2" w14:textId="1A510668">
            <w:pPr>
              <w:pStyle w:val="Tablelistitem"/>
              <w:rPr>
                <w:rFonts w:cs="Arial"/>
              </w:rPr>
            </w:pPr>
            <w:r w:rsidRPr="66B9D9C0" w:rsidR="00624F2A">
              <w:rPr>
                <w:rFonts w:cs="Arial"/>
                <w:b w:val="1"/>
                <w:bCs w:val="1"/>
              </w:rPr>
              <w:t>Microsoft Teams</w:t>
            </w:r>
          </w:p>
        </w:tc>
        <w:tc>
          <w:tcPr>
            <w:tcW w:w="3402" w:type="dxa"/>
            <w:tcMar/>
          </w:tcPr>
          <w:p w:rsidR="00624F2A" w:rsidP="00624F2A" w:rsidRDefault="003C6E5C" w14:paraId="7EF2358B" w14:textId="316F77EF">
            <w:pPr>
              <w:pStyle w:val="Tablelistitem"/>
              <w:rPr>
                <w:rFonts w:cs="Arial"/>
              </w:rPr>
            </w:pPr>
            <w:hyperlink r:id="R26a29306f6cf4034">
              <w:r w:rsidRPr="66B9D9C0" w:rsidR="00624F2A">
                <w:rPr>
                  <w:rStyle w:val="Hyperlink"/>
                  <w:rFonts w:cs="Arial"/>
                  <w:i w:val="1"/>
                  <w:iCs w:val="1"/>
                </w:rPr>
                <w:t>Glasgow Anywhere</w:t>
              </w:r>
              <w:r w:rsidRPr="66B9D9C0" w:rsidR="00624F2A">
                <w:rPr>
                  <w:rStyle w:val="Hyperlink"/>
                  <w:rFonts w:cs="Arial"/>
                </w:rPr>
                <w:t xml:space="preserve"> guide to using Teams</w:t>
              </w:r>
            </w:hyperlink>
          </w:p>
        </w:tc>
      </w:tr>
      <w:tr w:rsidRPr="004C016F" w:rsidR="00624F2A" w:rsidTr="66B9D9C0" w14:paraId="17F9EDEC" w14:textId="77777777">
        <w:tc>
          <w:tcPr>
            <w:tcW w:w="2830" w:type="dxa"/>
            <w:vMerge/>
            <w:tcMar/>
          </w:tcPr>
          <w:p w:rsidRPr="004C016F" w:rsidR="00624F2A" w:rsidP="00624F2A" w:rsidRDefault="00624F2A" w14:paraId="6B77C5C6" w14:textId="77777777">
            <w:pPr>
              <w:pStyle w:val="Principle"/>
              <w:rPr>
                <w:rFonts w:ascii="Arial" w:hAnsi="Arial" w:cs="Arial"/>
              </w:rPr>
            </w:pPr>
          </w:p>
        </w:tc>
        <w:tc>
          <w:tcPr>
            <w:tcW w:w="3969" w:type="dxa"/>
            <w:vMerge/>
            <w:tcMar/>
          </w:tcPr>
          <w:p w:rsidRPr="004C016F" w:rsidR="00624F2A" w:rsidP="00624F2A" w:rsidRDefault="00624F2A" w14:paraId="6CEB3FAD" w14:textId="77777777">
            <w:pPr>
              <w:pStyle w:val="Tablelistitem"/>
              <w:rPr>
                <w:rFonts w:cs="Arial"/>
              </w:rPr>
            </w:pPr>
          </w:p>
        </w:tc>
        <w:tc>
          <w:tcPr>
            <w:tcW w:w="3827" w:type="dxa"/>
            <w:tcMar/>
          </w:tcPr>
          <w:p w:rsidRPr="004C016F" w:rsidR="00624F2A" w:rsidP="00624F2A" w:rsidRDefault="00624F2A" w14:paraId="17F6CEB4" w14:textId="56166E7C">
            <w:pPr>
              <w:pStyle w:val="Tablelistitem"/>
              <w:rPr>
                <w:rFonts w:cs="Arial"/>
                <w:b w:val="1"/>
                <w:bCs w:val="1"/>
              </w:rPr>
            </w:pPr>
            <w:r w:rsidRPr="66B9D9C0" w:rsidR="00624F2A">
              <w:rPr>
                <w:rFonts w:cs="Arial"/>
              </w:rPr>
              <w:t xml:space="preserve">Create interactive elements using the </w:t>
            </w:r>
            <w:r w:rsidRPr="66B9D9C0" w:rsidR="00624F2A">
              <w:rPr>
                <w:rFonts w:cs="Arial"/>
                <w:b w:val="1"/>
                <w:bCs w:val="1"/>
              </w:rPr>
              <w:t>H5P</w:t>
            </w:r>
            <w:r w:rsidRPr="66B9D9C0" w:rsidR="00624F2A">
              <w:rPr>
                <w:rFonts w:cs="Arial"/>
                <w:b w:val="1"/>
                <w:bCs w:val="1"/>
              </w:rPr>
              <w:t xml:space="preserve"> plugin for Moodle</w:t>
            </w:r>
          </w:p>
        </w:tc>
        <w:tc>
          <w:tcPr>
            <w:tcW w:w="3402" w:type="dxa"/>
            <w:tcMar/>
          </w:tcPr>
          <w:p w:rsidR="00624F2A" w:rsidP="00624F2A" w:rsidRDefault="00624F2A" w14:paraId="726496CB" w14:textId="746BE52C">
            <w:pPr>
              <w:pStyle w:val="Tablelistitem"/>
              <w:rPr>
                <w:rFonts w:cs="Arial"/>
              </w:rPr>
            </w:pPr>
            <w:r w:rsidRPr="66B9D9C0" w:rsidR="00624F2A">
              <w:rPr>
                <w:rFonts w:cs="Arial"/>
              </w:rPr>
              <w:t>Zoom session: ‘</w:t>
            </w:r>
            <w:r w:rsidRPr="66B9D9C0" w:rsidR="00624F2A">
              <w:rPr>
                <w:rFonts w:cs="Arial"/>
                <w:b w:val="1"/>
                <w:bCs w:val="1"/>
              </w:rPr>
              <w:t xml:space="preserve">Building Active Learning into your </w:t>
            </w:r>
            <w:r w:rsidRPr="66B9D9C0" w:rsidR="00624F2A">
              <w:rPr>
                <w:rFonts w:cs="Arial"/>
                <w:b w:val="1"/>
                <w:bCs w:val="1"/>
              </w:rPr>
              <w:t>Course Using H5P</w:t>
            </w:r>
            <w:r w:rsidRPr="66B9D9C0" w:rsidR="00624F2A">
              <w:rPr>
                <w:rFonts w:cs="Arial"/>
              </w:rPr>
              <w:t xml:space="preserve">’ – Mon 22 June 2-3pm – </w:t>
            </w:r>
            <w:hyperlink r:id="Rb5a9cc456a094abf">
              <w:r w:rsidRPr="66B9D9C0" w:rsidR="00624F2A">
                <w:rPr>
                  <w:rStyle w:val="Hyperlink"/>
                  <w:rFonts w:cs="Arial"/>
                </w:rPr>
                <w:t>Join</w:t>
              </w:r>
            </w:hyperlink>
          </w:p>
        </w:tc>
      </w:tr>
      <w:tr w:rsidRPr="004C016F" w:rsidR="00624F2A" w:rsidTr="66B9D9C0" w14:paraId="6DDD6BC9" w14:textId="77777777">
        <w:tc>
          <w:tcPr>
            <w:tcW w:w="2830" w:type="dxa"/>
            <w:vMerge/>
            <w:tcMar/>
          </w:tcPr>
          <w:p w:rsidRPr="004C016F" w:rsidR="00624F2A" w:rsidP="00624F2A" w:rsidRDefault="00624F2A" w14:paraId="22AAAD48" w14:textId="77777777">
            <w:pPr>
              <w:pStyle w:val="Principle"/>
              <w:rPr>
                <w:rFonts w:ascii="Arial" w:hAnsi="Arial" w:cs="Arial"/>
              </w:rPr>
            </w:pPr>
          </w:p>
        </w:tc>
        <w:tc>
          <w:tcPr>
            <w:tcW w:w="3969" w:type="dxa"/>
            <w:vMerge/>
            <w:tcMar/>
          </w:tcPr>
          <w:p w:rsidRPr="004C016F" w:rsidR="00624F2A" w:rsidP="00624F2A" w:rsidRDefault="00624F2A" w14:paraId="08C6621A" w14:textId="77777777">
            <w:pPr>
              <w:pStyle w:val="Tablelistitem"/>
              <w:rPr>
                <w:rFonts w:cs="Arial"/>
              </w:rPr>
            </w:pPr>
          </w:p>
        </w:tc>
        <w:tc>
          <w:tcPr>
            <w:tcW w:w="3827" w:type="dxa"/>
            <w:tcMar/>
          </w:tcPr>
          <w:p w:rsidRPr="004C016F" w:rsidR="00624F2A" w:rsidP="00624F2A" w:rsidRDefault="00624F2A" w14:paraId="3DAE22BD" w14:textId="7C467BCC">
            <w:pPr>
              <w:pStyle w:val="Tablelistitem"/>
              <w:rPr>
                <w:rFonts w:cs="Arial"/>
                <w:b w:val="1"/>
                <w:bCs w:val="1"/>
              </w:rPr>
            </w:pPr>
            <w:r w:rsidRPr="66B9D9C0" w:rsidR="00624F2A">
              <w:rPr>
                <w:rFonts w:cs="Arial"/>
                <w:b w:val="1"/>
                <w:bCs w:val="1"/>
              </w:rPr>
              <w:t xml:space="preserve">Create private </w:t>
            </w:r>
            <w:r w:rsidRPr="66B9D9C0" w:rsidR="00624F2A">
              <w:rPr>
                <w:rFonts w:cs="Arial"/>
                <w:b w:val="1"/>
                <w:bCs w:val="1"/>
              </w:rPr>
              <w:t xml:space="preserve">Moodle </w:t>
            </w:r>
            <w:r w:rsidRPr="66B9D9C0" w:rsidR="00624F2A">
              <w:rPr>
                <w:rFonts w:cs="Arial"/>
                <w:b w:val="1"/>
                <w:bCs w:val="1"/>
              </w:rPr>
              <w:t xml:space="preserve">areas </w:t>
            </w:r>
            <w:r w:rsidRPr="66B9D9C0" w:rsidR="00624F2A">
              <w:rPr>
                <w:rFonts w:cs="Arial"/>
                <w:b w:val="1"/>
                <w:bCs w:val="1"/>
              </w:rPr>
              <w:t xml:space="preserve">visible only to students allocated to a </w:t>
            </w:r>
            <w:r w:rsidRPr="66B9D9C0" w:rsidR="00624F2A">
              <w:rPr>
                <w:rFonts w:cs="Arial"/>
                <w:b w:val="1"/>
                <w:bCs w:val="1"/>
              </w:rPr>
              <w:t xml:space="preserve">particular </w:t>
            </w:r>
            <w:r w:rsidRPr="66B9D9C0" w:rsidR="00624F2A">
              <w:rPr>
                <w:rFonts w:cs="Arial"/>
                <w:b w:val="1"/>
                <w:bCs w:val="1"/>
              </w:rPr>
              <w:t>Group</w:t>
            </w:r>
            <w:r w:rsidRPr="66B9D9C0" w:rsidR="00624F2A">
              <w:rPr>
                <w:rFonts w:cs="Arial"/>
              </w:rPr>
              <w:t>;</w:t>
            </w:r>
            <w:r w:rsidRPr="66B9D9C0" w:rsidR="00624F2A">
              <w:rPr>
                <w:rFonts w:cs="Arial"/>
              </w:rPr>
              <w:t xml:space="preserve"> </w:t>
            </w:r>
            <w:r w:rsidRPr="66B9D9C0" w:rsidR="00624F2A">
              <w:rPr>
                <w:rFonts w:cs="Arial"/>
              </w:rPr>
              <w:t xml:space="preserve">useful </w:t>
            </w:r>
            <w:r w:rsidRPr="66B9D9C0" w:rsidR="00624F2A">
              <w:rPr>
                <w:rFonts w:cs="Arial"/>
              </w:rPr>
              <w:t>for</w:t>
            </w:r>
            <w:r w:rsidRPr="66B9D9C0" w:rsidR="00624F2A">
              <w:rPr>
                <w:rFonts w:cs="Arial"/>
              </w:rPr>
              <w:t xml:space="preserve"> private</w:t>
            </w:r>
            <w:r w:rsidRPr="66B9D9C0" w:rsidR="00624F2A">
              <w:rPr>
                <w:rFonts w:cs="Arial"/>
              </w:rPr>
              <w:t xml:space="preserve"> discussions </w:t>
            </w:r>
            <w:r w:rsidRPr="66B9D9C0" w:rsidR="00624F2A">
              <w:rPr>
                <w:rFonts w:cs="Arial"/>
              </w:rPr>
              <w:t xml:space="preserve">via </w:t>
            </w:r>
            <w:r w:rsidRPr="66B9D9C0" w:rsidR="00624F2A">
              <w:rPr>
                <w:rFonts w:cs="Arial"/>
              </w:rPr>
              <w:t>a forum</w:t>
            </w:r>
            <w:r w:rsidRPr="66B9D9C0" w:rsidR="00624F2A">
              <w:rPr>
                <w:rFonts w:cs="Arial"/>
              </w:rPr>
              <w:t>,</w:t>
            </w:r>
            <w:r w:rsidRPr="66B9D9C0" w:rsidR="00624F2A">
              <w:rPr>
                <w:rFonts w:cs="Arial"/>
              </w:rPr>
              <w:t xml:space="preserve"> or </w:t>
            </w:r>
            <w:r w:rsidRPr="66B9D9C0" w:rsidR="00624F2A">
              <w:rPr>
                <w:rFonts w:cs="Arial"/>
              </w:rPr>
              <w:t xml:space="preserve">for </w:t>
            </w:r>
            <w:r w:rsidRPr="66B9D9C0" w:rsidR="00624F2A">
              <w:rPr>
                <w:rFonts w:cs="Arial"/>
              </w:rPr>
              <w:t>collaborating on project work</w:t>
            </w:r>
          </w:p>
        </w:tc>
        <w:tc>
          <w:tcPr>
            <w:tcW w:w="3402" w:type="dxa"/>
            <w:tcMar/>
          </w:tcPr>
          <w:p w:rsidR="00624F2A" w:rsidP="00624F2A" w:rsidRDefault="003C6E5C" w14:paraId="5C777557" w14:textId="053250FC">
            <w:pPr>
              <w:pStyle w:val="Tablelistitem"/>
              <w:rPr>
                <w:rFonts w:cs="Arial"/>
              </w:rPr>
            </w:pPr>
            <w:hyperlink r:id="R388876838f8147c5">
              <w:r w:rsidRPr="66B9D9C0" w:rsidR="00624F2A">
                <w:rPr>
                  <w:rStyle w:val="Hyperlink"/>
                  <w:rFonts w:cs="Arial"/>
                  <w:i w:val="1"/>
                  <w:iCs w:val="1"/>
                </w:rPr>
                <w:t xml:space="preserve">Moodle Docs </w:t>
              </w:r>
              <w:r w:rsidRPr="66B9D9C0" w:rsidR="00624F2A">
                <w:rPr>
                  <w:rStyle w:val="Hyperlink"/>
                  <w:rFonts w:cs="Arial"/>
                </w:rPr>
                <w:t>guide to creating Groups</w:t>
              </w:r>
            </w:hyperlink>
          </w:p>
        </w:tc>
      </w:tr>
      <w:tr w:rsidRPr="004C016F" w:rsidR="00624F2A" w:rsidTr="66B9D9C0" w14:paraId="150585D1" w14:textId="77777777">
        <w:tc>
          <w:tcPr>
            <w:tcW w:w="2830" w:type="dxa"/>
            <w:vMerge/>
            <w:tcMar/>
          </w:tcPr>
          <w:p w:rsidRPr="004C016F" w:rsidR="00624F2A" w:rsidP="00624F2A" w:rsidRDefault="00624F2A" w14:paraId="74B5E391" w14:textId="77777777">
            <w:pPr>
              <w:pStyle w:val="Principle"/>
              <w:rPr>
                <w:rFonts w:ascii="Arial" w:hAnsi="Arial" w:cs="Arial"/>
              </w:rPr>
            </w:pPr>
          </w:p>
        </w:tc>
        <w:tc>
          <w:tcPr>
            <w:tcW w:w="3969" w:type="dxa"/>
            <w:vMerge/>
            <w:tcMar/>
          </w:tcPr>
          <w:p w:rsidRPr="004C016F" w:rsidR="00624F2A" w:rsidP="00624F2A" w:rsidRDefault="00624F2A" w14:paraId="00E83913" w14:textId="77777777">
            <w:pPr>
              <w:pStyle w:val="Tablelistitem"/>
              <w:rPr>
                <w:rFonts w:cs="Arial"/>
              </w:rPr>
            </w:pPr>
          </w:p>
        </w:tc>
        <w:tc>
          <w:tcPr>
            <w:tcW w:w="3827" w:type="dxa"/>
            <w:tcMar/>
          </w:tcPr>
          <w:p w:rsidRPr="004C016F" w:rsidR="00624F2A" w:rsidP="00624F2A" w:rsidRDefault="00624F2A" w14:paraId="67E24A11" w14:textId="036077CC">
            <w:pPr>
              <w:pStyle w:val="Tablelistitem"/>
              <w:rPr>
                <w:rFonts w:cs="Arial"/>
                <w:b w:val="1"/>
                <w:bCs w:val="1"/>
              </w:rPr>
            </w:pPr>
            <w:r w:rsidRPr="66B9D9C0" w:rsidR="00624F2A">
              <w:rPr>
                <w:rFonts w:cs="Arial"/>
              </w:rPr>
              <w:t xml:space="preserve">Asynchronous discussions via </w:t>
            </w:r>
            <w:r w:rsidRPr="66B9D9C0" w:rsidR="00624F2A">
              <w:rPr>
                <w:rFonts w:cs="Arial"/>
                <w:b w:val="1"/>
                <w:bCs w:val="1"/>
              </w:rPr>
              <w:t>Moodle Forums</w:t>
            </w:r>
          </w:p>
        </w:tc>
        <w:tc>
          <w:tcPr>
            <w:tcW w:w="3402" w:type="dxa"/>
            <w:tcMar/>
          </w:tcPr>
          <w:p w:rsidRPr="009F2DDE" w:rsidR="00624F2A" w:rsidP="00624F2A" w:rsidRDefault="00624F2A" w14:paraId="4B812389" w14:textId="77777777">
            <w:pPr>
              <w:pStyle w:val="Tablelistitem"/>
              <w:rPr>
                <w:rStyle w:val="Hyperlink"/>
                <w:rFonts w:cs="Arial"/>
                <w:color w:val="auto"/>
                <w:u w:val="none"/>
              </w:rPr>
            </w:pPr>
            <w:r w:rsidRPr="66B9D9C0" w:rsidR="00624F2A">
              <w:rPr>
                <w:rFonts w:cs="Arial"/>
              </w:rPr>
              <w:t>Zoom session: ‘</w:t>
            </w:r>
            <w:r w:rsidRPr="66B9D9C0" w:rsidR="00624F2A">
              <w:rPr>
                <w:rFonts w:cs="Arial"/>
                <w:b w:val="1"/>
                <w:bCs w:val="1"/>
              </w:rPr>
              <w:t>Moodle Forums for Successful Online Engagement</w:t>
            </w:r>
            <w:r w:rsidRPr="66B9D9C0" w:rsidR="00624F2A">
              <w:rPr>
                <w:rFonts w:cs="Arial"/>
              </w:rPr>
              <w:t xml:space="preserve">’ – Wed 24 June, 12-1pm – </w:t>
            </w:r>
            <w:hyperlink r:id="Rc49dc8e646844bd6">
              <w:r w:rsidRPr="66B9D9C0" w:rsidR="00624F2A">
                <w:rPr>
                  <w:rStyle w:val="Hyperlink"/>
                  <w:rFonts w:cs="Arial"/>
                </w:rPr>
                <w:t>Join</w:t>
              </w:r>
            </w:hyperlink>
          </w:p>
          <w:p w:rsidR="00624F2A" w:rsidP="00624F2A" w:rsidRDefault="003C6E5C" w14:paraId="6F4068E8" w14:textId="66C26A9E">
            <w:pPr>
              <w:pStyle w:val="Tablelistitem"/>
              <w:rPr>
                <w:rFonts w:cs="Arial"/>
              </w:rPr>
            </w:pPr>
            <w:hyperlink r:id="Rc61962c9fe9146ff">
              <w:r w:rsidRPr="66B9D9C0" w:rsidR="00624F2A">
                <w:rPr>
                  <w:rStyle w:val="Hyperlink"/>
                  <w:rFonts w:cs="Arial"/>
                  <w:i w:val="1"/>
                  <w:iCs w:val="1"/>
                </w:rPr>
                <w:t>Moodle Docs</w:t>
              </w:r>
              <w:r w:rsidRPr="66B9D9C0" w:rsidR="00624F2A">
                <w:rPr>
                  <w:rStyle w:val="Hyperlink"/>
                  <w:rFonts w:cs="Arial"/>
                </w:rPr>
                <w:t xml:space="preserve"> guide to creating Forums</w:t>
              </w:r>
            </w:hyperlink>
          </w:p>
        </w:tc>
      </w:tr>
      <w:tr w:rsidRPr="004C016F" w:rsidR="00624F2A" w:rsidTr="66B9D9C0" w14:paraId="45082971" w14:textId="77777777">
        <w:tc>
          <w:tcPr>
            <w:tcW w:w="2830" w:type="dxa"/>
            <w:vMerge/>
            <w:tcMar/>
          </w:tcPr>
          <w:p w:rsidRPr="004C016F" w:rsidR="00624F2A" w:rsidP="00624F2A" w:rsidRDefault="00624F2A" w14:paraId="23E947CB" w14:textId="77777777">
            <w:pPr>
              <w:pStyle w:val="Principle"/>
              <w:rPr>
                <w:rFonts w:ascii="Arial" w:hAnsi="Arial" w:cs="Arial"/>
              </w:rPr>
            </w:pPr>
          </w:p>
        </w:tc>
        <w:tc>
          <w:tcPr>
            <w:tcW w:w="3969" w:type="dxa"/>
            <w:vMerge w:val="restart"/>
            <w:tcMar/>
          </w:tcPr>
          <w:p w:rsidRPr="002D5FB2" w:rsidR="00AB7A77" w:rsidP="002D5FB2" w:rsidRDefault="00624F2A" w14:paraId="477408CB" w14:textId="5999DA16">
            <w:pPr>
              <w:pStyle w:val="Tablelistitem"/>
              <w:rPr>
                <w:rFonts w:cs="Arial"/>
              </w:rPr>
            </w:pPr>
            <w:r w:rsidRPr="66B9D9C0" w:rsidR="00624F2A">
              <w:rPr>
                <w:rFonts w:cs="Arial"/>
              </w:rPr>
              <w:t>Consider whether there is scope to make your assessments any more meaningful</w:t>
            </w:r>
            <w:r w:rsidRPr="66B9D9C0" w:rsidR="00624F2A">
              <w:rPr>
                <w:rFonts w:cs="Arial"/>
              </w:rPr>
              <w:t>;</w:t>
            </w:r>
            <w:r w:rsidRPr="66B9D9C0" w:rsidR="00624F2A">
              <w:rPr>
                <w:rFonts w:cs="Arial"/>
              </w:rPr>
              <w:t xml:space="preserve"> e.g. </w:t>
            </w:r>
            <w:r w:rsidRPr="66B9D9C0" w:rsidR="00624F2A">
              <w:rPr>
                <w:rFonts w:cs="Arial"/>
              </w:rPr>
              <w:t xml:space="preserve">setting </w:t>
            </w:r>
            <w:r w:rsidRPr="66B9D9C0" w:rsidR="00624F2A">
              <w:rPr>
                <w:rFonts w:cs="Arial"/>
              </w:rPr>
              <w:t xml:space="preserve">more realistic tasks for someone working in your subject area, or asking students to demonstrate capabilities beyond </w:t>
            </w:r>
            <w:r w:rsidRPr="66B9D9C0" w:rsidR="00624F2A">
              <w:rPr>
                <w:rFonts w:cs="Arial"/>
              </w:rPr>
              <w:t xml:space="preserve">retaining </w:t>
            </w:r>
            <w:r w:rsidRPr="66B9D9C0" w:rsidR="00624F2A">
              <w:rPr>
                <w:rFonts w:cs="Arial"/>
              </w:rPr>
              <w:t>knowledge</w:t>
            </w:r>
          </w:p>
        </w:tc>
        <w:tc>
          <w:tcPr>
            <w:tcW w:w="3827" w:type="dxa"/>
            <w:tcMar/>
          </w:tcPr>
          <w:p w:rsidRPr="004C016F" w:rsidR="00624F2A" w:rsidP="00624F2A" w:rsidRDefault="00624F2A" w14:paraId="4982299D" w14:textId="14652325">
            <w:pPr>
              <w:pStyle w:val="Tablelistitem"/>
              <w:rPr>
                <w:rFonts w:cs="Arial"/>
                <w:b w:val="1"/>
                <w:bCs w:val="1"/>
              </w:rPr>
            </w:pPr>
            <w:r w:rsidRPr="66B9D9C0" w:rsidR="00624F2A">
              <w:rPr>
                <w:rFonts w:cs="Arial"/>
                <w:b w:val="1"/>
                <w:bCs w:val="1"/>
              </w:rPr>
              <w:t>Moodle Quiz</w:t>
            </w:r>
            <w:r w:rsidRPr="66B9D9C0" w:rsidR="00624F2A">
              <w:rPr>
                <w:rFonts w:cs="Arial"/>
              </w:rPr>
              <w:t xml:space="preserve"> (questions and answers take place within Moodle)</w:t>
            </w:r>
          </w:p>
        </w:tc>
        <w:tc>
          <w:tcPr>
            <w:tcW w:w="3402" w:type="dxa"/>
            <w:vMerge w:val="restart"/>
            <w:tcMar/>
          </w:tcPr>
          <w:p w:rsidR="00624F2A" w:rsidP="00624F2A" w:rsidRDefault="00624F2A" w14:paraId="3C790D47" w14:textId="0164C3E7">
            <w:pPr>
              <w:pStyle w:val="Tablelistitem"/>
              <w:rPr>
                <w:rFonts w:cs="Arial"/>
              </w:rPr>
            </w:pPr>
            <w:r w:rsidRPr="66B9D9C0" w:rsidR="00624F2A">
              <w:rPr>
                <w:rFonts w:cs="Arial"/>
              </w:rPr>
              <w:t xml:space="preserve">Zoom session: ‘Using Moodle Quiz for Formative and Summative Assignments’ – Fri 26 June, 12-1pm – </w:t>
            </w:r>
            <w:hyperlink r:id="R3629dc979a0042a9">
              <w:r w:rsidRPr="66B9D9C0" w:rsidR="00624F2A">
                <w:rPr>
                  <w:rStyle w:val="Hyperlink"/>
                  <w:rFonts w:cs="Arial"/>
                </w:rPr>
                <w:t>Join</w:t>
              </w:r>
            </w:hyperlink>
          </w:p>
          <w:p w:rsidRPr="004C016F" w:rsidR="00624F2A" w:rsidP="00624F2A" w:rsidRDefault="003C6E5C" w14:paraId="21834C05" w14:textId="050F7145">
            <w:pPr>
              <w:pStyle w:val="Tablelistitem"/>
              <w:rPr>
                <w:rFonts w:cs="Arial"/>
              </w:rPr>
            </w:pPr>
            <w:hyperlink r:id="R535026f3bdfb4054">
              <w:r w:rsidRPr="66B9D9C0" w:rsidR="00624F2A">
                <w:rPr>
                  <w:rStyle w:val="Hyperlink"/>
                  <w:rFonts w:cs="Arial"/>
                  <w:i w:val="1"/>
                  <w:iCs w:val="1"/>
                </w:rPr>
                <w:t>How to Moodle</w:t>
              </w:r>
              <w:r w:rsidRPr="66B9D9C0" w:rsidR="00624F2A">
                <w:rPr>
                  <w:rStyle w:val="Hyperlink"/>
                  <w:rFonts w:cs="Arial"/>
                </w:rPr>
                <w:t xml:space="preserve"> </w:t>
              </w:r>
              <w:r w:rsidRPr="66B9D9C0" w:rsidR="00624F2A">
                <w:rPr>
                  <w:rStyle w:val="Hyperlink"/>
                  <w:rFonts w:cs="Arial"/>
                </w:rPr>
                <w:t>guides:</w:t>
              </w:r>
              <w:r w:rsidRPr="66B9D9C0" w:rsidR="00624F2A">
                <w:rPr>
                  <w:rStyle w:val="Hyperlink"/>
                  <w:rFonts w:cs="Arial"/>
                </w:rPr>
                <w:t xml:space="preserve"> see ‘Moodle Activities’ section</w:t>
              </w:r>
            </w:hyperlink>
          </w:p>
        </w:tc>
      </w:tr>
      <w:tr w:rsidRPr="004C016F" w:rsidR="00624F2A" w:rsidTr="66B9D9C0" w14:paraId="288A7428" w14:textId="77777777">
        <w:tc>
          <w:tcPr>
            <w:tcW w:w="2830" w:type="dxa"/>
            <w:vMerge/>
            <w:tcMar/>
          </w:tcPr>
          <w:p w:rsidRPr="004C016F" w:rsidR="00624F2A" w:rsidP="00624F2A" w:rsidRDefault="00624F2A" w14:paraId="271FCFE9" w14:textId="77777777">
            <w:pPr>
              <w:pStyle w:val="Principle"/>
              <w:rPr>
                <w:rFonts w:ascii="Arial" w:hAnsi="Arial" w:cs="Arial"/>
              </w:rPr>
            </w:pPr>
          </w:p>
        </w:tc>
        <w:tc>
          <w:tcPr>
            <w:tcW w:w="3969" w:type="dxa"/>
            <w:vMerge/>
            <w:tcMar/>
          </w:tcPr>
          <w:p w:rsidRPr="004C016F" w:rsidR="00624F2A" w:rsidP="00624F2A" w:rsidRDefault="00624F2A" w14:paraId="0A77D52C" w14:textId="77777777">
            <w:pPr>
              <w:pStyle w:val="Tablelistitem"/>
              <w:rPr>
                <w:rFonts w:cs="Arial"/>
              </w:rPr>
            </w:pPr>
          </w:p>
        </w:tc>
        <w:tc>
          <w:tcPr>
            <w:tcW w:w="3827" w:type="dxa"/>
            <w:tcMar/>
          </w:tcPr>
          <w:p w:rsidRPr="004C016F" w:rsidR="00624F2A" w:rsidP="00624F2A" w:rsidRDefault="00624F2A" w14:paraId="32399CF3" w14:textId="40DCFF13">
            <w:pPr>
              <w:pStyle w:val="Tablelistitem"/>
              <w:rPr>
                <w:rFonts w:cs="Arial"/>
                <w:b w:val="1"/>
                <w:bCs w:val="1"/>
              </w:rPr>
            </w:pPr>
            <w:r w:rsidRPr="66B9D9C0" w:rsidR="00624F2A">
              <w:rPr>
                <w:rFonts w:cs="Arial"/>
                <w:b w:val="1"/>
                <w:bCs w:val="1"/>
              </w:rPr>
              <w:t>Moodle Assignment</w:t>
            </w:r>
            <w:r w:rsidRPr="66B9D9C0" w:rsidR="00624F2A">
              <w:rPr>
                <w:rFonts w:cs="Arial"/>
              </w:rPr>
              <w:t xml:space="preserve"> (students create a file and upload for marking)</w:t>
            </w:r>
          </w:p>
        </w:tc>
        <w:tc>
          <w:tcPr>
            <w:tcW w:w="3402" w:type="dxa"/>
            <w:vMerge/>
            <w:tcMar/>
          </w:tcPr>
          <w:p w:rsidRPr="004C016F" w:rsidR="00624F2A" w:rsidP="00624F2A" w:rsidRDefault="00624F2A" w14:paraId="6746F74F" w14:textId="77777777">
            <w:pPr>
              <w:pStyle w:val="Tablelistitem"/>
              <w:rPr>
                <w:rFonts w:cs="Arial"/>
              </w:rPr>
            </w:pPr>
          </w:p>
        </w:tc>
      </w:tr>
      <w:tr w:rsidRPr="004C016F" w:rsidR="00624F2A" w:rsidTr="66B9D9C0" w14:paraId="436AE234" w14:textId="77777777">
        <w:tc>
          <w:tcPr>
            <w:tcW w:w="2830" w:type="dxa"/>
            <w:vMerge/>
            <w:tcMar/>
          </w:tcPr>
          <w:p w:rsidRPr="004C016F" w:rsidR="00624F2A" w:rsidP="00624F2A" w:rsidRDefault="00624F2A" w14:paraId="69658E5D" w14:textId="77777777">
            <w:pPr>
              <w:pStyle w:val="Principle"/>
              <w:rPr>
                <w:rFonts w:ascii="Arial" w:hAnsi="Arial" w:cs="Arial"/>
              </w:rPr>
            </w:pPr>
          </w:p>
        </w:tc>
        <w:tc>
          <w:tcPr>
            <w:tcW w:w="3969" w:type="dxa"/>
            <w:vMerge/>
            <w:tcMar/>
          </w:tcPr>
          <w:p w:rsidRPr="004C016F" w:rsidR="00624F2A" w:rsidDel="0090082D" w:rsidP="00624F2A" w:rsidRDefault="00624F2A" w14:paraId="7813805D" w14:textId="3436EA01">
            <w:pPr>
              <w:pStyle w:val="Tablelistitem"/>
              <w:rPr>
                <w:rFonts w:cs="Arial"/>
              </w:rPr>
            </w:pPr>
          </w:p>
        </w:tc>
        <w:tc>
          <w:tcPr>
            <w:tcW w:w="3827" w:type="dxa"/>
            <w:tcMar/>
          </w:tcPr>
          <w:p w:rsidRPr="004C016F" w:rsidR="00624F2A" w:rsidP="00624F2A" w:rsidRDefault="00624F2A" w14:paraId="1F307649" w14:textId="6DD091FB">
            <w:pPr>
              <w:pStyle w:val="Tablelistitem"/>
              <w:rPr>
                <w:rFonts w:cs="Arial"/>
              </w:rPr>
            </w:pPr>
            <w:r w:rsidRPr="66B9D9C0" w:rsidR="00624F2A">
              <w:rPr>
                <w:rFonts w:cs="Arial"/>
                <w:b w:val="1"/>
                <w:bCs w:val="1"/>
              </w:rPr>
              <w:t xml:space="preserve">Peer-review via </w:t>
            </w:r>
            <w:r w:rsidRPr="66B9D9C0" w:rsidR="00624F2A">
              <w:rPr>
                <w:rFonts w:cs="Arial"/>
                <w:b w:val="1"/>
                <w:bCs w:val="1"/>
              </w:rPr>
              <w:t>Aropa</w:t>
            </w:r>
            <w:r w:rsidRPr="66B9D9C0" w:rsidR="00624F2A">
              <w:rPr>
                <w:rFonts w:cs="Arial"/>
                <w:b w:val="1"/>
                <w:bCs w:val="1"/>
              </w:rPr>
              <w:t xml:space="preserve"> </w:t>
            </w:r>
            <w:r w:rsidRPr="66B9D9C0" w:rsidR="00624F2A">
              <w:rPr>
                <w:rFonts w:cs="Arial"/>
              </w:rPr>
              <w:t>or</w:t>
            </w:r>
            <w:r w:rsidRPr="66B9D9C0" w:rsidR="00624F2A">
              <w:rPr>
                <w:rFonts w:cs="Arial"/>
                <w:b w:val="1"/>
                <w:bCs w:val="1"/>
              </w:rPr>
              <w:t xml:space="preserve"> Moodle Workshop</w:t>
            </w:r>
            <w:r w:rsidRPr="66B9D9C0" w:rsidR="00624F2A">
              <w:rPr>
                <w:rFonts w:cs="Arial"/>
              </w:rPr>
              <w:t xml:space="preserve"> so </w:t>
            </w:r>
            <w:r w:rsidRPr="66B9D9C0" w:rsidR="00624F2A">
              <w:rPr>
                <w:rFonts w:cs="Arial"/>
              </w:rPr>
              <w:t xml:space="preserve">that </w:t>
            </w:r>
            <w:r w:rsidRPr="66B9D9C0" w:rsidR="00624F2A">
              <w:rPr>
                <w:rFonts w:cs="Arial"/>
              </w:rPr>
              <w:t xml:space="preserve">students can learn </w:t>
            </w:r>
            <w:r w:rsidRPr="66B9D9C0" w:rsidR="00624F2A">
              <w:rPr>
                <w:rFonts w:cs="Arial"/>
              </w:rPr>
              <w:t>from A</w:t>
            </w:r>
            <w:r w:rsidRPr="66B9D9C0" w:rsidR="00624F2A">
              <w:rPr>
                <w:rFonts w:cs="Arial"/>
              </w:rPr>
              <w:t xml:space="preserve">) </w:t>
            </w:r>
            <w:r w:rsidRPr="66B9D9C0" w:rsidR="00624F2A">
              <w:rPr>
                <w:rFonts w:cs="Arial"/>
              </w:rPr>
              <w:t>applying your supplied rubric</w:t>
            </w:r>
            <w:r w:rsidRPr="66B9D9C0" w:rsidR="00624F2A">
              <w:rPr>
                <w:rFonts w:cs="Arial"/>
              </w:rPr>
              <w:t>;</w:t>
            </w:r>
            <w:r w:rsidRPr="66B9D9C0" w:rsidR="00624F2A">
              <w:rPr>
                <w:rFonts w:cs="Arial"/>
              </w:rPr>
              <w:t xml:space="preserve"> </w:t>
            </w:r>
            <w:r w:rsidRPr="66B9D9C0" w:rsidR="00624F2A">
              <w:rPr>
                <w:rFonts w:cs="Arial"/>
              </w:rPr>
              <w:t>B</w:t>
            </w:r>
            <w:r w:rsidRPr="66B9D9C0" w:rsidR="00624F2A">
              <w:rPr>
                <w:rFonts w:cs="Arial"/>
              </w:rPr>
              <w:t>) peer feedback based on that rubric</w:t>
            </w:r>
            <w:r w:rsidRPr="66B9D9C0" w:rsidR="00624F2A">
              <w:rPr>
                <w:rFonts w:cs="Arial"/>
              </w:rPr>
              <w:t>;</w:t>
            </w:r>
            <w:r w:rsidRPr="66B9D9C0" w:rsidR="00624F2A">
              <w:rPr>
                <w:rFonts w:cs="Arial"/>
              </w:rPr>
              <w:t xml:space="preserve"> and </w:t>
            </w:r>
            <w:r w:rsidRPr="66B9D9C0" w:rsidR="00624F2A">
              <w:rPr>
                <w:rFonts w:cs="Arial"/>
              </w:rPr>
              <w:t>C</w:t>
            </w:r>
            <w:r w:rsidRPr="66B9D9C0" w:rsidR="00624F2A">
              <w:rPr>
                <w:rFonts w:cs="Arial"/>
              </w:rPr>
              <w:t>) comparing the level of their work to that of others</w:t>
            </w:r>
          </w:p>
        </w:tc>
        <w:tc>
          <w:tcPr>
            <w:tcW w:w="3402" w:type="dxa"/>
            <w:tcMar/>
          </w:tcPr>
          <w:p w:rsidR="00624F2A" w:rsidP="00624F2A" w:rsidRDefault="003C6E5C" w14:paraId="5EC195FE" w14:textId="77777777">
            <w:pPr>
              <w:pStyle w:val="Tablelistitem"/>
              <w:rPr>
                <w:rFonts w:cs="Arial"/>
              </w:rPr>
            </w:pPr>
            <w:hyperlink r:id="Rd95a069db63b42c2">
              <w:r w:rsidRPr="66B9D9C0" w:rsidR="00624F2A">
                <w:rPr>
                  <w:rStyle w:val="Hyperlink"/>
                  <w:rFonts w:cs="Arial"/>
                </w:rPr>
                <w:t>Aropå guide</w:t>
              </w:r>
            </w:hyperlink>
          </w:p>
          <w:p w:rsidRPr="004C016F" w:rsidR="00624F2A" w:rsidP="00624F2A" w:rsidRDefault="003C6E5C" w14:paraId="213683CC" w14:textId="0DDD10A2">
            <w:pPr>
              <w:pStyle w:val="Tablelistitem"/>
              <w:rPr>
                <w:rFonts w:cs="Arial"/>
              </w:rPr>
            </w:pPr>
            <w:hyperlink r:id="R1cdd2c72f3db4e14">
              <w:r w:rsidRPr="66B9D9C0" w:rsidR="00624F2A">
                <w:rPr>
                  <w:rStyle w:val="Hyperlink"/>
                  <w:rFonts w:cs="Arial"/>
                  <w:i w:val="1"/>
                  <w:iCs w:val="1"/>
                </w:rPr>
                <w:t>Moodle Docs</w:t>
              </w:r>
              <w:r w:rsidRPr="66B9D9C0" w:rsidR="00624F2A">
                <w:rPr>
                  <w:rStyle w:val="Hyperlink"/>
                  <w:rFonts w:cs="Arial"/>
                </w:rPr>
                <w:t xml:space="preserve"> guide to </w:t>
              </w:r>
              <w:r w:rsidRPr="66B9D9C0" w:rsidR="00624F2A">
                <w:rPr>
                  <w:rStyle w:val="Hyperlink"/>
                  <w:rFonts w:cs="Arial"/>
                </w:rPr>
                <w:t xml:space="preserve">adding a </w:t>
              </w:r>
              <w:r w:rsidRPr="66B9D9C0" w:rsidR="00624F2A">
                <w:rPr>
                  <w:rStyle w:val="Hyperlink"/>
                  <w:rFonts w:cs="Arial"/>
                </w:rPr>
                <w:t>Workshop activit</w:t>
              </w:r>
              <w:r w:rsidRPr="66B9D9C0" w:rsidR="00624F2A">
                <w:rPr>
                  <w:rStyle w:val="Hyperlink"/>
                  <w:rFonts w:cs="Arial"/>
                </w:rPr>
                <w:t>y</w:t>
              </w:r>
            </w:hyperlink>
          </w:p>
        </w:tc>
      </w:tr>
      <w:tr w:rsidRPr="004C016F" w:rsidR="00624F2A" w:rsidTr="66B9D9C0" w14:paraId="6AD67839" w14:textId="77777777">
        <w:tc>
          <w:tcPr>
            <w:tcW w:w="2830" w:type="dxa"/>
            <w:vMerge w:val="restart"/>
            <w:shd w:val="clear" w:color="auto" w:fill="D9D9D9" w:themeFill="background1" w:themeFillShade="D9"/>
            <w:tcMar/>
          </w:tcPr>
          <w:p w:rsidRPr="00A400CD" w:rsidR="00624F2A" w:rsidP="00624F2A" w:rsidRDefault="00624F2A" w14:paraId="013C3730" w14:textId="1820C653">
            <w:pPr>
              <w:pStyle w:val="Principle"/>
              <w:rPr>
                <w:rFonts w:ascii="Arial" w:hAnsi="Arial" w:cs="Arial"/>
                <w:b/>
                <w:bCs/>
              </w:rPr>
            </w:pPr>
            <w:r w:rsidRPr="00A400CD">
              <w:rPr>
                <w:rFonts w:ascii="Arial" w:hAnsi="Arial" w:cs="Arial"/>
                <w:b/>
                <w:bCs/>
              </w:rPr>
              <w:lastRenderedPageBreak/>
              <w:t>Peer engagement</w:t>
            </w:r>
          </w:p>
          <w:p w:rsidR="00624F2A" w:rsidP="00624F2A" w:rsidRDefault="00624F2A" w14:paraId="09FF9F96" w14:textId="77777777">
            <w:pPr>
              <w:pStyle w:val="Principle"/>
              <w:numPr>
                <w:ilvl w:val="0"/>
                <w:numId w:val="0"/>
              </w:numPr>
              <w:ind w:left="55"/>
              <w:rPr>
                <w:rFonts w:ascii="Arial" w:hAnsi="Arial" w:cs="Arial"/>
              </w:rPr>
            </w:pPr>
          </w:p>
          <w:p w:rsidRPr="00A400CD" w:rsidR="00624F2A" w:rsidP="00624F2A" w:rsidRDefault="00624F2A" w14:paraId="7F742976" w14:textId="43CC26F7">
            <w:pPr>
              <w:pStyle w:val="Principle"/>
              <w:numPr>
                <w:ilvl w:val="0"/>
                <w:numId w:val="0"/>
              </w:numPr>
              <w:ind w:left="55"/>
              <w:rPr>
                <w:rFonts w:ascii="Arial" w:hAnsi="Arial" w:cs="Arial"/>
              </w:rPr>
            </w:pPr>
            <w:r>
              <w:rPr>
                <w:rFonts w:ascii="Arial" w:hAnsi="Arial" w:cs="Arial"/>
              </w:rPr>
              <w:t>‘</w:t>
            </w:r>
            <w:r w:rsidRPr="00A400CD">
              <w:rPr>
                <w:rFonts w:ascii="Arial" w:hAnsi="Arial" w:cs="Arial"/>
              </w:rPr>
              <w:t>Students should have the opportunity to engage / learn with peers</w:t>
            </w:r>
            <w:r>
              <w:rPr>
                <w:rFonts w:ascii="Arial" w:hAnsi="Arial" w:cs="Arial"/>
              </w:rPr>
              <w:t>.’</w:t>
            </w:r>
          </w:p>
        </w:tc>
        <w:tc>
          <w:tcPr>
            <w:tcW w:w="3969" w:type="dxa"/>
            <w:vMerge w:val="restart"/>
            <w:shd w:val="clear" w:color="auto" w:fill="D9D9D9" w:themeFill="background1" w:themeFillShade="D9"/>
            <w:tcMar/>
          </w:tcPr>
          <w:p w:rsidRPr="004C016F" w:rsidR="00624F2A" w:rsidP="00624F2A" w:rsidRDefault="00624F2A" w14:paraId="0C7277F6" w14:textId="0B9D5957">
            <w:pPr>
              <w:pStyle w:val="Tablelistitem"/>
              <w:rPr>
                <w:rFonts w:cs="Arial"/>
              </w:rPr>
            </w:pPr>
            <w:r w:rsidRPr="66B9D9C0" w:rsidR="00624F2A">
              <w:rPr>
                <w:rFonts w:cs="Arial"/>
              </w:rPr>
              <w:t>Splitting students into small groups and asking them to work on a project together</w:t>
            </w:r>
          </w:p>
        </w:tc>
        <w:tc>
          <w:tcPr>
            <w:tcW w:w="3827" w:type="dxa"/>
            <w:shd w:val="clear" w:color="auto" w:fill="D9D9D9" w:themeFill="background1" w:themeFillShade="D9"/>
            <w:tcMar/>
          </w:tcPr>
          <w:p w:rsidRPr="00DB2038" w:rsidR="00624F2A" w:rsidP="00624F2A" w:rsidRDefault="00624F2A" w14:paraId="2667829D" w14:textId="4169EBAC">
            <w:pPr>
              <w:pStyle w:val="Tablelistitem"/>
              <w:ind w:left="322" w:hanging="283"/>
              <w:rPr>
                <w:rFonts w:cs="Arial"/>
              </w:rPr>
            </w:pPr>
            <w:r w:rsidRPr="66B9D9C0" w:rsidR="00624F2A">
              <w:rPr>
                <w:rFonts w:cs="Arial"/>
                <w:b w:val="1"/>
                <w:bCs w:val="1"/>
              </w:rPr>
              <w:t>Group</w:t>
            </w:r>
            <w:r w:rsidRPr="66B9D9C0" w:rsidR="00624F2A">
              <w:rPr>
                <w:rFonts w:cs="Arial"/>
              </w:rPr>
              <w:t xml:space="preserve"> function in Moodle to set up private areas</w:t>
            </w:r>
          </w:p>
        </w:tc>
        <w:tc>
          <w:tcPr>
            <w:tcW w:w="3402" w:type="dxa"/>
            <w:shd w:val="clear" w:color="auto" w:fill="D9D9D9" w:themeFill="background1" w:themeFillShade="D9"/>
            <w:tcMar/>
          </w:tcPr>
          <w:p w:rsidRPr="004C016F" w:rsidR="00624F2A" w:rsidP="00624F2A" w:rsidRDefault="003C6E5C" w14:paraId="6C0A867E" w14:textId="6747B49F">
            <w:pPr>
              <w:pStyle w:val="Tablelistitem"/>
              <w:rPr>
                <w:rFonts w:cs="Arial"/>
              </w:rPr>
            </w:pPr>
            <w:hyperlink r:id="Rbbc013b330584b38">
              <w:r w:rsidRPr="66B9D9C0" w:rsidR="00624F2A">
                <w:rPr>
                  <w:rStyle w:val="Hyperlink"/>
                  <w:rFonts w:cs="Arial"/>
                  <w:i w:val="1"/>
                  <w:iCs w:val="1"/>
                </w:rPr>
                <w:t>Moodle Docs</w:t>
              </w:r>
              <w:r w:rsidRPr="66B9D9C0" w:rsidR="00624F2A">
                <w:rPr>
                  <w:rStyle w:val="Hyperlink"/>
                  <w:rFonts w:cs="Arial"/>
                </w:rPr>
                <w:t xml:space="preserve"> guide to creating Groups</w:t>
              </w:r>
            </w:hyperlink>
          </w:p>
        </w:tc>
      </w:tr>
      <w:tr w:rsidRPr="004C016F" w:rsidR="002D5FB2" w:rsidTr="66B9D9C0" w14:paraId="71AB9FA0" w14:textId="77777777">
        <w:tc>
          <w:tcPr>
            <w:tcW w:w="2830" w:type="dxa"/>
            <w:vMerge/>
            <w:tcMar/>
          </w:tcPr>
          <w:p w:rsidRPr="00A400CD" w:rsidR="002D5FB2" w:rsidP="002D5FB2" w:rsidRDefault="002D5FB2" w14:paraId="52A771B3" w14:textId="77777777">
            <w:pPr>
              <w:pStyle w:val="Principle"/>
              <w:rPr>
                <w:rFonts w:ascii="Arial" w:hAnsi="Arial" w:cs="Arial"/>
                <w:b/>
                <w:bCs/>
              </w:rPr>
            </w:pPr>
          </w:p>
        </w:tc>
        <w:tc>
          <w:tcPr>
            <w:tcW w:w="3969" w:type="dxa"/>
            <w:vMerge/>
            <w:tcMar/>
          </w:tcPr>
          <w:p w:rsidRPr="004C016F" w:rsidR="002D5FB2" w:rsidP="002D5FB2" w:rsidRDefault="002D5FB2" w14:paraId="7CC1CC98" w14:textId="77777777">
            <w:pPr>
              <w:pStyle w:val="Tablelistitem"/>
              <w:rPr>
                <w:rFonts w:cs="Arial"/>
              </w:rPr>
            </w:pPr>
          </w:p>
        </w:tc>
        <w:tc>
          <w:tcPr>
            <w:tcW w:w="3827" w:type="dxa"/>
            <w:shd w:val="clear" w:color="auto" w:fill="D9D9D9" w:themeFill="background1" w:themeFillShade="D9"/>
            <w:tcMar/>
          </w:tcPr>
          <w:p w:rsidR="002D5FB2" w:rsidP="002D5FB2" w:rsidRDefault="002D5FB2" w14:paraId="31D2EAFD" w14:textId="26E6B2C7">
            <w:pPr>
              <w:pStyle w:val="Tablelistitem"/>
              <w:rPr>
                <w:rFonts w:cs="Arial"/>
                <w:b w:val="1"/>
                <w:bCs w:val="1"/>
              </w:rPr>
            </w:pPr>
            <w:r w:rsidRPr="66B9D9C0" w:rsidR="002D5FB2">
              <w:rPr>
                <w:rFonts w:cs="Arial"/>
                <w:b w:val="1"/>
                <w:bCs w:val="1"/>
              </w:rPr>
              <w:t>B</w:t>
            </w:r>
            <w:r w:rsidRPr="66B9D9C0" w:rsidR="002D5FB2">
              <w:rPr>
                <w:rFonts w:cs="Arial"/>
                <w:b w:val="1"/>
                <w:bCs w:val="1"/>
              </w:rPr>
              <w:t>reakout rooms in Zoom</w:t>
            </w:r>
            <w:r w:rsidRPr="66B9D9C0" w:rsidR="002D5FB2">
              <w:rPr>
                <w:rFonts w:cs="Arial"/>
              </w:rPr>
              <w:t>, activated for a short period during a larger lecture</w:t>
            </w:r>
          </w:p>
        </w:tc>
        <w:tc>
          <w:tcPr>
            <w:tcW w:w="3402" w:type="dxa"/>
            <w:shd w:val="clear" w:color="auto" w:fill="D9D9D9" w:themeFill="background1" w:themeFillShade="D9"/>
            <w:tcMar/>
          </w:tcPr>
          <w:p w:rsidRPr="00C33A9E" w:rsidR="002D5FB2" w:rsidP="002D5FB2" w:rsidRDefault="003C6E5C" w14:paraId="7B654C2A" w14:textId="77777777">
            <w:pPr>
              <w:pStyle w:val="Tablelistitem"/>
              <w:rPr>
                <w:rFonts w:cs="Arial"/>
              </w:rPr>
            </w:pPr>
            <w:hyperlink r:id="R88e18a0311444e59">
              <w:r w:rsidRPr="66B9D9C0" w:rsidR="002D5FB2">
                <w:rPr>
                  <w:rStyle w:val="Hyperlink"/>
                  <w:rFonts w:cs="Arial"/>
                  <w:i w:val="1"/>
                  <w:iCs w:val="1"/>
                </w:rPr>
                <w:t xml:space="preserve">Glasgow Anywhere </w:t>
              </w:r>
              <w:r w:rsidRPr="66B9D9C0" w:rsidR="002D5FB2">
                <w:rPr>
                  <w:rStyle w:val="Hyperlink"/>
                  <w:rFonts w:cs="Arial"/>
                </w:rPr>
                <w:t>guide to using Zoom</w:t>
              </w:r>
            </w:hyperlink>
          </w:p>
          <w:p w:rsidR="002D5FB2" w:rsidP="002D5FB2" w:rsidRDefault="003C6E5C" w14:paraId="038DCAD9" w14:textId="7827D938">
            <w:pPr>
              <w:pStyle w:val="Tablelistitem"/>
              <w:rPr/>
            </w:pPr>
            <w:hyperlink r:id="Ra0ea9f2b91094134">
              <w:r w:rsidRPr="66B9D9C0" w:rsidR="002D5FB2">
                <w:rPr>
                  <w:rStyle w:val="Hyperlink"/>
                  <w:rFonts w:cs="Arial"/>
                  <w:i w:val="1"/>
                  <w:iCs w:val="1"/>
                </w:rPr>
                <w:t xml:space="preserve">Zoom </w:t>
              </w:r>
              <w:r w:rsidRPr="66B9D9C0" w:rsidR="002D5FB2">
                <w:rPr>
                  <w:rStyle w:val="Hyperlink"/>
                  <w:rFonts w:cs="Arial"/>
                </w:rPr>
                <w:t>guide to using breakout rooms</w:t>
              </w:r>
            </w:hyperlink>
          </w:p>
        </w:tc>
      </w:tr>
      <w:tr w:rsidRPr="004C016F" w:rsidR="002D5FB2" w:rsidTr="66B9D9C0" w14:paraId="3D32F758" w14:textId="77777777">
        <w:tc>
          <w:tcPr>
            <w:tcW w:w="2830" w:type="dxa"/>
            <w:vMerge/>
            <w:tcMar/>
          </w:tcPr>
          <w:p w:rsidRPr="00A400CD" w:rsidR="002D5FB2" w:rsidP="002D5FB2" w:rsidRDefault="002D5FB2" w14:paraId="5CF63BB4" w14:textId="77777777">
            <w:pPr>
              <w:pStyle w:val="Principle"/>
              <w:rPr>
                <w:rFonts w:ascii="Arial" w:hAnsi="Arial" w:cs="Arial"/>
                <w:b/>
                <w:bCs/>
              </w:rPr>
            </w:pPr>
          </w:p>
        </w:tc>
        <w:tc>
          <w:tcPr>
            <w:tcW w:w="3969" w:type="dxa"/>
            <w:vMerge/>
            <w:tcMar/>
          </w:tcPr>
          <w:p w:rsidRPr="004C016F" w:rsidR="002D5FB2" w:rsidP="002D5FB2" w:rsidRDefault="002D5FB2" w14:paraId="6D5D4573" w14:textId="77777777">
            <w:pPr>
              <w:pStyle w:val="Tablelistitem"/>
              <w:rPr>
                <w:rFonts w:cs="Arial"/>
              </w:rPr>
            </w:pPr>
          </w:p>
        </w:tc>
        <w:tc>
          <w:tcPr>
            <w:tcW w:w="3827" w:type="dxa"/>
            <w:shd w:val="clear" w:color="auto" w:fill="D9D9D9" w:themeFill="background1" w:themeFillShade="D9"/>
            <w:tcMar/>
          </w:tcPr>
          <w:p w:rsidRPr="004F1FD4" w:rsidR="002D5FB2" w:rsidP="002D5FB2" w:rsidRDefault="002D5FB2" w14:paraId="2E3E3D8C" w14:textId="1782F583">
            <w:pPr>
              <w:pStyle w:val="Tablelistitem"/>
              <w:rPr>
                <w:rFonts w:cs="Arial"/>
                <w:b w:val="1"/>
                <w:bCs w:val="1"/>
              </w:rPr>
            </w:pPr>
            <w:r w:rsidRPr="66B9D9C0" w:rsidR="002D5FB2">
              <w:rPr>
                <w:rFonts w:cs="Arial"/>
                <w:b w:val="1"/>
                <w:bCs w:val="1"/>
              </w:rPr>
              <w:t>Microsoft Teams</w:t>
            </w:r>
          </w:p>
        </w:tc>
        <w:tc>
          <w:tcPr>
            <w:tcW w:w="3402" w:type="dxa"/>
            <w:shd w:val="clear" w:color="auto" w:fill="D9D9D9" w:themeFill="background1" w:themeFillShade="D9"/>
            <w:tcMar/>
          </w:tcPr>
          <w:p w:rsidRPr="004C016F" w:rsidR="002D5FB2" w:rsidP="002D5FB2" w:rsidRDefault="003C6E5C" w14:paraId="24CBE593" w14:textId="3CDF9A4E">
            <w:pPr>
              <w:pStyle w:val="Tablelistitem"/>
              <w:rPr>
                <w:rFonts w:cs="Arial"/>
              </w:rPr>
            </w:pPr>
            <w:hyperlink r:id="R1e90564d7651450a">
              <w:r w:rsidRPr="66B9D9C0" w:rsidR="002D5FB2">
                <w:rPr>
                  <w:rStyle w:val="Hyperlink"/>
                  <w:rFonts w:cs="Arial"/>
                  <w:i w:val="1"/>
                  <w:iCs w:val="1"/>
                </w:rPr>
                <w:t>Glasgow Anywhere</w:t>
              </w:r>
              <w:r w:rsidRPr="66B9D9C0" w:rsidR="002D5FB2">
                <w:rPr>
                  <w:rStyle w:val="Hyperlink"/>
                  <w:rFonts w:cs="Arial"/>
                </w:rPr>
                <w:t xml:space="preserve"> guide to using Teams</w:t>
              </w:r>
            </w:hyperlink>
          </w:p>
        </w:tc>
      </w:tr>
      <w:tr w:rsidRPr="004C016F" w:rsidR="002D5FB2" w:rsidTr="66B9D9C0" w14:paraId="55311BE9" w14:textId="77777777">
        <w:tc>
          <w:tcPr>
            <w:tcW w:w="2830" w:type="dxa"/>
            <w:vMerge/>
            <w:tcMar/>
          </w:tcPr>
          <w:p w:rsidRPr="004C016F" w:rsidR="002D5FB2" w:rsidP="002D5FB2" w:rsidRDefault="002D5FB2" w14:paraId="7A81C957" w14:textId="77777777">
            <w:pPr>
              <w:pStyle w:val="Principle"/>
              <w:rPr>
                <w:rFonts w:ascii="Arial" w:hAnsi="Arial" w:cs="Arial"/>
              </w:rPr>
            </w:pPr>
          </w:p>
        </w:tc>
        <w:tc>
          <w:tcPr>
            <w:tcW w:w="3969" w:type="dxa"/>
            <w:shd w:val="clear" w:color="auto" w:fill="D9D9D9" w:themeFill="background1" w:themeFillShade="D9"/>
            <w:tcMar/>
          </w:tcPr>
          <w:p w:rsidRPr="004C016F" w:rsidR="002D5FB2" w:rsidP="002D5FB2" w:rsidRDefault="002D5FB2" w14:paraId="601600F2" w14:textId="60BF10E1">
            <w:pPr>
              <w:pStyle w:val="Tablelistitem"/>
              <w:rPr>
                <w:rFonts w:cs="Arial"/>
              </w:rPr>
            </w:pPr>
            <w:r w:rsidRPr="66B9D9C0" w:rsidR="002D5FB2">
              <w:rPr>
                <w:rFonts w:cs="Arial"/>
              </w:rPr>
              <w:t>Asking students to post and then to critique each other’s forum posts</w:t>
            </w:r>
          </w:p>
        </w:tc>
        <w:tc>
          <w:tcPr>
            <w:tcW w:w="3827" w:type="dxa"/>
            <w:shd w:val="clear" w:color="auto" w:fill="D9D9D9" w:themeFill="background1" w:themeFillShade="D9"/>
            <w:tcMar/>
          </w:tcPr>
          <w:p w:rsidRPr="00FD4776" w:rsidR="002D5FB2" w:rsidP="002D5FB2" w:rsidRDefault="002D5FB2" w14:paraId="472F24F2" w14:textId="7528836D">
            <w:pPr>
              <w:pStyle w:val="Tablelistitem"/>
              <w:rPr>
                <w:rFonts w:cs="Arial"/>
                <w:b w:val="1"/>
                <w:bCs w:val="1"/>
              </w:rPr>
            </w:pPr>
            <w:r w:rsidRPr="66B9D9C0" w:rsidR="002D5FB2">
              <w:rPr>
                <w:rFonts w:cs="Arial"/>
                <w:b w:val="1"/>
                <w:bCs w:val="1"/>
              </w:rPr>
              <w:t>Moodle Forum</w:t>
            </w:r>
          </w:p>
        </w:tc>
        <w:tc>
          <w:tcPr>
            <w:tcW w:w="3402" w:type="dxa"/>
            <w:shd w:val="clear" w:color="auto" w:fill="D9D9D9" w:themeFill="background1" w:themeFillShade="D9"/>
            <w:tcMar/>
          </w:tcPr>
          <w:p w:rsidRPr="009F2DDE" w:rsidR="002D5FB2" w:rsidP="002D5FB2" w:rsidRDefault="002D5FB2" w14:paraId="34EA9282" w14:textId="77777777">
            <w:pPr>
              <w:pStyle w:val="Tablelistitem"/>
              <w:rPr>
                <w:rStyle w:val="Hyperlink"/>
                <w:rFonts w:cs="Arial"/>
                <w:color w:val="auto"/>
                <w:u w:val="none"/>
              </w:rPr>
            </w:pPr>
            <w:r w:rsidRPr="66B9D9C0" w:rsidR="002D5FB2">
              <w:rPr>
                <w:rFonts w:cs="Arial"/>
              </w:rPr>
              <w:t>Zoom session: ‘</w:t>
            </w:r>
            <w:r w:rsidRPr="66B9D9C0" w:rsidR="002D5FB2">
              <w:rPr>
                <w:rFonts w:cs="Arial"/>
                <w:b w:val="1"/>
                <w:bCs w:val="1"/>
              </w:rPr>
              <w:t>Moodle Forums for Successful Online Engagement</w:t>
            </w:r>
            <w:r w:rsidRPr="66B9D9C0" w:rsidR="002D5FB2">
              <w:rPr>
                <w:rFonts w:cs="Arial"/>
              </w:rPr>
              <w:t xml:space="preserve">’ – Wed 24 June, 12-1pm – </w:t>
            </w:r>
            <w:hyperlink r:id="R6e5d49cf12214409">
              <w:r w:rsidRPr="66B9D9C0" w:rsidR="002D5FB2">
                <w:rPr>
                  <w:rStyle w:val="Hyperlink"/>
                  <w:rFonts w:cs="Arial"/>
                </w:rPr>
                <w:t>Join</w:t>
              </w:r>
            </w:hyperlink>
          </w:p>
          <w:p w:rsidRPr="004C016F" w:rsidR="002D5FB2" w:rsidP="002D5FB2" w:rsidRDefault="003C6E5C" w14:paraId="76A93A5E" w14:textId="03D8F2E3">
            <w:pPr>
              <w:pStyle w:val="Tablelistitem"/>
              <w:rPr>
                <w:rFonts w:cs="Arial"/>
              </w:rPr>
            </w:pPr>
            <w:hyperlink r:id="R7d1547c6f0a0482c">
              <w:r w:rsidRPr="66B9D9C0" w:rsidR="002D5FB2">
                <w:rPr>
                  <w:rStyle w:val="Hyperlink"/>
                  <w:rFonts w:cs="Arial"/>
                  <w:i w:val="1"/>
                  <w:iCs w:val="1"/>
                </w:rPr>
                <w:t>Moodle Docs</w:t>
              </w:r>
              <w:r w:rsidRPr="66B9D9C0" w:rsidR="002D5FB2">
                <w:rPr>
                  <w:rStyle w:val="Hyperlink"/>
                  <w:rFonts w:cs="Arial"/>
                </w:rPr>
                <w:t xml:space="preserve"> guide to creating Forums</w:t>
              </w:r>
            </w:hyperlink>
          </w:p>
        </w:tc>
      </w:tr>
      <w:tr w:rsidRPr="004C016F" w:rsidR="002D5FB2" w:rsidTr="66B9D9C0" w14:paraId="5848C780" w14:textId="77777777">
        <w:tc>
          <w:tcPr>
            <w:tcW w:w="2830" w:type="dxa"/>
            <w:vMerge/>
            <w:tcMar/>
          </w:tcPr>
          <w:p w:rsidRPr="004C016F" w:rsidR="002D5FB2" w:rsidP="002D5FB2" w:rsidRDefault="002D5FB2" w14:paraId="30FDDD3A" w14:textId="77777777">
            <w:pPr>
              <w:pStyle w:val="Principle"/>
              <w:rPr>
                <w:rFonts w:ascii="Arial" w:hAnsi="Arial" w:cs="Arial"/>
              </w:rPr>
            </w:pPr>
          </w:p>
        </w:tc>
        <w:tc>
          <w:tcPr>
            <w:tcW w:w="3969" w:type="dxa"/>
            <w:vMerge w:val="restart"/>
            <w:shd w:val="clear" w:color="auto" w:fill="D9D9D9" w:themeFill="background1" w:themeFillShade="D9"/>
            <w:tcMar/>
          </w:tcPr>
          <w:p w:rsidRPr="004C016F" w:rsidR="002D5FB2" w:rsidP="002D5FB2" w:rsidRDefault="002D5FB2" w14:paraId="161CC24E" w14:textId="74D4FCFE">
            <w:pPr>
              <w:pStyle w:val="Tablelistitem"/>
              <w:rPr>
                <w:rFonts w:cs="Arial"/>
              </w:rPr>
            </w:pPr>
            <w:r w:rsidRPr="66B9D9C0" w:rsidR="002D5FB2">
              <w:rPr>
                <w:rFonts w:cs="Arial"/>
              </w:rPr>
              <w:t>Us</w:t>
            </w:r>
            <w:r w:rsidRPr="66B9D9C0" w:rsidR="002D5FB2">
              <w:rPr>
                <w:rFonts w:cs="Arial"/>
              </w:rPr>
              <w:t>ing</w:t>
            </w:r>
            <w:r w:rsidRPr="66B9D9C0" w:rsidR="002D5FB2">
              <w:rPr>
                <w:rFonts w:cs="Arial"/>
              </w:rPr>
              <w:t xml:space="preserve"> elements of gamification: put students into teams and set a </w:t>
            </w:r>
            <w:r w:rsidRPr="66B9D9C0" w:rsidR="002D5FB2">
              <w:rPr>
                <w:rFonts w:cs="Arial"/>
              </w:rPr>
              <w:t xml:space="preserve">task or </w:t>
            </w:r>
            <w:r w:rsidRPr="66B9D9C0" w:rsidR="002D5FB2">
              <w:rPr>
                <w:rFonts w:cs="Arial"/>
              </w:rPr>
              <w:t>challenge</w:t>
            </w:r>
            <w:r w:rsidRPr="66B9D9C0" w:rsidR="002D5FB2">
              <w:rPr>
                <w:rFonts w:cs="Arial"/>
              </w:rPr>
              <w:t>;</w:t>
            </w:r>
            <w:r w:rsidRPr="66B9D9C0" w:rsidR="002D5FB2">
              <w:rPr>
                <w:rFonts w:cs="Arial"/>
              </w:rPr>
              <w:t xml:space="preserve"> either time it</w:t>
            </w:r>
            <w:r w:rsidRPr="66B9D9C0" w:rsidR="002D5FB2">
              <w:rPr>
                <w:rFonts w:cs="Arial"/>
              </w:rPr>
              <w:t>,</w:t>
            </w:r>
            <w:r w:rsidRPr="66B9D9C0" w:rsidR="002D5FB2">
              <w:rPr>
                <w:rFonts w:cs="Arial"/>
              </w:rPr>
              <w:t xml:space="preserve"> or </w:t>
            </w:r>
            <w:r w:rsidRPr="66B9D9C0" w:rsidR="002D5FB2">
              <w:rPr>
                <w:rFonts w:cs="Arial"/>
              </w:rPr>
              <w:t xml:space="preserve">have </w:t>
            </w:r>
            <w:r w:rsidRPr="66B9D9C0" w:rsidR="002D5FB2">
              <w:rPr>
                <w:rFonts w:cs="Arial"/>
              </w:rPr>
              <w:t>the class vote</w:t>
            </w:r>
            <w:r w:rsidRPr="66B9D9C0" w:rsidR="002D5FB2">
              <w:rPr>
                <w:rFonts w:cs="Arial"/>
              </w:rPr>
              <w:t xml:space="preserve"> on</w:t>
            </w:r>
            <w:r w:rsidRPr="66B9D9C0" w:rsidR="002D5FB2">
              <w:rPr>
                <w:rFonts w:cs="Arial"/>
              </w:rPr>
              <w:t xml:space="preserve"> which team has produced best content</w:t>
            </w:r>
            <w:r w:rsidRPr="66B9D9C0" w:rsidR="002D5FB2">
              <w:rPr>
                <w:rFonts w:cs="Arial"/>
              </w:rPr>
              <w:t xml:space="preserve"> </w:t>
            </w:r>
            <w:r w:rsidRPr="66B9D9C0" w:rsidR="002D5FB2">
              <w:rPr>
                <w:rFonts w:cs="Arial"/>
              </w:rPr>
              <w:t>/</w:t>
            </w:r>
            <w:r w:rsidRPr="66B9D9C0" w:rsidR="002D5FB2">
              <w:rPr>
                <w:rFonts w:cs="Arial"/>
              </w:rPr>
              <w:t xml:space="preserve"> </w:t>
            </w:r>
            <w:r w:rsidRPr="66B9D9C0" w:rsidR="002D5FB2">
              <w:rPr>
                <w:rFonts w:cs="Arial"/>
              </w:rPr>
              <w:t xml:space="preserve">artefact </w:t>
            </w:r>
          </w:p>
        </w:tc>
        <w:tc>
          <w:tcPr>
            <w:tcW w:w="3827" w:type="dxa"/>
            <w:shd w:val="clear" w:color="auto" w:fill="D9D9D9" w:themeFill="background1" w:themeFillShade="D9"/>
            <w:tcMar/>
          </w:tcPr>
          <w:p w:rsidRPr="00864085" w:rsidR="002D5FB2" w:rsidP="002D5FB2" w:rsidRDefault="002D5FB2" w14:paraId="6856E1B5" w14:textId="599E29FF">
            <w:pPr>
              <w:pStyle w:val="Tablelistitem"/>
              <w:numPr>
                <w:ilvl w:val="0"/>
                <w:numId w:val="0"/>
              </w:numPr>
              <w:ind w:left="60"/>
              <w:rPr>
                <w:rFonts w:cs="Arial"/>
                <w:b/>
                <w:bCs/>
              </w:rPr>
            </w:pPr>
            <w:r>
              <w:rPr>
                <w:rFonts w:cs="Arial"/>
              </w:rPr>
              <w:lastRenderedPageBreak/>
              <w:t>Very dependent on the type of content you ask your students create, but could ask them to post content to:</w:t>
            </w:r>
          </w:p>
        </w:tc>
        <w:tc>
          <w:tcPr>
            <w:tcW w:w="3402" w:type="dxa"/>
            <w:shd w:val="clear" w:color="auto" w:fill="D9D9D9" w:themeFill="background1" w:themeFillShade="D9"/>
            <w:tcMar/>
          </w:tcPr>
          <w:p w:rsidRPr="004C016F" w:rsidR="002D5FB2" w:rsidP="002D5FB2" w:rsidRDefault="002D5FB2" w14:paraId="681DBF82" w14:textId="77777777">
            <w:pPr>
              <w:pStyle w:val="Tablelistitem"/>
              <w:numPr>
                <w:ilvl w:val="0"/>
                <w:numId w:val="0"/>
              </w:numPr>
              <w:ind w:left="322"/>
              <w:rPr>
                <w:rFonts w:cs="Arial"/>
              </w:rPr>
            </w:pPr>
          </w:p>
        </w:tc>
      </w:tr>
      <w:tr w:rsidRPr="004C016F" w:rsidR="002D5FB2" w:rsidTr="66B9D9C0" w14:paraId="52E0B6D3" w14:textId="77777777">
        <w:tc>
          <w:tcPr>
            <w:tcW w:w="2830" w:type="dxa"/>
            <w:vMerge/>
            <w:tcMar/>
          </w:tcPr>
          <w:p w:rsidRPr="004C016F" w:rsidR="002D5FB2" w:rsidP="002D5FB2" w:rsidRDefault="002D5FB2" w14:paraId="600D818F" w14:textId="77777777">
            <w:pPr>
              <w:pStyle w:val="Principle"/>
              <w:rPr>
                <w:rFonts w:ascii="Arial" w:hAnsi="Arial" w:cs="Arial"/>
              </w:rPr>
            </w:pPr>
          </w:p>
        </w:tc>
        <w:tc>
          <w:tcPr>
            <w:tcW w:w="3969" w:type="dxa"/>
            <w:vMerge/>
            <w:tcMar/>
          </w:tcPr>
          <w:p w:rsidRPr="004C016F" w:rsidR="002D5FB2" w:rsidP="002D5FB2" w:rsidRDefault="002D5FB2" w14:paraId="01303F51" w14:textId="77777777">
            <w:pPr>
              <w:pStyle w:val="Tablelistitem"/>
              <w:rPr>
                <w:rFonts w:cs="Arial"/>
              </w:rPr>
            </w:pPr>
          </w:p>
        </w:tc>
        <w:tc>
          <w:tcPr>
            <w:tcW w:w="3827" w:type="dxa"/>
            <w:shd w:val="clear" w:color="auto" w:fill="D9D9D9" w:themeFill="background1" w:themeFillShade="D9"/>
            <w:tcMar/>
          </w:tcPr>
          <w:p w:rsidR="002D5FB2" w:rsidP="002D5FB2" w:rsidRDefault="002D5FB2" w14:paraId="32F9BD46" w14:textId="775B53E2">
            <w:pPr>
              <w:pStyle w:val="Tablelistitem"/>
              <w:rPr>
                <w:rFonts w:cs="Arial"/>
                <w:b w:val="1"/>
                <w:bCs w:val="1"/>
              </w:rPr>
            </w:pPr>
            <w:r w:rsidRPr="66B9D9C0" w:rsidR="002D5FB2">
              <w:rPr>
                <w:rFonts w:cs="Arial"/>
                <w:b w:val="1"/>
                <w:bCs w:val="1"/>
              </w:rPr>
              <w:t>Moodle Wiki</w:t>
            </w:r>
          </w:p>
        </w:tc>
        <w:tc>
          <w:tcPr>
            <w:tcW w:w="3402" w:type="dxa"/>
            <w:shd w:val="clear" w:color="auto" w:fill="D9D9D9" w:themeFill="background1" w:themeFillShade="D9"/>
            <w:tcMar/>
          </w:tcPr>
          <w:p w:rsidRPr="008A079E" w:rsidR="002D5FB2" w:rsidP="002D5FB2" w:rsidRDefault="003C6E5C" w14:paraId="31DEFEC6" w14:textId="3816B2A2">
            <w:pPr>
              <w:pStyle w:val="Tablelistitem"/>
              <w:rPr>
                <w:rFonts w:cs="Arial"/>
                <w:i w:val="1"/>
                <w:iCs w:val="1"/>
              </w:rPr>
            </w:pPr>
            <w:hyperlink r:id="R767603373b0447ac">
              <w:r w:rsidRPr="66B9D9C0" w:rsidR="002D5FB2">
                <w:rPr>
                  <w:rStyle w:val="Hyperlink"/>
                  <w:rFonts w:cs="Arial"/>
                  <w:i w:val="1"/>
                  <w:iCs w:val="1"/>
                </w:rPr>
                <w:t xml:space="preserve">Moodle Docs </w:t>
              </w:r>
              <w:r w:rsidRPr="66B9D9C0" w:rsidR="002D5FB2">
                <w:rPr>
                  <w:rStyle w:val="Hyperlink"/>
                  <w:rFonts w:cs="Arial"/>
                </w:rPr>
                <w:t>guide to adding a Wiki activity</w:t>
              </w:r>
            </w:hyperlink>
          </w:p>
        </w:tc>
      </w:tr>
      <w:tr w:rsidRPr="004C016F" w:rsidR="002D5FB2" w:rsidTr="66B9D9C0" w14:paraId="3644F3EF" w14:textId="77777777">
        <w:tc>
          <w:tcPr>
            <w:tcW w:w="2830" w:type="dxa"/>
            <w:vMerge/>
            <w:tcMar/>
          </w:tcPr>
          <w:p w:rsidRPr="004C016F" w:rsidR="002D5FB2" w:rsidP="002D5FB2" w:rsidRDefault="002D5FB2" w14:paraId="70738938" w14:textId="77777777">
            <w:pPr>
              <w:pStyle w:val="Principle"/>
              <w:rPr>
                <w:rFonts w:ascii="Arial" w:hAnsi="Arial" w:cs="Arial"/>
              </w:rPr>
            </w:pPr>
          </w:p>
        </w:tc>
        <w:tc>
          <w:tcPr>
            <w:tcW w:w="3969" w:type="dxa"/>
            <w:vMerge/>
            <w:tcMar/>
          </w:tcPr>
          <w:p w:rsidRPr="004C016F" w:rsidR="002D5FB2" w:rsidP="002D5FB2" w:rsidRDefault="002D5FB2" w14:paraId="1B64116C" w14:textId="77777777">
            <w:pPr>
              <w:pStyle w:val="Tablelistitem"/>
              <w:rPr>
                <w:rFonts w:cs="Arial"/>
              </w:rPr>
            </w:pPr>
          </w:p>
        </w:tc>
        <w:tc>
          <w:tcPr>
            <w:tcW w:w="3827" w:type="dxa"/>
            <w:shd w:val="clear" w:color="auto" w:fill="D9D9D9" w:themeFill="background1" w:themeFillShade="D9"/>
            <w:tcMar/>
          </w:tcPr>
          <w:p w:rsidR="002D5FB2" w:rsidP="002D5FB2" w:rsidRDefault="002D5FB2" w14:paraId="68FD1B3F" w14:textId="3FE031ED">
            <w:pPr>
              <w:pStyle w:val="Tablelistitem"/>
              <w:rPr>
                <w:rFonts w:cs="Arial"/>
              </w:rPr>
            </w:pPr>
            <w:r w:rsidRPr="66B9D9C0" w:rsidR="002D5FB2">
              <w:rPr>
                <w:rFonts w:cs="Arial"/>
                <w:b w:val="1"/>
                <w:bCs w:val="1"/>
              </w:rPr>
              <w:t>Moodle Workshop</w:t>
            </w:r>
          </w:p>
        </w:tc>
        <w:tc>
          <w:tcPr>
            <w:tcW w:w="3402" w:type="dxa"/>
            <w:shd w:val="clear" w:color="auto" w:fill="D9D9D9" w:themeFill="background1" w:themeFillShade="D9"/>
            <w:tcMar/>
          </w:tcPr>
          <w:p w:rsidRPr="004C016F" w:rsidR="002D5FB2" w:rsidP="002D5FB2" w:rsidRDefault="003C6E5C" w14:paraId="510B36DF" w14:textId="5B160EF9">
            <w:pPr>
              <w:pStyle w:val="Tablelistitem"/>
              <w:rPr>
                <w:rFonts w:cs="Arial"/>
              </w:rPr>
            </w:pPr>
            <w:hyperlink r:id="Red8a85483be24d33">
              <w:r w:rsidRPr="66B9D9C0" w:rsidR="002D5FB2">
                <w:rPr>
                  <w:rStyle w:val="Hyperlink"/>
                  <w:rFonts w:cs="Arial"/>
                  <w:i w:val="1"/>
                  <w:iCs w:val="1"/>
                </w:rPr>
                <w:t>Moodle Docs</w:t>
              </w:r>
              <w:r w:rsidRPr="66B9D9C0" w:rsidR="002D5FB2">
                <w:rPr>
                  <w:rStyle w:val="Hyperlink"/>
                  <w:rFonts w:cs="Arial"/>
                </w:rPr>
                <w:t xml:space="preserve"> guide to </w:t>
              </w:r>
              <w:r w:rsidRPr="66B9D9C0" w:rsidR="002D5FB2">
                <w:rPr>
                  <w:rStyle w:val="Hyperlink"/>
                  <w:rFonts w:cs="Arial"/>
                </w:rPr>
                <w:t xml:space="preserve">adding a </w:t>
              </w:r>
              <w:r w:rsidRPr="66B9D9C0" w:rsidR="002D5FB2">
                <w:rPr>
                  <w:rStyle w:val="Hyperlink"/>
                  <w:rFonts w:cs="Arial"/>
                </w:rPr>
                <w:t>Workshop activi</w:t>
              </w:r>
              <w:r w:rsidRPr="66B9D9C0" w:rsidR="002D5FB2">
                <w:rPr>
                  <w:rStyle w:val="Hyperlink"/>
                  <w:rFonts w:cs="Arial"/>
                </w:rPr>
                <w:t>ty</w:t>
              </w:r>
            </w:hyperlink>
          </w:p>
        </w:tc>
      </w:tr>
      <w:tr w:rsidRPr="004C016F" w:rsidR="002D5FB2" w:rsidTr="66B9D9C0" w14:paraId="760E93C3" w14:textId="77777777">
        <w:trPr>
          <w:trHeight w:val="956"/>
        </w:trPr>
        <w:tc>
          <w:tcPr>
            <w:tcW w:w="2830" w:type="dxa"/>
            <w:vMerge/>
            <w:tcMar/>
          </w:tcPr>
          <w:p w:rsidRPr="004C016F" w:rsidR="002D5FB2" w:rsidP="002D5FB2" w:rsidRDefault="002D5FB2" w14:paraId="017913E1" w14:textId="77777777">
            <w:pPr>
              <w:pStyle w:val="Principle"/>
              <w:rPr>
                <w:rFonts w:ascii="Arial" w:hAnsi="Arial" w:cs="Arial"/>
              </w:rPr>
            </w:pPr>
          </w:p>
        </w:tc>
        <w:tc>
          <w:tcPr>
            <w:tcW w:w="3969" w:type="dxa"/>
            <w:vMerge/>
            <w:tcMar/>
          </w:tcPr>
          <w:p w:rsidRPr="004C016F" w:rsidR="002D5FB2" w:rsidP="002D5FB2" w:rsidRDefault="002D5FB2" w14:paraId="1CFC5B6F" w14:textId="77777777">
            <w:pPr>
              <w:pStyle w:val="Tablelistitem"/>
              <w:rPr>
                <w:rFonts w:cs="Arial"/>
              </w:rPr>
            </w:pPr>
          </w:p>
        </w:tc>
        <w:tc>
          <w:tcPr>
            <w:tcW w:w="3827" w:type="dxa"/>
            <w:shd w:val="clear" w:color="auto" w:fill="D9D9D9" w:themeFill="background1" w:themeFillShade="D9"/>
            <w:tcMar/>
          </w:tcPr>
          <w:p w:rsidRPr="000E5C4E" w:rsidR="002D5FB2" w:rsidP="002D5FB2" w:rsidRDefault="002D5FB2" w14:paraId="184C69C0" w14:textId="2C5AD5A7">
            <w:pPr>
              <w:pStyle w:val="Tablelistitem"/>
              <w:rPr>
                <w:rFonts w:cs="Arial"/>
                <w:b w:val="1"/>
                <w:bCs w:val="1"/>
              </w:rPr>
            </w:pPr>
            <w:r w:rsidRPr="66B9D9C0" w:rsidR="002D5FB2">
              <w:rPr>
                <w:rFonts w:cs="Arial"/>
                <w:b w:val="1"/>
                <w:bCs w:val="1"/>
              </w:rPr>
              <w:t>Microsoft Teams</w:t>
            </w:r>
          </w:p>
        </w:tc>
        <w:tc>
          <w:tcPr>
            <w:tcW w:w="3402" w:type="dxa"/>
            <w:shd w:val="clear" w:color="auto" w:fill="D9D9D9" w:themeFill="background1" w:themeFillShade="D9"/>
            <w:tcMar/>
          </w:tcPr>
          <w:p w:rsidRPr="004C016F" w:rsidR="002D5FB2" w:rsidP="002D5FB2" w:rsidRDefault="003C6E5C" w14:paraId="4681A11C" w14:textId="120A3779">
            <w:pPr>
              <w:pStyle w:val="Tablelistitem"/>
              <w:rPr>
                <w:rFonts w:cs="Arial"/>
              </w:rPr>
            </w:pPr>
            <w:hyperlink r:id="Re3eac6b6642b4dd5">
              <w:r w:rsidRPr="66B9D9C0" w:rsidR="002D5FB2">
                <w:rPr>
                  <w:rStyle w:val="Hyperlink"/>
                  <w:rFonts w:cs="Arial"/>
                  <w:i w:val="1"/>
                  <w:iCs w:val="1"/>
                </w:rPr>
                <w:t>Glasgow Anywhere</w:t>
              </w:r>
              <w:r w:rsidRPr="66B9D9C0" w:rsidR="002D5FB2">
                <w:rPr>
                  <w:rStyle w:val="Hyperlink"/>
                  <w:rFonts w:cs="Arial"/>
                </w:rPr>
                <w:t xml:space="preserve"> guide to using Teams</w:t>
              </w:r>
            </w:hyperlink>
          </w:p>
        </w:tc>
      </w:tr>
      <w:tr w:rsidRPr="004C016F" w:rsidR="002D5FB2" w:rsidTr="66B9D9C0" w14:paraId="1CF9195D" w14:textId="77777777">
        <w:tc>
          <w:tcPr>
            <w:tcW w:w="2830" w:type="dxa"/>
            <w:vMerge/>
            <w:tcMar/>
          </w:tcPr>
          <w:p w:rsidRPr="004C016F" w:rsidR="002D5FB2" w:rsidP="002D5FB2" w:rsidRDefault="002D5FB2" w14:paraId="7B1A5B34" w14:textId="77777777">
            <w:pPr>
              <w:pStyle w:val="Principle"/>
              <w:rPr>
                <w:rFonts w:ascii="Arial" w:hAnsi="Arial" w:cs="Arial"/>
              </w:rPr>
            </w:pPr>
          </w:p>
        </w:tc>
        <w:tc>
          <w:tcPr>
            <w:tcW w:w="3969" w:type="dxa"/>
            <w:vMerge w:val="restart"/>
            <w:shd w:val="clear" w:color="auto" w:fill="D9D9D9" w:themeFill="background1" w:themeFillShade="D9"/>
            <w:tcMar/>
          </w:tcPr>
          <w:p w:rsidRPr="004C016F" w:rsidR="002D5FB2" w:rsidP="002D5FB2" w:rsidRDefault="002D5FB2" w14:paraId="3D29D4B3" w14:textId="02F856AE">
            <w:pPr>
              <w:pStyle w:val="Tablelistitem"/>
              <w:rPr>
                <w:rFonts w:cs="Arial"/>
              </w:rPr>
            </w:pPr>
            <w:r w:rsidRPr="66B9D9C0" w:rsidR="002D5FB2">
              <w:rPr>
                <w:rFonts w:cs="Arial"/>
              </w:rPr>
              <w:t>Contributing to a shared document or wiki</w:t>
            </w:r>
          </w:p>
        </w:tc>
        <w:tc>
          <w:tcPr>
            <w:tcW w:w="3827" w:type="dxa"/>
            <w:shd w:val="clear" w:color="auto" w:fill="D9D9D9" w:themeFill="background1" w:themeFillShade="D9"/>
            <w:tcMar/>
          </w:tcPr>
          <w:p w:rsidRPr="009E283F" w:rsidR="002D5FB2" w:rsidP="002D5FB2" w:rsidRDefault="002D5FB2" w14:paraId="08D1A5C8" w14:textId="6CBFAFDF">
            <w:pPr>
              <w:pStyle w:val="Tablelistitem"/>
              <w:ind w:left="322" w:hanging="283"/>
              <w:rPr>
                <w:rFonts w:cs="Arial"/>
                <w:b w:val="1"/>
                <w:bCs w:val="1"/>
              </w:rPr>
            </w:pPr>
            <w:r w:rsidRPr="66B9D9C0" w:rsidR="002D5FB2">
              <w:rPr>
                <w:rFonts w:cs="Arial"/>
                <w:b w:val="1"/>
                <w:bCs w:val="1"/>
              </w:rPr>
              <w:t>Moodle Wiki</w:t>
            </w:r>
          </w:p>
        </w:tc>
        <w:tc>
          <w:tcPr>
            <w:tcW w:w="3402" w:type="dxa"/>
            <w:shd w:val="clear" w:color="auto" w:fill="D9D9D9" w:themeFill="background1" w:themeFillShade="D9"/>
            <w:tcMar/>
          </w:tcPr>
          <w:p w:rsidRPr="004C016F" w:rsidR="002D5FB2" w:rsidP="002D5FB2" w:rsidRDefault="003C6E5C" w14:paraId="6DD19975" w14:textId="34A9AEC3">
            <w:pPr>
              <w:pStyle w:val="Tablelistitem"/>
              <w:rPr>
                <w:rFonts w:cs="Arial"/>
              </w:rPr>
            </w:pPr>
            <w:hyperlink r:id="Rd06f3349e3524648">
              <w:r w:rsidRPr="66B9D9C0" w:rsidR="002D5FB2">
                <w:rPr>
                  <w:rStyle w:val="Hyperlink"/>
                  <w:rFonts w:cs="Arial"/>
                  <w:i w:val="1"/>
                  <w:iCs w:val="1"/>
                </w:rPr>
                <w:t xml:space="preserve">Moodle Docs </w:t>
              </w:r>
              <w:r w:rsidRPr="66B9D9C0" w:rsidR="002D5FB2">
                <w:rPr>
                  <w:rStyle w:val="Hyperlink"/>
                  <w:rFonts w:cs="Arial"/>
                </w:rPr>
                <w:t>guide to adding a Wiki activity</w:t>
              </w:r>
            </w:hyperlink>
          </w:p>
        </w:tc>
      </w:tr>
      <w:tr w:rsidRPr="004C016F" w:rsidR="002D5FB2" w:rsidTr="66B9D9C0" w14:paraId="22375CD9" w14:textId="77777777">
        <w:tc>
          <w:tcPr>
            <w:tcW w:w="2830" w:type="dxa"/>
            <w:vMerge/>
            <w:tcMar/>
          </w:tcPr>
          <w:p w:rsidRPr="004C016F" w:rsidR="002D5FB2" w:rsidP="002D5FB2" w:rsidRDefault="002D5FB2" w14:paraId="38352952" w14:textId="77777777">
            <w:pPr>
              <w:pStyle w:val="Principle"/>
              <w:rPr>
                <w:rFonts w:ascii="Arial" w:hAnsi="Arial" w:cs="Arial"/>
              </w:rPr>
            </w:pPr>
          </w:p>
        </w:tc>
        <w:tc>
          <w:tcPr>
            <w:tcW w:w="3969" w:type="dxa"/>
            <w:vMerge/>
            <w:tcMar/>
          </w:tcPr>
          <w:p w:rsidRPr="004C016F" w:rsidR="002D5FB2" w:rsidP="002D5FB2" w:rsidRDefault="002D5FB2" w14:paraId="6A7EF046" w14:textId="77777777">
            <w:pPr>
              <w:pStyle w:val="Tablelistitem"/>
              <w:rPr>
                <w:rFonts w:cs="Arial"/>
              </w:rPr>
            </w:pPr>
          </w:p>
        </w:tc>
        <w:tc>
          <w:tcPr>
            <w:tcW w:w="3827" w:type="dxa"/>
            <w:shd w:val="clear" w:color="auto" w:fill="D9D9D9" w:themeFill="background1" w:themeFillShade="D9"/>
            <w:tcMar/>
          </w:tcPr>
          <w:p w:rsidRPr="00EB00B1" w:rsidR="002D5FB2" w:rsidP="002D5FB2" w:rsidRDefault="002D5FB2" w14:paraId="22D4A431" w14:textId="3C26CE8B">
            <w:pPr>
              <w:pStyle w:val="Tablelistitem"/>
              <w:rPr>
                <w:rFonts w:cs="Arial"/>
                <w:b w:val="1"/>
                <w:bCs w:val="1"/>
              </w:rPr>
            </w:pPr>
            <w:r w:rsidRPr="66B9D9C0" w:rsidR="002D5FB2">
              <w:rPr>
                <w:rFonts w:cs="Arial"/>
                <w:b w:val="1"/>
                <w:bCs w:val="1"/>
              </w:rPr>
              <w:t>Microsoft Teams</w:t>
            </w:r>
          </w:p>
        </w:tc>
        <w:tc>
          <w:tcPr>
            <w:tcW w:w="3402" w:type="dxa"/>
            <w:shd w:val="clear" w:color="auto" w:fill="D9D9D9" w:themeFill="background1" w:themeFillShade="D9"/>
            <w:tcMar/>
          </w:tcPr>
          <w:p w:rsidR="002D5FB2" w:rsidP="002D5FB2" w:rsidRDefault="003C6E5C" w14:paraId="52ABC1D1" w14:textId="78453CF1">
            <w:pPr>
              <w:pStyle w:val="Tablelistitem"/>
              <w:rPr>
                <w:rFonts w:cs="Arial"/>
                <w:i w:val="1"/>
                <w:iCs w:val="1"/>
              </w:rPr>
            </w:pPr>
            <w:hyperlink r:id="R76943cbcb5cb4a35">
              <w:r w:rsidRPr="66B9D9C0" w:rsidR="002D5FB2">
                <w:rPr>
                  <w:rStyle w:val="Hyperlink"/>
                  <w:rFonts w:cs="Arial"/>
                  <w:i w:val="1"/>
                  <w:iCs w:val="1"/>
                </w:rPr>
                <w:t>Glasgow Anywhere</w:t>
              </w:r>
              <w:r w:rsidRPr="66B9D9C0" w:rsidR="002D5FB2">
                <w:rPr>
                  <w:rStyle w:val="Hyperlink"/>
                  <w:rFonts w:cs="Arial"/>
                </w:rPr>
                <w:t xml:space="preserve"> guide to using Teams</w:t>
              </w:r>
            </w:hyperlink>
          </w:p>
        </w:tc>
      </w:tr>
      <w:tr w:rsidRPr="004C016F" w:rsidR="002D5FB2" w:rsidTr="66B9D9C0" w14:paraId="117FC03A" w14:textId="77777777">
        <w:trPr>
          <w:trHeight w:val="3824"/>
        </w:trPr>
        <w:tc>
          <w:tcPr>
            <w:tcW w:w="2830" w:type="dxa"/>
            <w:vMerge/>
            <w:tcMar/>
          </w:tcPr>
          <w:p w:rsidRPr="004C016F" w:rsidR="002D5FB2" w:rsidP="002D5FB2" w:rsidRDefault="002D5FB2" w14:paraId="6749105D" w14:textId="77777777">
            <w:pPr>
              <w:pStyle w:val="Principle"/>
              <w:rPr>
                <w:rFonts w:ascii="Arial" w:hAnsi="Arial" w:cs="Arial"/>
              </w:rPr>
            </w:pPr>
          </w:p>
        </w:tc>
        <w:tc>
          <w:tcPr>
            <w:tcW w:w="11198" w:type="dxa"/>
            <w:gridSpan w:val="3"/>
            <w:shd w:val="clear" w:color="auto" w:fill="D9D9D9" w:themeFill="background1" w:themeFillShade="D9"/>
            <w:tcMar/>
          </w:tcPr>
          <w:p w:rsidRPr="004C016F" w:rsidR="002D5FB2" w:rsidP="002D5FB2" w:rsidRDefault="002D5FB2" w14:paraId="7905B8DE" w14:textId="593871C7">
            <w:pPr>
              <w:pStyle w:val="Tablelistitem"/>
              <w:ind w:left="322" w:hanging="283"/>
              <w:contextualSpacing/>
              <w:rPr>
                <w:rFonts w:cs="Arial"/>
              </w:rPr>
            </w:pPr>
            <w:r w:rsidRPr="66B9D9C0" w:rsidR="002D5FB2">
              <w:rPr>
                <w:rFonts w:cs="Arial"/>
                <w:i w:val="1"/>
                <w:iCs w:val="1"/>
              </w:rPr>
              <w:t xml:space="preserve">Note: </w:t>
            </w:r>
            <w:r w:rsidRPr="66B9D9C0" w:rsidR="002D5FB2">
              <w:rPr>
                <w:rFonts w:cs="Arial"/>
              </w:rPr>
              <w:t>To make working with peers more inclusive, it is important to introduce the concept of working with peers</w:t>
            </w:r>
            <w:r w:rsidRPr="66B9D9C0" w:rsidR="002D5FB2">
              <w:rPr>
                <w:rFonts w:cs="Arial"/>
              </w:rPr>
              <w:t xml:space="preserve"> </w:t>
            </w:r>
            <w:r w:rsidRPr="66B9D9C0" w:rsidR="002D5FB2">
              <w:rPr>
                <w:rFonts w:cs="Arial"/>
              </w:rPr>
              <w:t>/</w:t>
            </w:r>
            <w:r w:rsidRPr="66B9D9C0" w:rsidR="002D5FB2">
              <w:rPr>
                <w:rFonts w:cs="Arial"/>
              </w:rPr>
              <w:t xml:space="preserve"> </w:t>
            </w:r>
            <w:r w:rsidRPr="66B9D9C0" w:rsidR="002D5FB2">
              <w:rPr>
                <w:rFonts w:cs="Arial"/>
              </w:rPr>
              <w:t>groupwork, and why it is considered beneficial. It can be useful to provide an introduction to what behaviour is expected, and to either assign certain roles to each member of the group or to encourage them to do so.</w:t>
            </w:r>
          </w:p>
        </w:tc>
      </w:tr>
      <w:tr w:rsidRPr="004C016F" w:rsidR="002D5FB2" w:rsidTr="66B9D9C0" w14:paraId="5961CA1F" w14:textId="77777777">
        <w:tc>
          <w:tcPr>
            <w:tcW w:w="2830" w:type="dxa"/>
            <w:vMerge w:val="restart"/>
            <w:tcMar/>
          </w:tcPr>
          <w:p w:rsidRPr="00A400CD" w:rsidR="002D5FB2" w:rsidP="002D5FB2" w:rsidRDefault="002D5FB2" w14:paraId="626A048E" w14:textId="77777777">
            <w:pPr>
              <w:pStyle w:val="Principle"/>
              <w:rPr>
                <w:rFonts w:ascii="Arial" w:hAnsi="Arial" w:cs="Arial"/>
                <w:b/>
                <w:bCs/>
              </w:rPr>
            </w:pPr>
            <w:r w:rsidRPr="00A400CD">
              <w:rPr>
                <w:rFonts w:ascii="Arial" w:hAnsi="Arial" w:cs="Arial"/>
                <w:b/>
                <w:bCs/>
              </w:rPr>
              <w:t>Construction of own knowledge</w:t>
            </w:r>
          </w:p>
          <w:p w:rsidR="002D5FB2" w:rsidP="002D5FB2" w:rsidRDefault="002D5FB2" w14:paraId="0F7772CE" w14:textId="77777777">
            <w:pPr>
              <w:pStyle w:val="Principle"/>
              <w:numPr>
                <w:ilvl w:val="0"/>
                <w:numId w:val="0"/>
              </w:numPr>
              <w:ind w:left="310"/>
              <w:rPr>
                <w:rFonts w:ascii="Arial" w:hAnsi="Arial" w:cs="Arial"/>
              </w:rPr>
            </w:pPr>
          </w:p>
          <w:p w:rsidRPr="004C016F" w:rsidR="002D5FB2" w:rsidP="002D5FB2" w:rsidRDefault="002D5FB2" w14:paraId="40CF04A3" w14:textId="223D6728">
            <w:pPr>
              <w:pStyle w:val="Principle"/>
              <w:numPr>
                <w:ilvl w:val="0"/>
                <w:numId w:val="0"/>
              </w:numPr>
              <w:ind w:left="55"/>
              <w:rPr>
                <w:rFonts w:ascii="Arial" w:hAnsi="Arial" w:cs="Arial"/>
              </w:rPr>
            </w:pPr>
            <w:r>
              <w:rPr>
                <w:rFonts w:ascii="Arial" w:hAnsi="Arial" w:cs="Arial"/>
              </w:rPr>
              <w:t>‘</w:t>
            </w:r>
            <w:r w:rsidRPr="004C016F">
              <w:rPr>
                <w:rFonts w:ascii="Arial" w:hAnsi="Arial" w:cs="Arial"/>
              </w:rPr>
              <w:t>Students should construct understanding by building on and expanding existing knowledge, where possible</w:t>
            </w:r>
            <w:r>
              <w:rPr>
                <w:rFonts w:ascii="Arial" w:hAnsi="Arial" w:cs="Arial"/>
              </w:rPr>
              <w:t>.’</w:t>
            </w:r>
          </w:p>
        </w:tc>
        <w:tc>
          <w:tcPr>
            <w:tcW w:w="3969" w:type="dxa"/>
            <w:tcMar/>
          </w:tcPr>
          <w:p w:rsidRPr="00D70A69" w:rsidR="002D5FB2" w:rsidP="002D5FB2" w:rsidRDefault="002D5FB2" w14:paraId="6A9ED43D" w14:textId="18BC50CD">
            <w:pPr>
              <w:pStyle w:val="Tablelistitem"/>
              <w:rPr>
                <w:rFonts w:cs="Arial"/>
              </w:rPr>
            </w:pPr>
            <w:r w:rsidRPr="66B9D9C0" w:rsidR="002D5FB2">
              <w:rPr>
                <w:rFonts w:cs="Arial"/>
              </w:rPr>
              <w:t>Explicitly asking students to collate what they think they know about a topic</w:t>
            </w:r>
            <w:r w:rsidRPr="66B9D9C0" w:rsidR="002D5FB2">
              <w:rPr>
                <w:rFonts w:cs="Arial"/>
              </w:rPr>
              <w:t>, e.g.</w:t>
            </w:r>
            <w:r w:rsidRPr="66B9D9C0" w:rsidR="002D5FB2">
              <w:rPr>
                <w:rFonts w:cs="Arial"/>
              </w:rPr>
              <w:t xml:space="preserve"> in a discussion forum</w:t>
            </w:r>
          </w:p>
        </w:tc>
        <w:tc>
          <w:tcPr>
            <w:tcW w:w="3827" w:type="dxa"/>
            <w:tcMar/>
          </w:tcPr>
          <w:p w:rsidRPr="006F385E" w:rsidR="002D5FB2" w:rsidP="002D5FB2" w:rsidRDefault="002D5FB2" w14:paraId="60F1CAA3" w14:textId="5BB7AFFB">
            <w:pPr>
              <w:pStyle w:val="Tablelistitem"/>
              <w:rPr>
                <w:rFonts w:cs="Arial"/>
                <w:b w:val="1"/>
                <w:bCs w:val="1"/>
              </w:rPr>
            </w:pPr>
            <w:r w:rsidRPr="66B9D9C0" w:rsidR="002D5FB2">
              <w:rPr>
                <w:rFonts w:cs="Arial"/>
                <w:b w:val="1"/>
                <w:bCs w:val="1"/>
              </w:rPr>
              <w:t>Moodle Forum</w:t>
            </w:r>
          </w:p>
        </w:tc>
        <w:tc>
          <w:tcPr>
            <w:tcW w:w="3402" w:type="dxa"/>
            <w:tcMar/>
          </w:tcPr>
          <w:p w:rsidRPr="009F2DDE" w:rsidR="002D5FB2" w:rsidP="002D5FB2" w:rsidRDefault="002D5FB2" w14:paraId="5C7CE063" w14:textId="77777777">
            <w:pPr>
              <w:pStyle w:val="Tablelistitem"/>
              <w:rPr>
                <w:rStyle w:val="Hyperlink"/>
                <w:rFonts w:cs="Arial"/>
                <w:color w:val="auto"/>
                <w:u w:val="none"/>
              </w:rPr>
            </w:pPr>
            <w:r w:rsidRPr="66B9D9C0" w:rsidR="002D5FB2">
              <w:rPr>
                <w:rFonts w:cs="Arial"/>
              </w:rPr>
              <w:t>Zoom session: ‘</w:t>
            </w:r>
            <w:r w:rsidRPr="66B9D9C0" w:rsidR="002D5FB2">
              <w:rPr>
                <w:rFonts w:cs="Arial"/>
                <w:b w:val="1"/>
                <w:bCs w:val="1"/>
              </w:rPr>
              <w:t>Moodle Forums for Successful Online Engagement</w:t>
            </w:r>
            <w:r w:rsidRPr="66B9D9C0" w:rsidR="002D5FB2">
              <w:rPr>
                <w:rFonts w:cs="Arial"/>
              </w:rPr>
              <w:t xml:space="preserve">’ – Wed 24 June, 12-1pm – </w:t>
            </w:r>
            <w:hyperlink r:id="R46c6fdc9670c4cee">
              <w:r w:rsidRPr="66B9D9C0" w:rsidR="002D5FB2">
                <w:rPr>
                  <w:rStyle w:val="Hyperlink"/>
                  <w:rFonts w:cs="Arial"/>
                </w:rPr>
                <w:t>Join</w:t>
              </w:r>
            </w:hyperlink>
          </w:p>
          <w:p w:rsidRPr="004C016F" w:rsidR="002D5FB2" w:rsidP="002D5FB2" w:rsidRDefault="003C6E5C" w14:paraId="36F7BEDC" w14:textId="195E94BD">
            <w:pPr>
              <w:pStyle w:val="Tablelistitem"/>
              <w:rPr>
                <w:rFonts w:cs="Arial"/>
              </w:rPr>
            </w:pPr>
            <w:hyperlink r:id="R7e906af0e1fd4f56">
              <w:r w:rsidRPr="66B9D9C0" w:rsidR="002D5FB2">
                <w:rPr>
                  <w:rStyle w:val="Hyperlink"/>
                  <w:rFonts w:cs="Arial"/>
                  <w:i w:val="1"/>
                  <w:iCs w:val="1"/>
                </w:rPr>
                <w:t>Moodle Docs</w:t>
              </w:r>
              <w:r w:rsidRPr="66B9D9C0" w:rsidR="002D5FB2">
                <w:rPr>
                  <w:rStyle w:val="Hyperlink"/>
                  <w:rFonts w:cs="Arial"/>
                </w:rPr>
                <w:t xml:space="preserve"> guide to creating Forums</w:t>
              </w:r>
            </w:hyperlink>
          </w:p>
        </w:tc>
      </w:tr>
      <w:tr w:rsidRPr="004C016F" w:rsidR="002D5FB2" w:rsidTr="66B9D9C0" w14:paraId="777B75D1" w14:textId="77777777">
        <w:tc>
          <w:tcPr>
            <w:tcW w:w="2830" w:type="dxa"/>
            <w:vMerge/>
            <w:tcMar/>
          </w:tcPr>
          <w:p w:rsidRPr="004C016F" w:rsidR="002D5FB2" w:rsidP="002D5FB2" w:rsidRDefault="002D5FB2" w14:paraId="7CB5710F" w14:textId="77777777">
            <w:pPr>
              <w:pStyle w:val="Principle"/>
              <w:numPr>
                <w:ilvl w:val="0"/>
                <w:numId w:val="0"/>
              </w:numPr>
              <w:ind w:left="310"/>
              <w:rPr>
                <w:rFonts w:ascii="Arial" w:hAnsi="Arial" w:cs="Arial"/>
              </w:rPr>
            </w:pPr>
          </w:p>
        </w:tc>
        <w:tc>
          <w:tcPr>
            <w:tcW w:w="3969" w:type="dxa"/>
            <w:tcMar/>
          </w:tcPr>
          <w:p w:rsidRPr="00E72482" w:rsidR="002D5FB2" w:rsidP="002D5FB2" w:rsidRDefault="002D5FB2" w14:paraId="57BF3E44" w14:textId="21BF8DC7">
            <w:pPr>
              <w:pStyle w:val="Tablelistitem"/>
              <w:rPr>
                <w:rFonts w:cs="Arial"/>
              </w:rPr>
            </w:pPr>
            <w:r w:rsidRPr="66B9D9C0" w:rsidR="002D5FB2">
              <w:rPr>
                <w:rFonts w:cs="Arial"/>
              </w:rPr>
              <w:t>Show</w:t>
            </w:r>
            <w:r w:rsidRPr="66B9D9C0" w:rsidR="002D5FB2">
              <w:rPr>
                <w:rFonts w:cs="Arial"/>
              </w:rPr>
              <w:t>ing</w:t>
            </w:r>
            <w:r w:rsidRPr="66B9D9C0" w:rsidR="002D5FB2">
              <w:rPr>
                <w:rFonts w:cs="Arial"/>
              </w:rPr>
              <w:t xml:space="preserve"> your students how your course links to courses they have previously completed. Very often, understanding how prior knowledge</w:t>
            </w:r>
            <w:r w:rsidRPr="66B9D9C0" w:rsidR="002D5FB2">
              <w:rPr>
                <w:rFonts w:cs="Arial"/>
              </w:rPr>
              <w:t xml:space="preserve"> </w:t>
            </w:r>
            <w:r w:rsidRPr="66B9D9C0" w:rsidR="002D5FB2">
              <w:rPr>
                <w:rFonts w:cs="Arial"/>
              </w:rPr>
              <w:t>/</w:t>
            </w:r>
            <w:r w:rsidRPr="66B9D9C0" w:rsidR="002D5FB2">
              <w:rPr>
                <w:rFonts w:cs="Arial"/>
              </w:rPr>
              <w:t xml:space="preserve"> </w:t>
            </w:r>
            <w:r w:rsidRPr="66B9D9C0" w:rsidR="002D5FB2">
              <w:rPr>
                <w:rFonts w:cs="Arial"/>
              </w:rPr>
              <w:t xml:space="preserve">understanding links to what is about to come allows students to put their developing knowledge into context. </w:t>
            </w:r>
            <w:r>
              <w:br/>
            </w:r>
            <w:r>
              <w:br/>
            </w:r>
            <w:r w:rsidRPr="66B9D9C0" w:rsidR="002D5FB2">
              <w:rPr>
                <w:rFonts w:cs="Arial"/>
              </w:rPr>
              <w:t>You might include activities such as</w:t>
            </w:r>
            <w:r w:rsidRPr="66B9D9C0" w:rsidR="002D5FB2">
              <w:rPr>
                <w:rFonts w:cs="Arial"/>
              </w:rPr>
              <w:t xml:space="preserve"> p</w:t>
            </w:r>
            <w:r w:rsidRPr="66B9D9C0" w:rsidR="002D5FB2">
              <w:rPr>
                <w:rFonts w:cs="Arial"/>
              </w:rPr>
              <w:t>utting students into teams and task</w:t>
            </w:r>
            <w:r w:rsidRPr="66B9D9C0" w:rsidR="002D5FB2">
              <w:rPr>
                <w:rFonts w:cs="Arial"/>
              </w:rPr>
              <w:t>ing</w:t>
            </w:r>
            <w:r w:rsidRPr="66B9D9C0" w:rsidR="002D5FB2">
              <w:rPr>
                <w:rFonts w:cs="Arial"/>
              </w:rPr>
              <w:t xml:space="preserve"> them to collate knowledge around a specific topic. </w:t>
            </w:r>
            <w:r w:rsidRPr="66B9D9C0" w:rsidR="002D5FB2">
              <w:rPr>
                <w:rFonts w:cs="Arial"/>
              </w:rPr>
              <w:t>In t</w:t>
            </w:r>
            <w:r w:rsidRPr="66B9D9C0" w:rsidR="002D5FB2">
              <w:rPr>
                <w:rFonts w:cs="Arial"/>
              </w:rPr>
              <w:t>his way</w:t>
            </w:r>
            <w:r w:rsidRPr="66B9D9C0" w:rsidR="002D5FB2">
              <w:rPr>
                <w:rFonts w:cs="Arial"/>
              </w:rPr>
              <w:t>,</w:t>
            </w:r>
            <w:r w:rsidRPr="66B9D9C0" w:rsidR="002D5FB2">
              <w:rPr>
                <w:rFonts w:cs="Arial"/>
              </w:rPr>
              <w:t xml:space="preserve"> stronger students, or students who are familiar with a topic, can help students who have no prior knowledge</w:t>
            </w:r>
          </w:p>
        </w:tc>
        <w:tc>
          <w:tcPr>
            <w:tcW w:w="3827" w:type="dxa"/>
            <w:tcMar/>
          </w:tcPr>
          <w:p w:rsidRPr="00F207FA" w:rsidR="002D5FB2" w:rsidP="002D5FB2" w:rsidRDefault="002D5FB2" w14:paraId="5EC48D3E" w14:textId="3339F998">
            <w:pPr>
              <w:pStyle w:val="Tablelistitem"/>
              <w:rPr>
                <w:rFonts w:cs="Arial"/>
                <w:b w:val="1"/>
                <w:bCs w:val="1"/>
              </w:rPr>
            </w:pPr>
            <w:r w:rsidRPr="66B9D9C0" w:rsidR="002D5FB2">
              <w:rPr>
                <w:rFonts w:cs="Arial"/>
                <w:b w:val="1"/>
                <w:bCs w:val="1"/>
              </w:rPr>
              <w:t>Channels in Microsoft Teams</w:t>
            </w:r>
          </w:p>
        </w:tc>
        <w:tc>
          <w:tcPr>
            <w:tcW w:w="3402" w:type="dxa"/>
            <w:tcMar/>
          </w:tcPr>
          <w:p w:rsidRPr="004C016F" w:rsidR="002D5FB2" w:rsidP="002D5FB2" w:rsidRDefault="003C6E5C" w14:paraId="356B7BDC" w14:textId="102F6029">
            <w:pPr>
              <w:pStyle w:val="Tablelistitem"/>
              <w:rPr>
                <w:rFonts w:cs="Arial"/>
              </w:rPr>
            </w:pPr>
            <w:hyperlink r:id="Rb162515aedf64392">
              <w:r w:rsidRPr="66B9D9C0" w:rsidR="002D5FB2">
                <w:rPr>
                  <w:rStyle w:val="Hyperlink"/>
                  <w:rFonts w:cs="Arial"/>
                  <w:i w:val="1"/>
                  <w:iCs w:val="1"/>
                </w:rPr>
                <w:t>Glasgow Anywhere</w:t>
              </w:r>
              <w:r w:rsidRPr="66B9D9C0" w:rsidR="002D5FB2">
                <w:rPr>
                  <w:rStyle w:val="Hyperlink"/>
                  <w:rFonts w:cs="Arial"/>
                </w:rPr>
                <w:t xml:space="preserve"> guide to using Teams</w:t>
              </w:r>
            </w:hyperlink>
          </w:p>
        </w:tc>
      </w:tr>
      <w:tr w:rsidRPr="004C016F" w:rsidR="002D5FB2" w:rsidTr="66B9D9C0" w14:paraId="628BCCBD" w14:textId="77777777">
        <w:tc>
          <w:tcPr>
            <w:tcW w:w="2830" w:type="dxa"/>
            <w:vMerge w:val="restart"/>
            <w:shd w:val="clear" w:color="auto" w:fill="D9D9D9" w:themeFill="background1" w:themeFillShade="D9"/>
            <w:tcMar/>
          </w:tcPr>
          <w:p w:rsidRPr="004265EF" w:rsidR="002D5FB2" w:rsidP="002D5FB2" w:rsidRDefault="002D5FB2" w14:paraId="29FAC2D9" w14:textId="18F91E21">
            <w:pPr>
              <w:pStyle w:val="Principle"/>
              <w:rPr>
                <w:rFonts w:ascii="Arial" w:hAnsi="Arial" w:cs="Arial"/>
                <w:b/>
                <w:bCs/>
              </w:rPr>
            </w:pPr>
            <w:r w:rsidRPr="004265EF">
              <w:rPr>
                <w:rFonts w:ascii="Arial" w:hAnsi="Arial" w:cs="Arial"/>
                <w:b/>
                <w:bCs/>
              </w:rPr>
              <w:t>Co-design of curriculum</w:t>
            </w:r>
          </w:p>
          <w:p w:rsidR="002D5FB2" w:rsidP="002D5FB2" w:rsidRDefault="002D5FB2" w14:paraId="0A871D9C" w14:textId="77777777">
            <w:pPr>
              <w:pStyle w:val="Principle"/>
              <w:numPr>
                <w:ilvl w:val="0"/>
                <w:numId w:val="0"/>
              </w:numPr>
              <w:ind w:left="310"/>
              <w:rPr>
                <w:rFonts w:ascii="Arial" w:hAnsi="Arial" w:cs="Arial"/>
              </w:rPr>
            </w:pPr>
          </w:p>
          <w:p w:rsidRPr="004C016F" w:rsidR="002D5FB2" w:rsidP="002D5FB2" w:rsidRDefault="002D5FB2" w14:paraId="27FAF46F" w14:textId="58672506">
            <w:pPr>
              <w:pStyle w:val="Principle"/>
              <w:numPr>
                <w:ilvl w:val="0"/>
                <w:numId w:val="0"/>
              </w:numPr>
              <w:ind w:left="55"/>
              <w:rPr>
                <w:rFonts w:ascii="Arial" w:hAnsi="Arial" w:cs="Arial"/>
              </w:rPr>
            </w:pPr>
            <w:r>
              <w:rPr>
                <w:rFonts w:ascii="Arial" w:hAnsi="Arial" w:cs="Arial"/>
              </w:rPr>
              <w:t>‘</w:t>
            </w:r>
            <w:r w:rsidRPr="004C016F">
              <w:rPr>
                <w:rFonts w:ascii="Arial" w:hAnsi="Arial" w:cs="Arial"/>
              </w:rPr>
              <w:t>Students should be given the chance to contribute to their learning through elements of co-design</w:t>
            </w:r>
            <w:r>
              <w:rPr>
                <w:rFonts w:ascii="Arial" w:hAnsi="Arial" w:cs="Arial"/>
              </w:rPr>
              <w:t>.’</w:t>
            </w:r>
          </w:p>
          <w:p w:rsidRPr="004C016F" w:rsidR="002D5FB2" w:rsidP="002D5FB2" w:rsidRDefault="002D5FB2" w14:paraId="1793FD0D" w14:textId="77777777">
            <w:pPr>
              <w:pStyle w:val="Principle"/>
              <w:numPr>
                <w:ilvl w:val="0"/>
                <w:numId w:val="0"/>
              </w:numPr>
              <w:ind w:left="310"/>
              <w:rPr>
                <w:rFonts w:ascii="Arial" w:hAnsi="Arial" w:cs="Arial"/>
              </w:rPr>
            </w:pPr>
          </w:p>
        </w:tc>
        <w:tc>
          <w:tcPr>
            <w:tcW w:w="3969" w:type="dxa"/>
            <w:vMerge w:val="restart"/>
            <w:shd w:val="clear" w:color="auto" w:fill="D9D9D9" w:themeFill="background1" w:themeFillShade="D9"/>
            <w:tcMar/>
          </w:tcPr>
          <w:p w:rsidRPr="00914C36" w:rsidR="002D5FB2" w:rsidP="002D5FB2" w:rsidRDefault="002D5FB2" w14:paraId="5EAB20FE" w14:textId="5A8741C9">
            <w:pPr>
              <w:pStyle w:val="Tablelistitem"/>
              <w:rPr>
                <w:rFonts w:cs="Arial"/>
              </w:rPr>
            </w:pPr>
            <w:r w:rsidRPr="66B9D9C0" w:rsidR="002D5FB2">
              <w:rPr>
                <w:rFonts w:cs="Arial"/>
              </w:rPr>
              <w:t>Allow</w:t>
            </w:r>
            <w:r w:rsidRPr="66B9D9C0" w:rsidR="002D5FB2">
              <w:rPr>
                <w:rFonts w:cs="Arial"/>
              </w:rPr>
              <w:t>ing</w:t>
            </w:r>
            <w:r w:rsidRPr="66B9D9C0" w:rsidR="002D5FB2">
              <w:rPr>
                <w:rFonts w:cs="Arial"/>
              </w:rPr>
              <w:t xml:space="preserve"> students to make suggestions for readings (this can be done in the first week of class)</w:t>
            </w:r>
          </w:p>
        </w:tc>
        <w:tc>
          <w:tcPr>
            <w:tcW w:w="3827" w:type="dxa"/>
            <w:shd w:val="clear" w:color="auto" w:fill="D9D9D9" w:themeFill="background1" w:themeFillShade="D9"/>
            <w:tcMar/>
          </w:tcPr>
          <w:p w:rsidRPr="00D63CB8" w:rsidR="002D5FB2" w:rsidP="002D5FB2" w:rsidRDefault="002D5FB2" w14:paraId="235FA3E1" w14:textId="5C87A9C4">
            <w:pPr>
              <w:pStyle w:val="Tablelistitem"/>
              <w:ind w:left="322" w:hanging="283"/>
              <w:rPr>
                <w:rFonts w:cs="Arial"/>
                <w:b w:val="1"/>
                <w:bCs w:val="1"/>
              </w:rPr>
            </w:pPr>
            <w:r w:rsidRPr="66B9D9C0" w:rsidR="002D5FB2">
              <w:rPr>
                <w:rFonts w:cs="Arial"/>
                <w:b w:val="1"/>
                <w:bCs w:val="1"/>
              </w:rPr>
              <w:t>Moodle Forum</w:t>
            </w:r>
          </w:p>
        </w:tc>
        <w:tc>
          <w:tcPr>
            <w:tcW w:w="3402" w:type="dxa"/>
            <w:shd w:val="clear" w:color="auto" w:fill="D9D9D9" w:themeFill="background1" w:themeFillShade="D9"/>
            <w:tcMar/>
          </w:tcPr>
          <w:p w:rsidRPr="002C2E8B" w:rsidR="002D5FB2" w:rsidP="002D5FB2" w:rsidRDefault="002D5FB2" w14:paraId="6E74CB23" w14:textId="77777777">
            <w:pPr>
              <w:pStyle w:val="Tablelistitem"/>
              <w:rPr>
                <w:rStyle w:val="Hyperlink"/>
                <w:rFonts w:cs="Arial"/>
                <w:color w:val="auto"/>
                <w:u w:val="none"/>
              </w:rPr>
            </w:pPr>
            <w:r w:rsidRPr="66B9D9C0" w:rsidR="002D5FB2">
              <w:rPr>
                <w:rFonts w:cs="Arial"/>
              </w:rPr>
              <w:t>Zoom session: ‘</w:t>
            </w:r>
            <w:r w:rsidRPr="66B9D9C0" w:rsidR="002D5FB2">
              <w:rPr>
                <w:rFonts w:cs="Arial"/>
                <w:b w:val="1"/>
                <w:bCs w:val="1"/>
              </w:rPr>
              <w:t>Moodle Forums for Successful Online Engagement</w:t>
            </w:r>
            <w:r w:rsidRPr="66B9D9C0" w:rsidR="002D5FB2">
              <w:rPr>
                <w:rFonts w:cs="Arial"/>
              </w:rPr>
              <w:t xml:space="preserve">’ – Wed 24 June, 12-1pm – </w:t>
            </w:r>
            <w:hyperlink r:id="Re349bc5782e241f6">
              <w:r w:rsidRPr="66B9D9C0" w:rsidR="002D5FB2">
                <w:rPr>
                  <w:rStyle w:val="Hyperlink"/>
                  <w:rFonts w:cs="Arial"/>
                </w:rPr>
                <w:t>Join</w:t>
              </w:r>
            </w:hyperlink>
          </w:p>
          <w:p w:rsidRPr="004C016F" w:rsidR="002D5FB2" w:rsidP="002D5FB2" w:rsidRDefault="003C6E5C" w14:paraId="271EC582" w14:textId="11A1F4EE">
            <w:pPr>
              <w:pStyle w:val="Tablelistitem"/>
              <w:rPr>
                <w:rFonts w:cs="Arial"/>
              </w:rPr>
            </w:pPr>
            <w:hyperlink r:id="R1f643648b9564008">
              <w:r w:rsidRPr="66B9D9C0" w:rsidR="002D5FB2">
                <w:rPr>
                  <w:rStyle w:val="Hyperlink"/>
                  <w:rFonts w:cs="Arial"/>
                  <w:i w:val="1"/>
                  <w:iCs w:val="1"/>
                </w:rPr>
                <w:t>Moodle Docs</w:t>
              </w:r>
              <w:r w:rsidRPr="66B9D9C0" w:rsidR="002D5FB2">
                <w:rPr>
                  <w:rStyle w:val="Hyperlink"/>
                  <w:rFonts w:cs="Arial"/>
                </w:rPr>
                <w:t xml:space="preserve"> guide to creating Forums</w:t>
              </w:r>
            </w:hyperlink>
          </w:p>
        </w:tc>
      </w:tr>
      <w:tr w:rsidRPr="004C016F" w:rsidR="002D5FB2" w:rsidTr="66B9D9C0" w14:paraId="62D0EABC" w14:textId="77777777">
        <w:tc>
          <w:tcPr>
            <w:tcW w:w="2830" w:type="dxa"/>
            <w:vMerge/>
            <w:tcMar/>
          </w:tcPr>
          <w:p w:rsidRPr="004265EF" w:rsidR="002D5FB2" w:rsidP="002D5FB2" w:rsidRDefault="002D5FB2" w14:paraId="0A0BA672" w14:textId="77777777">
            <w:pPr>
              <w:pStyle w:val="Principle"/>
              <w:rPr>
                <w:rFonts w:ascii="Arial" w:hAnsi="Arial" w:cs="Arial"/>
                <w:b/>
                <w:bCs/>
              </w:rPr>
            </w:pPr>
          </w:p>
        </w:tc>
        <w:tc>
          <w:tcPr>
            <w:tcW w:w="3969" w:type="dxa"/>
            <w:vMerge/>
            <w:tcMar/>
          </w:tcPr>
          <w:p w:rsidRPr="004C016F" w:rsidR="002D5FB2" w:rsidP="002D5FB2" w:rsidRDefault="002D5FB2" w14:paraId="7BFD2772" w14:textId="77777777">
            <w:pPr>
              <w:pStyle w:val="Tablelistitem"/>
              <w:rPr>
                <w:rFonts w:cs="Arial"/>
              </w:rPr>
            </w:pPr>
          </w:p>
        </w:tc>
        <w:tc>
          <w:tcPr>
            <w:tcW w:w="3827" w:type="dxa"/>
            <w:shd w:val="clear" w:color="auto" w:fill="D9D9D9" w:themeFill="background1" w:themeFillShade="D9"/>
            <w:tcMar/>
          </w:tcPr>
          <w:p w:rsidRPr="00A62015" w:rsidR="002D5FB2" w:rsidP="002D5FB2" w:rsidRDefault="002D5FB2" w14:paraId="39DF3DEB" w14:textId="4FA34A02">
            <w:pPr>
              <w:pStyle w:val="Tablelistitem"/>
              <w:rPr>
                <w:rFonts w:cs="Arial"/>
                <w:b w:val="1"/>
                <w:bCs w:val="1"/>
              </w:rPr>
            </w:pPr>
            <w:r w:rsidRPr="66B9D9C0" w:rsidR="002D5FB2">
              <w:rPr>
                <w:rFonts w:cs="Arial"/>
                <w:b w:val="1"/>
                <w:bCs w:val="1"/>
              </w:rPr>
              <w:t>Moodle Wiki</w:t>
            </w:r>
          </w:p>
        </w:tc>
        <w:tc>
          <w:tcPr>
            <w:tcW w:w="3402" w:type="dxa"/>
            <w:shd w:val="clear" w:color="auto" w:fill="D9D9D9" w:themeFill="background1" w:themeFillShade="D9"/>
            <w:tcMar/>
          </w:tcPr>
          <w:p w:rsidR="002D5FB2" w:rsidP="002D5FB2" w:rsidRDefault="003C6E5C" w14:paraId="445743CD" w14:textId="03CA1148">
            <w:pPr>
              <w:pStyle w:val="Tablelistitem"/>
              <w:rPr>
                <w:rFonts w:cs="Arial"/>
              </w:rPr>
            </w:pPr>
            <w:hyperlink r:id="R5533067ec916489e">
              <w:r w:rsidRPr="66B9D9C0" w:rsidR="002D5FB2">
                <w:rPr>
                  <w:rStyle w:val="Hyperlink"/>
                  <w:rFonts w:cs="Arial"/>
                  <w:i w:val="1"/>
                  <w:iCs w:val="1"/>
                </w:rPr>
                <w:t xml:space="preserve">Moodle Docs </w:t>
              </w:r>
              <w:r w:rsidRPr="66B9D9C0" w:rsidR="002D5FB2">
                <w:rPr>
                  <w:rStyle w:val="Hyperlink"/>
                  <w:rFonts w:cs="Arial"/>
                </w:rPr>
                <w:t>guide to adding a Wiki activity</w:t>
              </w:r>
            </w:hyperlink>
          </w:p>
        </w:tc>
      </w:tr>
      <w:tr w:rsidRPr="004C016F" w:rsidR="002D5FB2" w:rsidTr="66B9D9C0" w14:paraId="7FE73723" w14:textId="77777777">
        <w:tc>
          <w:tcPr>
            <w:tcW w:w="2830" w:type="dxa"/>
            <w:vMerge/>
            <w:tcMar/>
          </w:tcPr>
          <w:p w:rsidRPr="004265EF" w:rsidR="002D5FB2" w:rsidP="002D5FB2" w:rsidRDefault="002D5FB2" w14:paraId="4D3A05A8" w14:textId="77777777">
            <w:pPr>
              <w:pStyle w:val="Principle"/>
              <w:numPr>
                <w:ilvl w:val="0"/>
                <w:numId w:val="0"/>
              </w:numPr>
              <w:ind w:left="310"/>
              <w:rPr>
                <w:rFonts w:ascii="Arial" w:hAnsi="Arial" w:cs="Arial"/>
                <w:b/>
                <w:bCs/>
              </w:rPr>
            </w:pPr>
          </w:p>
        </w:tc>
        <w:tc>
          <w:tcPr>
            <w:tcW w:w="3969" w:type="dxa"/>
            <w:shd w:val="clear" w:color="auto" w:fill="D9D9D9" w:themeFill="background1" w:themeFillShade="D9"/>
            <w:tcMar/>
          </w:tcPr>
          <w:p w:rsidR="002D5FB2" w:rsidP="002D5FB2" w:rsidRDefault="002D5FB2" w14:paraId="182222E6" w14:textId="2DAFCE93">
            <w:pPr>
              <w:pStyle w:val="Tablelistitem"/>
              <w:rPr>
                <w:rFonts w:cs="Arial"/>
              </w:rPr>
            </w:pPr>
            <w:r w:rsidRPr="66B9D9C0" w:rsidR="002D5FB2">
              <w:rPr>
                <w:rFonts w:cs="Arial"/>
              </w:rPr>
              <w:t>Hav</w:t>
            </w:r>
            <w:r w:rsidRPr="66B9D9C0" w:rsidR="002D5FB2">
              <w:rPr>
                <w:rFonts w:cs="Arial"/>
              </w:rPr>
              <w:t>ing</w:t>
            </w:r>
            <w:r w:rsidRPr="66B9D9C0" w:rsidR="002D5FB2">
              <w:rPr>
                <w:rFonts w:cs="Arial"/>
              </w:rPr>
              <w:t xml:space="preserve"> students create a quiz or activity. The group with the best one gets full points</w:t>
            </w:r>
            <w:r w:rsidRPr="66B9D9C0" w:rsidR="002D5FB2">
              <w:rPr>
                <w:rFonts w:cs="Arial"/>
              </w:rPr>
              <w:t>,</w:t>
            </w:r>
            <w:r w:rsidRPr="66B9D9C0" w:rsidR="002D5FB2">
              <w:rPr>
                <w:rFonts w:cs="Arial"/>
              </w:rPr>
              <w:t xml:space="preserve"> while the rest of the class completes the assignment</w:t>
            </w:r>
          </w:p>
          <w:p w:rsidRPr="004C016F" w:rsidR="002D5FB2" w:rsidP="002D5FB2" w:rsidRDefault="002D5FB2" w14:paraId="45F7E249" w14:textId="70A19EF4">
            <w:pPr>
              <w:pStyle w:val="Tablelistitem"/>
              <w:numPr>
                <w:ilvl w:val="1"/>
                <w:numId w:val="8"/>
              </w:numPr>
              <w:ind w:left="766"/>
              <w:rPr>
                <w:rFonts w:cs="Arial"/>
              </w:rPr>
            </w:pPr>
            <w:r w:rsidRPr="004C016F">
              <w:rPr>
                <w:rFonts w:cs="Arial"/>
              </w:rPr>
              <w:t xml:space="preserve">e.g. students in a writing class </w:t>
            </w:r>
            <w:r>
              <w:rPr>
                <w:rFonts w:cs="Arial"/>
              </w:rPr>
              <w:t xml:space="preserve">reinforced their learning by </w:t>
            </w:r>
            <w:r w:rsidRPr="004C016F">
              <w:rPr>
                <w:rFonts w:cs="Arial"/>
              </w:rPr>
              <w:t>creat</w:t>
            </w:r>
            <w:r>
              <w:rPr>
                <w:rFonts w:cs="Arial"/>
              </w:rPr>
              <w:t>ing their own practice mid-semester</w:t>
            </w:r>
            <w:r w:rsidRPr="004C016F">
              <w:rPr>
                <w:rFonts w:cs="Arial"/>
              </w:rPr>
              <w:t xml:space="preserve"> </w:t>
            </w:r>
            <w:r>
              <w:rPr>
                <w:rFonts w:cs="Arial"/>
              </w:rPr>
              <w:t xml:space="preserve">quiz, </w:t>
            </w:r>
            <w:r w:rsidRPr="004C016F">
              <w:rPr>
                <w:rFonts w:cs="Arial"/>
              </w:rPr>
              <w:t xml:space="preserve">and the students who </w:t>
            </w:r>
            <w:r>
              <w:rPr>
                <w:rFonts w:cs="Arial"/>
              </w:rPr>
              <w:t xml:space="preserve">created </w:t>
            </w:r>
            <w:r w:rsidRPr="004C016F">
              <w:rPr>
                <w:rFonts w:cs="Arial"/>
              </w:rPr>
              <w:t xml:space="preserve">the best had some of their questions featured on the actual </w:t>
            </w:r>
            <w:r>
              <w:rPr>
                <w:rFonts w:cs="Arial"/>
              </w:rPr>
              <w:t>mid-semester exam</w:t>
            </w:r>
          </w:p>
        </w:tc>
        <w:tc>
          <w:tcPr>
            <w:tcW w:w="3827" w:type="dxa"/>
            <w:shd w:val="clear" w:color="auto" w:fill="D9D9D9" w:themeFill="background1" w:themeFillShade="D9"/>
            <w:tcMar/>
          </w:tcPr>
          <w:p w:rsidRPr="006F26D8" w:rsidR="002D5FB2" w:rsidP="002D5FB2" w:rsidRDefault="002D5FB2" w14:paraId="3A23E130" w14:textId="36608E40">
            <w:pPr>
              <w:pStyle w:val="Tablelistitem"/>
              <w:rPr>
                <w:rFonts w:cs="Arial"/>
                <w:b w:val="1"/>
                <w:bCs w:val="1"/>
              </w:rPr>
            </w:pPr>
            <w:r w:rsidRPr="66B9D9C0" w:rsidR="002D5FB2">
              <w:rPr>
                <w:rFonts w:cs="Arial"/>
                <w:b w:val="1"/>
                <w:bCs w:val="1"/>
              </w:rPr>
              <w:t>Arop</w:t>
            </w:r>
            <w:r w:rsidRPr="66B9D9C0" w:rsidR="749805ED">
              <w:rPr>
                <w:rFonts w:cs="Arial"/>
                <w:b w:val="1"/>
                <w:bCs w:val="1"/>
              </w:rPr>
              <w:t>å</w:t>
            </w:r>
            <w:r w:rsidRPr="66B9D9C0" w:rsidR="002D5FB2">
              <w:rPr>
                <w:rFonts w:cs="Arial"/>
              </w:rPr>
              <w:t xml:space="preserve">, for </w:t>
            </w:r>
            <w:r w:rsidRPr="66B9D9C0" w:rsidR="002D5FB2">
              <w:rPr>
                <w:rFonts w:cs="Arial"/>
              </w:rPr>
              <w:t xml:space="preserve">anonymous </w:t>
            </w:r>
            <w:r w:rsidRPr="66B9D9C0" w:rsidR="002D5FB2">
              <w:rPr>
                <w:rFonts w:cs="Arial"/>
              </w:rPr>
              <w:t>peer-review</w:t>
            </w:r>
            <w:r w:rsidRPr="66B9D9C0" w:rsidR="002D5FB2">
              <w:rPr>
                <w:rFonts w:cs="Arial"/>
              </w:rPr>
              <w:t xml:space="preserve"> (can be set up for group or individual submissions)</w:t>
            </w:r>
          </w:p>
          <w:p w:rsidRPr="00A62015" w:rsidR="002D5FB2" w:rsidP="002D5FB2" w:rsidRDefault="002D5FB2" w14:paraId="51B0E5B5" w14:textId="633A94DE">
            <w:pPr>
              <w:pStyle w:val="Tablelistitem"/>
              <w:rPr>
                <w:rFonts w:cs="Arial"/>
                <w:b w:val="1"/>
                <w:bCs w:val="1"/>
              </w:rPr>
            </w:pPr>
            <w:r w:rsidRPr="66B9D9C0" w:rsidR="002D5FB2">
              <w:rPr>
                <w:rFonts w:cs="Arial"/>
                <w:b w:val="1"/>
                <w:bCs w:val="1"/>
              </w:rPr>
              <w:t>Moodle Quiz</w:t>
            </w:r>
          </w:p>
        </w:tc>
        <w:tc>
          <w:tcPr>
            <w:tcW w:w="3402" w:type="dxa"/>
            <w:shd w:val="clear" w:color="auto" w:fill="D9D9D9" w:themeFill="background1" w:themeFillShade="D9"/>
            <w:tcMar/>
          </w:tcPr>
          <w:p w:rsidR="002D5FB2" w:rsidP="002D5FB2" w:rsidRDefault="003C6E5C" w14:paraId="3660F0D0" w14:textId="77777777">
            <w:pPr>
              <w:pStyle w:val="Tablelistitem"/>
              <w:rPr>
                <w:rFonts w:cs="Arial"/>
              </w:rPr>
            </w:pPr>
            <w:hyperlink r:id="R123029aa57494107">
              <w:r w:rsidRPr="66B9D9C0" w:rsidR="002D5FB2">
                <w:rPr>
                  <w:rStyle w:val="Hyperlink"/>
                  <w:rFonts w:cs="Arial"/>
                </w:rPr>
                <w:t>Aropå guide</w:t>
              </w:r>
            </w:hyperlink>
          </w:p>
          <w:p w:rsidRPr="004C016F" w:rsidR="002D5FB2" w:rsidP="002D5FB2" w:rsidRDefault="002D5FB2" w14:paraId="0A692CC5" w14:textId="19ACF152">
            <w:pPr>
              <w:pStyle w:val="Tablelistitem"/>
              <w:rPr>
                <w:rFonts w:cs="Arial"/>
              </w:rPr>
            </w:pPr>
            <w:r w:rsidRPr="66B9D9C0" w:rsidR="002D5FB2">
              <w:rPr>
                <w:rFonts w:cs="Arial"/>
              </w:rPr>
              <w:t xml:space="preserve">Zoom session: ‘Using </w:t>
            </w:r>
            <w:r w:rsidRPr="66B9D9C0" w:rsidR="002D5FB2">
              <w:rPr>
                <w:rFonts w:cs="Arial"/>
                <w:b w:val="1"/>
                <w:bCs w:val="1"/>
              </w:rPr>
              <w:t>Moodle Quiz for Formative and Summative Assignments</w:t>
            </w:r>
            <w:r w:rsidRPr="66B9D9C0" w:rsidR="002D5FB2">
              <w:rPr>
                <w:rFonts w:cs="Arial"/>
              </w:rPr>
              <w:t xml:space="preserve">’ – Fri 26 June 12-1pm – </w:t>
            </w:r>
            <w:hyperlink r:id="Ra1c0fc1df1ea465e">
              <w:r w:rsidRPr="66B9D9C0" w:rsidR="002D5FB2">
                <w:rPr>
                  <w:rStyle w:val="Hyperlink"/>
                  <w:rFonts w:cs="Arial"/>
                </w:rPr>
                <w:t>Join</w:t>
              </w:r>
            </w:hyperlink>
          </w:p>
        </w:tc>
      </w:tr>
      <w:tr w:rsidRPr="004C016F" w:rsidR="002D5FB2" w:rsidTr="66B9D9C0" w14:paraId="005F9EDC" w14:textId="77777777">
        <w:tc>
          <w:tcPr>
            <w:tcW w:w="2830" w:type="dxa"/>
            <w:vMerge w:val="restart"/>
            <w:tcMar/>
          </w:tcPr>
          <w:p w:rsidR="002D5FB2" w:rsidP="002D5FB2" w:rsidRDefault="002D5FB2" w14:paraId="2720B8BA" w14:textId="3E57612D">
            <w:pPr>
              <w:pStyle w:val="Principle"/>
              <w:rPr>
                <w:rFonts w:ascii="Arial" w:hAnsi="Arial" w:cs="Arial"/>
              </w:rPr>
            </w:pPr>
            <w:r>
              <w:rPr>
                <w:rFonts w:ascii="Arial" w:hAnsi="Arial" w:cs="Arial"/>
                <w:b/>
                <w:bCs/>
              </w:rPr>
              <w:t>Independence</w:t>
            </w:r>
          </w:p>
          <w:p w:rsidR="002D5FB2" w:rsidP="002D5FB2" w:rsidRDefault="002D5FB2" w14:paraId="3AC9FB5D" w14:textId="77777777">
            <w:pPr>
              <w:pStyle w:val="Principle"/>
              <w:numPr>
                <w:ilvl w:val="0"/>
                <w:numId w:val="0"/>
              </w:numPr>
              <w:ind w:left="310"/>
              <w:rPr>
                <w:rFonts w:ascii="Arial" w:hAnsi="Arial" w:cs="Arial"/>
              </w:rPr>
            </w:pPr>
          </w:p>
          <w:p w:rsidRPr="004C016F" w:rsidR="002D5FB2" w:rsidP="002D5FB2" w:rsidRDefault="002D5FB2" w14:paraId="49836ED7" w14:textId="79A5CB1A">
            <w:pPr>
              <w:pStyle w:val="Principle"/>
              <w:numPr>
                <w:ilvl w:val="0"/>
                <w:numId w:val="0"/>
              </w:numPr>
              <w:ind w:left="55" w:right="56"/>
              <w:rPr>
                <w:rFonts w:ascii="Arial" w:hAnsi="Arial" w:cs="Arial"/>
              </w:rPr>
            </w:pPr>
            <w:r>
              <w:rPr>
                <w:rFonts w:ascii="Arial" w:hAnsi="Arial" w:cs="Arial"/>
              </w:rPr>
              <w:t>‘</w:t>
            </w:r>
            <w:r w:rsidRPr="004C016F">
              <w:rPr>
                <w:rFonts w:ascii="Arial" w:hAnsi="Arial" w:cs="Arial"/>
              </w:rPr>
              <w:t>Students should be guided towards becoming independent</w:t>
            </w:r>
            <w:r>
              <w:rPr>
                <w:rFonts w:ascii="Arial" w:hAnsi="Arial" w:cs="Arial"/>
              </w:rPr>
              <w:t xml:space="preserve"> </w:t>
            </w:r>
            <w:r w:rsidRPr="004C016F">
              <w:rPr>
                <w:rFonts w:ascii="Arial" w:hAnsi="Arial" w:cs="Arial"/>
              </w:rPr>
              <w:t>/</w:t>
            </w:r>
            <w:r>
              <w:rPr>
                <w:rFonts w:ascii="Arial" w:hAnsi="Arial" w:cs="Arial"/>
              </w:rPr>
              <w:t xml:space="preserve"> </w:t>
            </w:r>
            <w:r w:rsidRPr="004C016F">
              <w:rPr>
                <w:rFonts w:ascii="Arial" w:hAnsi="Arial" w:cs="Arial"/>
              </w:rPr>
              <w:t>self-directed learners</w:t>
            </w:r>
            <w:r>
              <w:rPr>
                <w:rFonts w:ascii="Arial" w:hAnsi="Arial" w:cs="Arial"/>
              </w:rPr>
              <w:t>.’</w:t>
            </w:r>
          </w:p>
          <w:p w:rsidRPr="004C016F" w:rsidR="002D5FB2" w:rsidP="002D5FB2" w:rsidRDefault="002D5FB2" w14:paraId="283A5790" w14:textId="77777777">
            <w:pPr>
              <w:pStyle w:val="Principle"/>
              <w:numPr>
                <w:ilvl w:val="0"/>
                <w:numId w:val="0"/>
              </w:numPr>
              <w:ind w:left="310"/>
              <w:rPr>
                <w:rFonts w:ascii="Arial" w:hAnsi="Arial" w:cs="Arial"/>
              </w:rPr>
            </w:pPr>
          </w:p>
        </w:tc>
        <w:tc>
          <w:tcPr>
            <w:tcW w:w="3969" w:type="dxa"/>
            <w:tcMar/>
          </w:tcPr>
          <w:p w:rsidRPr="00587DD9" w:rsidR="002D5FB2" w:rsidP="002D5FB2" w:rsidRDefault="002D5FB2" w14:paraId="1961A884" w14:textId="5DE1464D">
            <w:pPr>
              <w:pStyle w:val="Tablelistitem"/>
              <w:rPr>
                <w:rFonts w:cs="Arial"/>
              </w:rPr>
            </w:pPr>
            <w:r w:rsidRPr="66B9D9C0" w:rsidR="002D5FB2">
              <w:rPr>
                <w:rFonts w:cs="Arial"/>
              </w:rPr>
              <w:t>Hav</w:t>
            </w:r>
            <w:r w:rsidRPr="66B9D9C0" w:rsidR="002D5FB2">
              <w:rPr>
                <w:rFonts w:cs="Arial"/>
              </w:rPr>
              <w:t>ing</w:t>
            </w:r>
            <w:r w:rsidRPr="66B9D9C0" w:rsidR="002D5FB2">
              <w:rPr>
                <w:rFonts w:cs="Arial"/>
              </w:rPr>
              <w:t xml:space="preserve"> clear ILOs and criteria for assessment, and make sure students know what is expected of them</w:t>
            </w:r>
          </w:p>
        </w:tc>
        <w:tc>
          <w:tcPr>
            <w:tcW w:w="3827" w:type="dxa"/>
            <w:tcMar/>
          </w:tcPr>
          <w:p w:rsidRPr="004C016F" w:rsidR="002D5FB2" w:rsidP="002D5FB2" w:rsidRDefault="002D5FB2" w14:paraId="613DEE2D" w14:textId="57AD86A9">
            <w:pPr>
              <w:pStyle w:val="Tablelistitem"/>
              <w:rPr>
                <w:rFonts w:cs="Arial"/>
              </w:rPr>
            </w:pPr>
            <w:r w:rsidRPr="66B9D9C0" w:rsidR="002D5FB2">
              <w:rPr>
                <w:rFonts w:cs="Arial"/>
              </w:rPr>
              <w:t>‘</w:t>
            </w:r>
            <w:r w:rsidRPr="66B9D9C0" w:rsidR="002D5FB2">
              <w:rPr>
                <w:rFonts w:cs="Arial"/>
                <w:b w:val="1"/>
                <w:bCs w:val="1"/>
              </w:rPr>
              <w:t>Moodle Minimum</w:t>
            </w:r>
            <w:r w:rsidRPr="66B9D9C0" w:rsidR="002D5FB2">
              <w:rPr>
                <w:rFonts w:cs="Arial"/>
              </w:rPr>
              <w:t>’ guide</w:t>
            </w:r>
          </w:p>
        </w:tc>
        <w:tc>
          <w:tcPr>
            <w:tcW w:w="3402" w:type="dxa"/>
            <w:tcMar/>
          </w:tcPr>
          <w:p w:rsidRPr="004C016F" w:rsidR="002D5FB2" w:rsidP="002D5FB2" w:rsidRDefault="003C6E5C" w14:paraId="1FE71D66" w14:textId="67F2776D">
            <w:pPr>
              <w:pStyle w:val="Tablelistitem"/>
              <w:rPr>
                <w:rFonts w:cs="Arial"/>
              </w:rPr>
            </w:pPr>
            <w:hyperlink w:anchor="section-4" r:id="R005657d8a7944e76">
              <w:r w:rsidRPr="66B9D9C0" w:rsidR="002D5FB2">
                <w:rPr>
                  <w:rStyle w:val="Hyperlink"/>
                  <w:rFonts w:cs="Arial"/>
                </w:rPr>
                <w:t xml:space="preserve">‘Moodle Minimum’ block in </w:t>
              </w:r>
              <w:r w:rsidRPr="66B9D9C0" w:rsidR="002D5FB2">
                <w:rPr>
                  <w:rStyle w:val="Hyperlink"/>
                  <w:rFonts w:cs="Arial"/>
                  <w:i w:val="1"/>
                  <w:iCs w:val="1"/>
                </w:rPr>
                <w:t>How To Moodle</w:t>
              </w:r>
            </w:hyperlink>
          </w:p>
        </w:tc>
      </w:tr>
      <w:tr w:rsidRPr="004C016F" w:rsidR="002D5FB2" w:rsidTr="66B9D9C0" w14:paraId="67460A3B" w14:textId="77777777">
        <w:tc>
          <w:tcPr>
            <w:tcW w:w="2830" w:type="dxa"/>
            <w:vMerge/>
            <w:tcMar/>
          </w:tcPr>
          <w:p w:rsidR="002D5FB2" w:rsidP="002D5FB2" w:rsidRDefault="002D5FB2" w14:paraId="28771A38" w14:textId="77777777">
            <w:pPr>
              <w:pStyle w:val="Principle"/>
              <w:numPr>
                <w:ilvl w:val="0"/>
                <w:numId w:val="0"/>
              </w:numPr>
              <w:ind w:left="310"/>
              <w:rPr>
                <w:rFonts w:ascii="Arial" w:hAnsi="Arial" w:cs="Arial"/>
                <w:b/>
                <w:bCs/>
              </w:rPr>
            </w:pPr>
          </w:p>
        </w:tc>
        <w:tc>
          <w:tcPr>
            <w:tcW w:w="3969" w:type="dxa"/>
            <w:shd w:val="clear" w:color="auto" w:fill="auto"/>
            <w:tcMar/>
          </w:tcPr>
          <w:p w:rsidRPr="00587DD9" w:rsidR="002D5FB2" w:rsidP="002D5FB2" w:rsidRDefault="002D5FB2" w14:paraId="7C358EE9" w14:textId="4F650568">
            <w:pPr>
              <w:pStyle w:val="Tablelistitem"/>
              <w:rPr>
                <w:rFonts w:cs="Arial"/>
              </w:rPr>
            </w:pPr>
            <w:r w:rsidRPr="66B9D9C0" w:rsidR="002D5FB2">
              <w:rPr>
                <w:rFonts w:cs="Arial"/>
              </w:rPr>
              <w:t>Help</w:t>
            </w:r>
            <w:r w:rsidRPr="66B9D9C0" w:rsidR="002D5FB2">
              <w:rPr>
                <w:rFonts w:cs="Arial"/>
              </w:rPr>
              <w:t>ing</w:t>
            </w:r>
            <w:r w:rsidRPr="66B9D9C0" w:rsidR="002D5FB2">
              <w:rPr>
                <w:rFonts w:cs="Arial"/>
              </w:rPr>
              <w:t xml:space="preserve"> students in setting achievable learning goals, and to closely monitor these goals</w:t>
            </w:r>
          </w:p>
        </w:tc>
        <w:tc>
          <w:tcPr>
            <w:tcW w:w="3827" w:type="dxa"/>
            <w:vMerge w:val="restart"/>
            <w:shd w:val="clear" w:color="auto" w:fill="auto"/>
            <w:tcMar/>
          </w:tcPr>
          <w:p w:rsidRPr="004C016F" w:rsidR="002D5FB2" w:rsidP="002D5FB2" w:rsidRDefault="002D5FB2" w14:paraId="2DB8862B" w14:textId="683F03ED">
            <w:pPr>
              <w:pStyle w:val="Tablelistitem"/>
              <w:rPr>
                <w:rFonts w:cs="Arial"/>
              </w:rPr>
            </w:pPr>
            <w:r w:rsidRPr="66B9D9C0" w:rsidR="002D5FB2">
              <w:rPr>
                <w:rFonts w:cs="Arial"/>
                <w:b w:val="1"/>
                <w:bCs w:val="1"/>
              </w:rPr>
              <w:t>Mahara</w:t>
            </w:r>
            <w:r w:rsidRPr="66B9D9C0" w:rsidR="002D5FB2">
              <w:rPr>
                <w:rFonts w:cs="Arial"/>
              </w:rPr>
              <w:t>, which allows creation of an portfolio of successive pieces; allows students to track their progress and goals across the year</w:t>
            </w:r>
          </w:p>
        </w:tc>
        <w:tc>
          <w:tcPr>
            <w:tcW w:w="3402" w:type="dxa"/>
            <w:vMerge w:val="restart"/>
            <w:shd w:val="clear" w:color="auto" w:fill="auto"/>
            <w:tcMar/>
          </w:tcPr>
          <w:p w:rsidRPr="004C016F" w:rsidR="002D5FB2" w:rsidP="002D5FB2" w:rsidRDefault="002D5FB2" w14:paraId="1AFFED79" w14:textId="7DECB809">
            <w:pPr>
              <w:pStyle w:val="Tablelistitem"/>
              <w:rPr>
                <w:rFonts w:cs="Arial"/>
              </w:rPr>
            </w:pPr>
            <w:r w:rsidRPr="66B9D9C0" w:rsidR="002D5FB2">
              <w:rPr>
                <w:rFonts w:cs="Arial"/>
              </w:rPr>
              <w:t>Zoom session: ‘</w:t>
            </w:r>
            <w:r w:rsidRPr="66B9D9C0" w:rsidR="002D5FB2">
              <w:rPr>
                <w:rFonts w:cs="Arial"/>
                <w:b w:val="1"/>
                <w:bCs w:val="1"/>
              </w:rPr>
              <w:t>Mahara – Showcasing Student Experience</w:t>
            </w:r>
            <w:r w:rsidRPr="66B9D9C0" w:rsidR="002D5FB2">
              <w:rPr>
                <w:rFonts w:cs="Arial"/>
              </w:rPr>
              <w:t xml:space="preserve">’ – Mon 15 June 2-3pm – </w:t>
            </w:r>
            <w:hyperlink r:id="R7d33d97c166547eb">
              <w:r w:rsidRPr="66B9D9C0" w:rsidR="002D5FB2">
                <w:rPr>
                  <w:rStyle w:val="Hyperlink"/>
                  <w:rFonts w:cs="Arial"/>
                </w:rPr>
                <w:t>J</w:t>
              </w:r>
              <w:r w:rsidRPr="66B9D9C0" w:rsidR="002D5FB2">
                <w:rPr>
                  <w:rStyle w:val="Hyperlink"/>
                  <w:rFonts w:cs="Arial"/>
                </w:rPr>
                <w:t>oin</w:t>
              </w:r>
            </w:hyperlink>
          </w:p>
        </w:tc>
      </w:tr>
      <w:tr w:rsidRPr="004C016F" w:rsidR="002D5FB2" w:rsidTr="66B9D9C0" w14:paraId="0CF7EB50" w14:textId="77777777">
        <w:tc>
          <w:tcPr>
            <w:tcW w:w="2830" w:type="dxa"/>
            <w:vMerge/>
            <w:tcMar/>
          </w:tcPr>
          <w:p w:rsidR="002D5FB2" w:rsidP="002D5FB2" w:rsidRDefault="002D5FB2" w14:paraId="7EDB0BFF" w14:textId="77777777">
            <w:pPr>
              <w:pStyle w:val="Principle"/>
              <w:numPr>
                <w:ilvl w:val="0"/>
                <w:numId w:val="0"/>
              </w:numPr>
              <w:ind w:left="310"/>
              <w:rPr>
                <w:rFonts w:ascii="Arial" w:hAnsi="Arial" w:cs="Arial"/>
                <w:b/>
                <w:bCs/>
              </w:rPr>
            </w:pPr>
          </w:p>
        </w:tc>
        <w:tc>
          <w:tcPr>
            <w:tcW w:w="3969" w:type="dxa"/>
            <w:shd w:val="clear" w:color="auto" w:fill="auto"/>
            <w:tcMar/>
          </w:tcPr>
          <w:p w:rsidRPr="00587DD9" w:rsidR="002D5FB2" w:rsidP="002D5FB2" w:rsidRDefault="002D5FB2" w14:paraId="34684427" w14:textId="04B06CD5">
            <w:pPr>
              <w:pStyle w:val="Tablelistitem"/>
              <w:rPr>
                <w:rFonts w:cs="Arial"/>
              </w:rPr>
            </w:pPr>
            <w:r w:rsidRPr="66B9D9C0" w:rsidR="002D5FB2">
              <w:rPr>
                <w:rFonts w:cs="Arial"/>
              </w:rPr>
              <w:t>Support</w:t>
            </w:r>
            <w:r w:rsidRPr="66B9D9C0" w:rsidR="002D5FB2">
              <w:rPr>
                <w:rFonts w:cs="Arial"/>
              </w:rPr>
              <w:t>ing</w:t>
            </w:r>
            <w:r w:rsidRPr="66B9D9C0" w:rsidR="002D5FB2">
              <w:rPr>
                <w:rFonts w:cs="Arial"/>
              </w:rPr>
              <w:t xml:space="preserve"> students in identifying challenges to achievement, e.g. through a learning contract or logbook </w:t>
            </w:r>
          </w:p>
        </w:tc>
        <w:tc>
          <w:tcPr>
            <w:tcW w:w="3827" w:type="dxa"/>
            <w:vMerge/>
            <w:tcMar/>
          </w:tcPr>
          <w:p w:rsidRPr="004C016F" w:rsidR="002D5FB2" w:rsidP="002D5FB2" w:rsidRDefault="002D5FB2" w14:paraId="1F0B523A" w14:textId="73088677">
            <w:pPr>
              <w:pStyle w:val="Tablelistitem"/>
              <w:rPr>
                <w:rFonts w:cs="Arial"/>
              </w:rPr>
            </w:pPr>
          </w:p>
        </w:tc>
        <w:tc>
          <w:tcPr>
            <w:tcW w:w="3402" w:type="dxa"/>
            <w:vMerge/>
            <w:tcMar/>
          </w:tcPr>
          <w:p w:rsidRPr="004C016F" w:rsidR="002D5FB2" w:rsidP="002D5FB2" w:rsidRDefault="002D5FB2" w14:paraId="105E4E8B" w14:textId="77777777">
            <w:pPr>
              <w:pStyle w:val="Tablelistitem"/>
              <w:rPr>
                <w:rFonts w:cs="Arial"/>
              </w:rPr>
            </w:pPr>
          </w:p>
        </w:tc>
      </w:tr>
      <w:tr w:rsidRPr="004C016F" w:rsidR="002D5FB2" w:rsidTr="66B9D9C0" w14:paraId="1338BBF5" w14:textId="77777777">
        <w:tc>
          <w:tcPr>
            <w:tcW w:w="2830" w:type="dxa"/>
            <w:vMerge/>
            <w:tcMar/>
          </w:tcPr>
          <w:p w:rsidR="002D5FB2" w:rsidP="002D5FB2" w:rsidRDefault="002D5FB2" w14:paraId="552FD5DF" w14:textId="77777777">
            <w:pPr>
              <w:pStyle w:val="Principle"/>
              <w:numPr>
                <w:ilvl w:val="0"/>
                <w:numId w:val="0"/>
              </w:numPr>
              <w:ind w:left="310"/>
              <w:rPr>
                <w:rFonts w:ascii="Arial" w:hAnsi="Arial" w:cs="Arial"/>
                <w:b/>
                <w:bCs/>
              </w:rPr>
            </w:pPr>
          </w:p>
        </w:tc>
        <w:tc>
          <w:tcPr>
            <w:tcW w:w="3969" w:type="dxa"/>
            <w:shd w:val="clear" w:color="auto" w:fill="auto"/>
            <w:tcMar/>
          </w:tcPr>
          <w:p w:rsidRPr="00587DD9" w:rsidR="002D5FB2" w:rsidP="002D5FB2" w:rsidRDefault="002D5FB2" w14:paraId="272CA10F" w14:textId="362B4316">
            <w:pPr>
              <w:pStyle w:val="Tablelistitem"/>
              <w:rPr>
                <w:rFonts w:cs="Arial"/>
              </w:rPr>
            </w:pPr>
            <w:r w:rsidRPr="66B9D9C0" w:rsidR="002D5FB2">
              <w:rPr>
                <w:rFonts w:cs="Arial"/>
              </w:rPr>
              <w:t>Incorporating</w:t>
            </w:r>
            <w:r w:rsidRPr="66B9D9C0" w:rsidR="002D5FB2">
              <w:rPr>
                <w:rFonts w:cs="Arial"/>
              </w:rPr>
              <w:t xml:space="preserve"> elements of self-reflection throughout the course</w:t>
            </w:r>
          </w:p>
        </w:tc>
        <w:tc>
          <w:tcPr>
            <w:tcW w:w="3827" w:type="dxa"/>
            <w:vMerge/>
            <w:tcMar/>
          </w:tcPr>
          <w:p w:rsidRPr="004C016F" w:rsidR="002D5FB2" w:rsidP="002D5FB2" w:rsidRDefault="002D5FB2" w14:paraId="762B7624" w14:textId="77777777">
            <w:pPr>
              <w:pStyle w:val="Tablelistitem"/>
              <w:rPr>
                <w:rFonts w:cs="Arial"/>
              </w:rPr>
            </w:pPr>
          </w:p>
        </w:tc>
        <w:tc>
          <w:tcPr>
            <w:tcW w:w="3402" w:type="dxa"/>
            <w:vMerge/>
            <w:tcMar/>
          </w:tcPr>
          <w:p w:rsidRPr="004C016F" w:rsidR="002D5FB2" w:rsidP="002D5FB2" w:rsidRDefault="002D5FB2" w14:paraId="7C603E08" w14:textId="77777777">
            <w:pPr>
              <w:pStyle w:val="Tablelistitem"/>
              <w:rPr>
                <w:rFonts w:cs="Arial"/>
              </w:rPr>
            </w:pPr>
          </w:p>
        </w:tc>
      </w:tr>
      <w:tr w:rsidRPr="004C016F" w:rsidR="002D5FB2" w:rsidTr="66B9D9C0" w14:paraId="0719220A" w14:textId="77777777">
        <w:tc>
          <w:tcPr>
            <w:tcW w:w="2830" w:type="dxa"/>
            <w:vMerge/>
            <w:tcMar/>
          </w:tcPr>
          <w:p w:rsidR="002D5FB2" w:rsidP="002D5FB2" w:rsidRDefault="002D5FB2" w14:paraId="028F7402" w14:textId="77777777">
            <w:pPr>
              <w:pStyle w:val="Principle"/>
              <w:numPr>
                <w:ilvl w:val="0"/>
                <w:numId w:val="0"/>
              </w:numPr>
              <w:ind w:left="310"/>
              <w:rPr>
                <w:rFonts w:ascii="Arial" w:hAnsi="Arial" w:cs="Arial"/>
                <w:b/>
                <w:bCs/>
              </w:rPr>
            </w:pPr>
          </w:p>
        </w:tc>
        <w:tc>
          <w:tcPr>
            <w:tcW w:w="3969" w:type="dxa"/>
            <w:shd w:val="clear" w:color="auto" w:fill="auto"/>
            <w:tcMar/>
          </w:tcPr>
          <w:p w:rsidRPr="00587DD9" w:rsidR="002D5FB2" w:rsidP="002D5FB2" w:rsidRDefault="002D5FB2" w14:paraId="54622793" w14:textId="6ABF203C">
            <w:pPr>
              <w:pStyle w:val="Tablelistitem"/>
              <w:rPr>
                <w:rFonts w:cs="Arial"/>
              </w:rPr>
            </w:pPr>
            <w:r w:rsidRPr="66B9D9C0" w:rsidR="002D5FB2">
              <w:rPr>
                <w:rFonts w:cs="Arial"/>
              </w:rPr>
              <w:t>Design</w:t>
            </w:r>
            <w:r w:rsidRPr="66B9D9C0" w:rsidR="002D5FB2">
              <w:rPr>
                <w:rFonts w:cs="Arial"/>
              </w:rPr>
              <w:t>ing</w:t>
            </w:r>
            <w:r w:rsidRPr="66B9D9C0" w:rsidR="002D5FB2">
              <w:rPr>
                <w:rFonts w:cs="Arial"/>
              </w:rPr>
              <w:t xml:space="preserve"> learning activities that help students develop independent learning skills such as time management, problem-solving, information appraisal, critical thinking, etc. to prepare them to be effective lifelong learners</w:t>
            </w:r>
          </w:p>
        </w:tc>
        <w:tc>
          <w:tcPr>
            <w:tcW w:w="3827" w:type="dxa"/>
            <w:shd w:val="clear" w:color="auto" w:fill="auto"/>
            <w:tcMar/>
          </w:tcPr>
          <w:p w:rsidRPr="004C016F" w:rsidR="002D5FB2" w:rsidP="002D5FB2" w:rsidRDefault="002D5FB2" w14:paraId="54950ABF" w14:textId="4F1215D9">
            <w:pPr>
              <w:pStyle w:val="Tablelistitem"/>
              <w:rPr/>
            </w:pPr>
            <w:r w:rsidRPr="66B9D9C0" w:rsidR="002D5FB2">
              <w:rPr>
                <w:b w:val="1"/>
                <w:bCs w:val="1"/>
              </w:rPr>
              <w:t xml:space="preserve">Moodle </w:t>
            </w:r>
            <w:r w:rsidRPr="66B9D9C0" w:rsidR="002D5FB2">
              <w:rPr>
                <w:b w:val="1"/>
                <w:bCs w:val="1"/>
              </w:rPr>
              <w:t>Assignment</w:t>
            </w:r>
            <w:r w:rsidR="002D5FB2">
              <w:rPr/>
              <w:t xml:space="preserve"> (students create a file and upload for marking)</w:t>
            </w:r>
          </w:p>
        </w:tc>
        <w:tc>
          <w:tcPr>
            <w:tcW w:w="3402" w:type="dxa"/>
            <w:shd w:val="clear" w:color="auto" w:fill="auto"/>
            <w:tcMar/>
          </w:tcPr>
          <w:p w:rsidRPr="004C016F" w:rsidR="002D5FB2" w:rsidP="002D5FB2" w:rsidRDefault="003C6E5C" w14:paraId="74CA11C8" w14:textId="3E2891D0">
            <w:pPr>
              <w:pStyle w:val="Tablelistitem"/>
              <w:rPr/>
            </w:pPr>
            <w:hyperlink r:id="Rb7998984b681477c">
              <w:r w:rsidRPr="66B9D9C0" w:rsidR="002D5FB2">
                <w:rPr>
                  <w:rStyle w:val="Hyperlink"/>
                  <w:rFonts w:cs="Arial"/>
                  <w:i w:val="1"/>
                  <w:iCs w:val="1"/>
                </w:rPr>
                <w:t>How to Moodle</w:t>
              </w:r>
              <w:r w:rsidRPr="66B9D9C0" w:rsidR="002D5FB2">
                <w:rPr>
                  <w:rStyle w:val="Hyperlink"/>
                  <w:rFonts w:cs="Arial"/>
                </w:rPr>
                <w:t xml:space="preserve"> </w:t>
              </w:r>
              <w:r w:rsidRPr="66B9D9C0" w:rsidR="002D5FB2">
                <w:rPr>
                  <w:rStyle w:val="Hyperlink"/>
                  <w:rFonts w:cs="Arial"/>
                </w:rPr>
                <w:t>guides:</w:t>
              </w:r>
              <w:r w:rsidRPr="66B9D9C0" w:rsidR="002D5FB2">
                <w:rPr>
                  <w:rStyle w:val="Hyperlink"/>
                  <w:rFonts w:cs="Arial"/>
                </w:rPr>
                <w:t xml:space="preserve"> see ‘Moodle Activities’ section</w:t>
              </w:r>
            </w:hyperlink>
          </w:p>
        </w:tc>
      </w:tr>
      <w:tr w:rsidRPr="004C016F" w:rsidR="002D5FB2" w:rsidTr="66B9D9C0" w14:paraId="54912C7D" w14:textId="77777777">
        <w:tc>
          <w:tcPr>
            <w:tcW w:w="2830" w:type="dxa"/>
            <w:vMerge w:val="restart"/>
            <w:shd w:val="clear" w:color="auto" w:fill="F2F2F2" w:themeFill="background1" w:themeFillShade="F2"/>
            <w:tcMar/>
          </w:tcPr>
          <w:p w:rsidR="002D5FB2" w:rsidP="002D5FB2" w:rsidRDefault="002D5FB2" w14:paraId="50E22B05" w14:textId="2EEC506E">
            <w:pPr>
              <w:pStyle w:val="Principle"/>
              <w:rPr>
                <w:rFonts w:ascii="Arial" w:hAnsi="Arial" w:cs="Arial"/>
              </w:rPr>
            </w:pPr>
            <w:r>
              <w:rPr>
                <w:rFonts w:ascii="Arial" w:hAnsi="Arial" w:cs="Arial"/>
                <w:b/>
                <w:bCs/>
              </w:rPr>
              <w:t>Feedback</w:t>
            </w:r>
          </w:p>
          <w:p w:rsidR="002D5FB2" w:rsidP="002D5FB2" w:rsidRDefault="002D5FB2" w14:paraId="0524EAF0" w14:textId="77777777">
            <w:pPr>
              <w:pStyle w:val="Principle"/>
              <w:numPr>
                <w:ilvl w:val="0"/>
                <w:numId w:val="0"/>
              </w:numPr>
              <w:ind w:left="310"/>
              <w:rPr>
                <w:rFonts w:ascii="Arial" w:hAnsi="Arial" w:cs="Arial"/>
              </w:rPr>
            </w:pPr>
          </w:p>
          <w:p w:rsidRPr="004C016F" w:rsidR="002D5FB2" w:rsidP="002D5FB2" w:rsidRDefault="002D5FB2" w14:paraId="23E58463" w14:textId="407A62D4">
            <w:pPr>
              <w:pStyle w:val="Principle"/>
              <w:numPr>
                <w:ilvl w:val="0"/>
                <w:numId w:val="0"/>
              </w:numPr>
              <w:ind w:left="55"/>
              <w:rPr>
                <w:rFonts w:ascii="Arial" w:hAnsi="Arial" w:cs="Arial"/>
              </w:rPr>
            </w:pPr>
            <w:r>
              <w:rPr>
                <w:rFonts w:ascii="Arial" w:hAnsi="Arial" w:cs="Arial"/>
              </w:rPr>
              <w:t>‘</w:t>
            </w:r>
            <w:r w:rsidRPr="004C016F">
              <w:rPr>
                <w:rFonts w:ascii="Arial" w:hAnsi="Arial" w:cs="Arial"/>
              </w:rPr>
              <w:t>Students should benefit from ongoing feedback on their learning as they participate</w:t>
            </w:r>
            <w:r>
              <w:rPr>
                <w:rFonts w:ascii="Arial" w:hAnsi="Arial" w:cs="Arial"/>
              </w:rPr>
              <w:t>.’</w:t>
            </w:r>
          </w:p>
          <w:p w:rsidRPr="004C016F" w:rsidR="002D5FB2" w:rsidP="002D5FB2" w:rsidRDefault="002D5FB2" w14:paraId="6F5E185D" w14:textId="77777777">
            <w:pPr>
              <w:pStyle w:val="Principle"/>
              <w:numPr>
                <w:ilvl w:val="0"/>
                <w:numId w:val="0"/>
              </w:numPr>
              <w:ind w:left="310"/>
              <w:rPr>
                <w:rFonts w:ascii="Arial" w:hAnsi="Arial" w:cs="Arial"/>
              </w:rPr>
            </w:pPr>
          </w:p>
        </w:tc>
        <w:tc>
          <w:tcPr>
            <w:tcW w:w="3969" w:type="dxa"/>
            <w:shd w:val="clear" w:color="auto" w:fill="F2F2F2" w:themeFill="background1" w:themeFillShade="F2"/>
            <w:tcMar/>
          </w:tcPr>
          <w:p w:rsidRPr="000C0B0E" w:rsidR="002D5FB2" w:rsidP="002D5FB2" w:rsidRDefault="002D5FB2" w14:paraId="28D50E22" w14:textId="6C767E0B">
            <w:pPr>
              <w:pStyle w:val="Tablelistitem"/>
              <w:rPr>
                <w:rFonts w:cs="Arial"/>
              </w:rPr>
            </w:pPr>
            <w:r w:rsidRPr="66B9D9C0" w:rsidR="002D5FB2">
              <w:rPr>
                <w:rFonts w:cs="Arial"/>
              </w:rPr>
              <w:t>Helping students to capitalise on the opportunity for feedback, e.g. you could use feedback proformas that accompany assessment tasks (particularly formative ones), where learners ask for specific feedback and feedforward</w:t>
            </w:r>
          </w:p>
        </w:tc>
        <w:tc>
          <w:tcPr>
            <w:tcW w:w="3827" w:type="dxa"/>
            <w:vMerge w:val="restart"/>
            <w:shd w:val="clear" w:color="auto" w:fill="F2F2F2" w:themeFill="background1" w:themeFillShade="F2"/>
            <w:tcMar/>
          </w:tcPr>
          <w:p w:rsidRPr="000C0B0E" w:rsidR="002D5FB2" w:rsidP="002D5FB2" w:rsidRDefault="002D5FB2" w14:paraId="07D99BB4" w14:textId="5A2ADA7B">
            <w:pPr>
              <w:pStyle w:val="Tablelistitem"/>
              <w:rPr>
                <w:rFonts w:cs="Arial"/>
                <w:b w:val="1"/>
                <w:bCs w:val="1"/>
              </w:rPr>
            </w:pPr>
            <w:r w:rsidRPr="66B9D9C0" w:rsidR="002D5FB2">
              <w:rPr>
                <w:rFonts w:cs="Arial"/>
                <w:b w:val="1"/>
                <w:bCs w:val="1"/>
              </w:rPr>
              <w:t xml:space="preserve">Peer-review via </w:t>
            </w:r>
            <w:r w:rsidRPr="66B9D9C0" w:rsidR="002D5FB2">
              <w:rPr>
                <w:rFonts w:cs="Arial"/>
                <w:b w:val="1"/>
                <w:bCs w:val="1"/>
              </w:rPr>
              <w:t>Arop</w:t>
            </w:r>
            <w:r w:rsidRPr="66B9D9C0" w:rsidR="16BC1A5E">
              <w:rPr>
                <w:rFonts w:cs="Arial"/>
                <w:b w:val="1"/>
                <w:bCs w:val="1"/>
              </w:rPr>
              <w:t>å</w:t>
            </w:r>
            <w:r w:rsidRPr="66B9D9C0" w:rsidR="002D5FB2">
              <w:rPr>
                <w:rFonts w:cs="Arial"/>
                <w:b w:val="1"/>
                <w:bCs w:val="1"/>
              </w:rPr>
              <w:t xml:space="preserve"> or Moodle Workshop</w:t>
            </w:r>
            <w:r w:rsidRPr="66B9D9C0" w:rsidR="002D5FB2">
              <w:rPr>
                <w:rFonts w:cs="Arial"/>
              </w:rPr>
              <w:t xml:space="preserve"> so </w:t>
            </w:r>
            <w:r w:rsidRPr="66B9D9C0" w:rsidR="002D5FB2">
              <w:rPr>
                <w:rFonts w:cs="Arial"/>
              </w:rPr>
              <w:t xml:space="preserve">that </w:t>
            </w:r>
            <w:r w:rsidRPr="66B9D9C0" w:rsidR="002D5FB2">
              <w:rPr>
                <w:rFonts w:cs="Arial"/>
              </w:rPr>
              <w:t xml:space="preserve">students can learn </w:t>
            </w:r>
            <w:r w:rsidRPr="66B9D9C0" w:rsidR="002D5FB2">
              <w:rPr>
                <w:rFonts w:cs="Arial"/>
              </w:rPr>
              <w:t>from A</w:t>
            </w:r>
            <w:r w:rsidRPr="66B9D9C0" w:rsidR="002D5FB2">
              <w:rPr>
                <w:rFonts w:cs="Arial"/>
              </w:rPr>
              <w:t>) applying your supplied rubric</w:t>
            </w:r>
            <w:r w:rsidRPr="66B9D9C0" w:rsidR="002D5FB2">
              <w:rPr>
                <w:rFonts w:cs="Arial"/>
              </w:rPr>
              <w:t>;</w:t>
            </w:r>
            <w:r w:rsidRPr="66B9D9C0" w:rsidR="002D5FB2">
              <w:rPr>
                <w:rFonts w:cs="Arial"/>
              </w:rPr>
              <w:t xml:space="preserve"> </w:t>
            </w:r>
            <w:r w:rsidRPr="66B9D9C0" w:rsidR="002D5FB2">
              <w:rPr>
                <w:rFonts w:cs="Arial"/>
              </w:rPr>
              <w:t>B</w:t>
            </w:r>
            <w:r w:rsidRPr="66B9D9C0" w:rsidR="002D5FB2">
              <w:rPr>
                <w:rFonts w:cs="Arial"/>
              </w:rPr>
              <w:t>) peer feedback based on that rubric</w:t>
            </w:r>
            <w:r w:rsidRPr="66B9D9C0" w:rsidR="002D5FB2">
              <w:rPr>
                <w:rFonts w:cs="Arial"/>
              </w:rPr>
              <w:t>;</w:t>
            </w:r>
            <w:r w:rsidRPr="66B9D9C0" w:rsidR="002D5FB2">
              <w:rPr>
                <w:rFonts w:cs="Arial"/>
              </w:rPr>
              <w:t xml:space="preserve"> and </w:t>
            </w:r>
            <w:r w:rsidRPr="66B9D9C0" w:rsidR="002D5FB2">
              <w:rPr>
                <w:rFonts w:cs="Arial"/>
              </w:rPr>
              <w:t>C</w:t>
            </w:r>
            <w:r w:rsidRPr="66B9D9C0" w:rsidR="002D5FB2">
              <w:rPr>
                <w:rFonts w:cs="Arial"/>
              </w:rPr>
              <w:t>) comparing the level of their work to that of others</w:t>
            </w:r>
          </w:p>
        </w:tc>
        <w:tc>
          <w:tcPr>
            <w:tcW w:w="3402" w:type="dxa"/>
            <w:vMerge w:val="restart"/>
            <w:shd w:val="clear" w:color="auto" w:fill="F2F2F2" w:themeFill="background1" w:themeFillShade="F2"/>
            <w:tcMar/>
          </w:tcPr>
          <w:p w:rsidR="002D5FB2" w:rsidP="002D5FB2" w:rsidRDefault="003C6E5C" w14:paraId="40032E95" w14:textId="77777777">
            <w:pPr>
              <w:pStyle w:val="Tablelistitem"/>
              <w:rPr>
                <w:rFonts w:cs="Arial"/>
              </w:rPr>
            </w:pPr>
            <w:hyperlink r:id="Rd429a04f33e44a1b">
              <w:r w:rsidRPr="66B9D9C0" w:rsidR="002D5FB2">
                <w:rPr>
                  <w:rStyle w:val="Hyperlink"/>
                  <w:rFonts w:cs="Arial"/>
                </w:rPr>
                <w:t>Aropå guide</w:t>
              </w:r>
            </w:hyperlink>
          </w:p>
          <w:p w:rsidRPr="004C016F" w:rsidR="002D5FB2" w:rsidP="002D5FB2" w:rsidRDefault="003C6E5C" w14:paraId="42370A41" w14:textId="7CF19695">
            <w:pPr>
              <w:pStyle w:val="Tablelistitem"/>
              <w:rPr>
                <w:rFonts w:cs="Arial"/>
              </w:rPr>
            </w:pPr>
            <w:hyperlink r:id="Rbb766b02d93745ac">
              <w:r w:rsidRPr="66B9D9C0" w:rsidR="002D5FB2">
                <w:rPr>
                  <w:rStyle w:val="Hyperlink"/>
                  <w:rFonts w:cs="Arial"/>
                  <w:i w:val="1"/>
                  <w:iCs w:val="1"/>
                </w:rPr>
                <w:t>Moodle Docs</w:t>
              </w:r>
              <w:r w:rsidRPr="66B9D9C0" w:rsidR="002D5FB2">
                <w:rPr>
                  <w:rStyle w:val="Hyperlink"/>
                  <w:rFonts w:cs="Arial"/>
                </w:rPr>
                <w:t xml:space="preserve"> guide to </w:t>
              </w:r>
              <w:r w:rsidRPr="66B9D9C0" w:rsidR="002D5FB2">
                <w:rPr>
                  <w:rStyle w:val="Hyperlink"/>
                  <w:rFonts w:cs="Arial"/>
                </w:rPr>
                <w:t xml:space="preserve">adding a </w:t>
              </w:r>
              <w:r w:rsidRPr="66B9D9C0" w:rsidR="002D5FB2">
                <w:rPr>
                  <w:rStyle w:val="Hyperlink"/>
                  <w:rFonts w:cs="Arial"/>
                </w:rPr>
                <w:t>Workshop activit</w:t>
              </w:r>
              <w:r w:rsidRPr="66B9D9C0" w:rsidR="002D5FB2">
                <w:rPr>
                  <w:rStyle w:val="Hyperlink"/>
                  <w:rFonts w:cs="Arial"/>
                </w:rPr>
                <w:t>y</w:t>
              </w:r>
            </w:hyperlink>
          </w:p>
        </w:tc>
      </w:tr>
      <w:tr w:rsidRPr="004C016F" w:rsidR="002D5FB2" w:rsidTr="66B9D9C0" w14:paraId="3507067A" w14:textId="77777777">
        <w:tc>
          <w:tcPr>
            <w:tcW w:w="2830" w:type="dxa"/>
            <w:vMerge/>
            <w:tcMar/>
          </w:tcPr>
          <w:p w:rsidR="002D5FB2" w:rsidP="002D5FB2" w:rsidRDefault="002D5FB2" w14:paraId="4CB96590" w14:textId="77777777">
            <w:pPr>
              <w:pStyle w:val="Principle"/>
              <w:numPr>
                <w:ilvl w:val="0"/>
                <w:numId w:val="0"/>
              </w:numPr>
              <w:ind w:left="310"/>
              <w:rPr>
                <w:rFonts w:ascii="Arial" w:hAnsi="Arial" w:cs="Arial"/>
                <w:b/>
                <w:bCs/>
              </w:rPr>
            </w:pPr>
          </w:p>
        </w:tc>
        <w:tc>
          <w:tcPr>
            <w:tcW w:w="3969" w:type="dxa"/>
            <w:shd w:val="clear" w:color="auto" w:fill="F2F2F2" w:themeFill="background1" w:themeFillShade="F2"/>
            <w:tcMar/>
          </w:tcPr>
          <w:p w:rsidRPr="000C0B0E" w:rsidR="002D5FB2" w:rsidP="002D5FB2" w:rsidRDefault="002D5FB2" w14:paraId="7F7A27B1" w14:textId="700A7BD2">
            <w:pPr>
              <w:pStyle w:val="Tablelistitem"/>
              <w:rPr>
                <w:rFonts w:cs="Arial"/>
              </w:rPr>
            </w:pPr>
            <w:r w:rsidRPr="66B9D9C0" w:rsidR="002D5FB2">
              <w:rPr>
                <w:rFonts w:cs="Arial"/>
              </w:rPr>
              <w:t>Incorporating</w:t>
            </w:r>
            <w:r w:rsidRPr="66B9D9C0" w:rsidR="002D5FB2">
              <w:rPr>
                <w:rFonts w:cs="Arial"/>
              </w:rPr>
              <w:t xml:space="preserve"> opportunities for students to provide</w:t>
            </w:r>
            <w:r w:rsidRPr="66B9D9C0" w:rsidR="002D5FB2">
              <w:rPr>
                <w:rFonts w:cs="Arial"/>
              </w:rPr>
              <w:t xml:space="preserve"> feedback to,</w:t>
            </w:r>
            <w:r w:rsidRPr="66B9D9C0" w:rsidR="002D5FB2">
              <w:rPr>
                <w:rFonts w:cs="Arial"/>
              </w:rPr>
              <w:t xml:space="preserve"> and receive feedback from</w:t>
            </w:r>
            <w:r w:rsidRPr="66B9D9C0" w:rsidR="002D5FB2">
              <w:rPr>
                <w:rFonts w:cs="Arial"/>
              </w:rPr>
              <w:t>,</w:t>
            </w:r>
            <w:r w:rsidRPr="66B9D9C0" w:rsidR="002D5FB2">
              <w:rPr>
                <w:rFonts w:cs="Arial"/>
              </w:rPr>
              <w:t xml:space="preserve"> their peers. Introduce this in low stakes activities to begin with, building up as knowledge and skills develop. </w:t>
            </w:r>
          </w:p>
        </w:tc>
        <w:tc>
          <w:tcPr>
            <w:tcW w:w="3827" w:type="dxa"/>
            <w:vMerge/>
            <w:tcMar/>
          </w:tcPr>
          <w:p w:rsidRPr="004C016F" w:rsidR="002D5FB2" w:rsidP="002D5FB2" w:rsidRDefault="002D5FB2" w14:paraId="0C519E1A" w14:textId="77777777">
            <w:pPr>
              <w:pStyle w:val="Tablelistitem"/>
              <w:rPr>
                <w:rFonts w:cs="Arial"/>
              </w:rPr>
            </w:pPr>
          </w:p>
        </w:tc>
        <w:tc>
          <w:tcPr>
            <w:tcW w:w="3402" w:type="dxa"/>
            <w:vMerge/>
            <w:tcMar/>
          </w:tcPr>
          <w:p w:rsidRPr="004C016F" w:rsidR="002D5FB2" w:rsidP="002D5FB2" w:rsidRDefault="002D5FB2" w14:paraId="322AF508" w14:textId="77777777">
            <w:pPr>
              <w:pStyle w:val="Tablelistitem"/>
              <w:rPr>
                <w:rFonts w:cs="Arial"/>
              </w:rPr>
            </w:pPr>
          </w:p>
        </w:tc>
      </w:tr>
      <w:tr w:rsidRPr="004C016F" w:rsidR="002D5FB2" w:rsidTr="66B9D9C0" w14:paraId="32473BA6" w14:textId="77777777">
        <w:tc>
          <w:tcPr>
            <w:tcW w:w="2830" w:type="dxa"/>
            <w:vMerge w:val="restart"/>
            <w:tcMar/>
          </w:tcPr>
          <w:p w:rsidR="002D5FB2" w:rsidP="002D5FB2" w:rsidRDefault="002D5FB2" w14:paraId="2FC42F34" w14:textId="57BE92F7">
            <w:pPr>
              <w:pStyle w:val="Principle"/>
              <w:rPr>
                <w:rFonts w:ascii="Arial" w:hAnsi="Arial" w:cs="Arial"/>
              </w:rPr>
            </w:pPr>
            <w:r>
              <w:rPr>
                <w:rFonts w:ascii="Arial" w:hAnsi="Arial" w:cs="Arial"/>
                <w:b/>
                <w:bCs/>
              </w:rPr>
              <w:t>Relationship-building</w:t>
            </w:r>
          </w:p>
          <w:p w:rsidR="002D5FB2" w:rsidP="002D5FB2" w:rsidRDefault="002D5FB2" w14:paraId="69AB3EE4" w14:textId="77777777">
            <w:pPr>
              <w:pStyle w:val="Principle"/>
              <w:numPr>
                <w:ilvl w:val="0"/>
                <w:numId w:val="0"/>
              </w:numPr>
              <w:ind w:left="310"/>
              <w:rPr>
                <w:rFonts w:ascii="Arial" w:hAnsi="Arial" w:cs="Arial"/>
              </w:rPr>
            </w:pPr>
          </w:p>
          <w:p w:rsidRPr="004C016F" w:rsidR="002D5FB2" w:rsidP="002D5FB2" w:rsidRDefault="002D5FB2" w14:paraId="7AFEC7E3" w14:textId="48EB9DB8">
            <w:pPr>
              <w:pStyle w:val="Principle"/>
              <w:numPr>
                <w:ilvl w:val="0"/>
                <w:numId w:val="0"/>
              </w:numPr>
              <w:ind w:left="55"/>
              <w:rPr>
                <w:rFonts w:ascii="Arial" w:hAnsi="Arial" w:cs="Arial"/>
              </w:rPr>
            </w:pPr>
            <w:r>
              <w:rPr>
                <w:rFonts w:ascii="Arial" w:hAnsi="Arial" w:cs="Arial"/>
              </w:rPr>
              <w:t>‘</w:t>
            </w:r>
            <w:r w:rsidRPr="004C016F">
              <w:rPr>
                <w:rFonts w:ascii="Arial" w:hAnsi="Arial" w:cs="Arial"/>
              </w:rPr>
              <w:t>Students should be supported in creating relationships in class, that they can build on through private study and other self-directed learning and social activities</w:t>
            </w:r>
            <w:r>
              <w:rPr>
                <w:rFonts w:ascii="Arial" w:hAnsi="Arial" w:cs="Arial"/>
              </w:rPr>
              <w:t xml:space="preserve">.’ </w:t>
            </w:r>
          </w:p>
        </w:tc>
        <w:tc>
          <w:tcPr>
            <w:tcW w:w="3969" w:type="dxa"/>
            <w:tcMar/>
          </w:tcPr>
          <w:p w:rsidRPr="004C016F" w:rsidR="002D5FB2" w:rsidP="002D5FB2" w:rsidRDefault="002D5FB2" w14:paraId="5205DB72" w14:textId="148F0325">
            <w:pPr>
              <w:pStyle w:val="Tablelistitem"/>
              <w:rPr>
                <w:rFonts w:cs="Arial"/>
              </w:rPr>
            </w:pPr>
            <w:r w:rsidRPr="66B9D9C0" w:rsidR="002D5FB2">
              <w:rPr>
                <w:rFonts w:cs="Arial"/>
              </w:rPr>
              <w:t>Allocating time</w:t>
            </w:r>
            <w:r w:rsidRPr="66B9D9C0" w:rsidR="002D5FB2">
              <w:rPr>
                <w:rFonts w:cs="Arial"/>
              </w:rPr>
              <w:t xml:space="preserve"> to community building</w:t>
            </w:r>
            <w:r w:rsidRPr="66B9D9C0" w:rsidR="002D5FB2">
              <w:rPr>
                <w:rFonts w:cs="Arial"/>
              </w:rPr>
              <w:t xml:space="preserve"> </w:t>
            </w:r>
            <w:r w:rsidRPr="66B9D9C0" w:rsidR="002D5FB2">
              <w:rPr>
                <w:rFonts w:cs="Arial"/>
              </w:rPr>
              <w:t>/</w:t>
            </w:r>
            <w:r w:rsidRPr="66B9D9C0" w:rsidR="002D5FB2">
              <w:rPr>
                <w:rFonts w:cs="Arial"/>
              </w:rPr>
              <w:t xml:space="preserve"> </w:t>
            </w:r>
            <w:r w:rsidRPr="66B9D9C0" w:rsidR="002D5FB2">
              <w:rPr>
                <w:rFonts w:cs="Arial"/>
              </w:rPr>
              <w:t>social spaces within a class or course. For example, induction activities at the start of the course could include opportunities for social activities</w:t>
            </w:r>
            <w:r w:rsidRPr="66B9D9C0" w:rsidR="002D5FB2">
              <w:rPr>
                <w:rFonts w:cs="Arial"/>
              </w:rPr>
              <w:t>.</w:t>
            </w:r>
          </w:p>
          <w:p w:rsidRPr="004C016F" w:rsidR="002D5FB2" w:rsidP="002D5FB2" w:rsidRDefault="002D5FB2" w14:paraId="498CCEDF" w14:textId="1CC01C75">
            <w:pPr>
              <w:pStyle w:val="Tablelistitem"/>
              <w:rPr>
                <w:rFonts w:cs="Arial"/>
              </w:rPr>
            </w:pPr>
            <w:r w:rsidRPr="66B9D9C0" w:rsidR="002D5FB2">
              <w:rPr>
                <w:rFonts w:cs="Arial"/>
              </w:rPr>
              <w:t>Utilising g</w:t>
            </w:r>
            <w:r w:rsidRPr="66B9D9C0" w:rsidR="002D5FB2">
              <w:rPr>
                <w:rFonts w:cs="Arial"/>
              </w:rPr>
              <w:t>roupwork</w:t>
            </w:r>
            <w:r w:rsidRPr="66B9D9C0" w:rsidR="002D5FB2">
              <w:rPr>
                <w:rFonts w:cs="Arial"/>
              </w:rPr>
              <w:t xml:space="preserve">, which </w:t>
            </w:r>
            <w:r w:rsidRPr="66B9D9C0" w:rsidR="002D5FB2">
              <w:rPr>
                <w:rFonts w:cs="Arial"/>
              </w:rPr>
              <w:t>promotes teamworking. Tasks should be designed to be complex enough to require a collaborative effort. For example, the jigsaw classroom approach requires that students research specific elements and share the outcomes of their learning with their group, producing a composite artefact for the purposes of learning and assessmen</w:t>
            </w:r>
            <w:r w:rsidRPr="66B9D9C0" w:rsidR="002D5FB2">
              <w:rPr>
                <w:rFonts w:cs="Arial"/>
              </w:rPr>
              <w:t>t</w:t>
            </w:r>
          </w:p>
          <w:p w:rsidRPr="00ED5122" w:rsidR="002D5FB2" w:rsidP="002D5FB2" w:rsidRDefault="002D5FB2" w14:paraId="1B475584" w14:textId="08EEE839">
            <w:pPr>
              <w:pStyle w:val="Tablelistitem"/>
              <w:rPr>
                <w:rFonts w:cs="Arial"/>
              </w:rPr>
            </w:pPr>
            <w:r w:rsidRPr="66B9D9C0" w:rsidR="002D5FB2">
              <w:rPr>
                <w:rFonts w:cs="Arial"/>
              </w:rPr>
              <w:t>Facilita</w:t>
            </w:r>
            <w:r w:rsidRPr="66B9D9C0" w:rsidR="002D5FB2">
              <w:rPr>
                <w:rFonts w:cs="Arial"/>
              </w:rPr>
              <w:t>ting</w:t>
            </w:r>
            <w:r w:rsidRPr="66B9D9C0" w:rsidR="002D5FB2">
              <w:rPr>
                <w:rFonts w:cs="Arial"/>
              </w:rPr>
              <w:t xml:space="preserve"> virtual study rooms open during specific hours students can just drop in</w:t>
            </w:r>
          </w:p>
        </w:tc>
        <w:tc>
          <w:tcPr>
            <w:tcW w:w="3827" w:type="dxa"/>
            <w:tcMar/>
          </w:tcPr>
          <w:p w:rsidRPr="004C2860" w:rsidR="002D5FB2" w:rsidP="002D5FB2" w:rsidRDefault="002D5FB2" w14:paraId="06D733A0" w14:textId="078ED7E5">
            <w:pPr>
              <w:pStyle w:val="Tablelistitem"/>
              <w:rPr>
                <w:rFonts w:cs="Arial"/>
                <w:b w:val="1"/>
                <w:bCs w:val="1"/>
              </w:rPr>
            </w:pPr>
            <w:r w:rsidRPr="66B9D9C0" w:rsidR="002D5FB2">
              <w:rPr>
                <w:rFonts w:cs="Arial"/>
                <w:b w:val="1"/>
                <w:bCs w:val="1"/>
              </w:rPr>
              <w:t>Channels in Microsoft Teams</w:t>
            </w:r>
          </w:p>
          <w:p w:rsidR="002D5FB2" w:rsidP="002D5FB2" w:rsidRDefault="002D5FB2" w14:paraId="7B2CD38E" w14:textId="77777777">
            <w:pPr>
              <w:pStyle w:val="Tablelistitem"/>
              <w:rPr>
                <w:rFonts w:cs="Arial"/>
                <w:b w:val="1"/>
                <w:bCs w:val="1"/>
              </w:rPr>
            </w:pPr>
            <w:r w:rsidRPr="66B9D9C0" w:rsidR="002D5FB2">
              <w:rPr>
                <w:rFonts w:cs="Arial"/>
                <w:b w:val="1"/>
                <w:bCs w:val="1"/>
              </w:rPr>
              <w:t>Zoom</w:t>
            </w:r>
          </w:p>
          <w:p w:rsidRPr="00DF4BA5" w:rsidR="002D5FB2" w:rsidP="002D5FB2" w:rsidRDefault="002D5FB2" w14:paraId="6CB377E5" w14:textId="107FB93D">
            <w:pPr>
              <w:pStyle w:val="Tablelistitem"/>
              <w:numPr>
                <w:ilvl w:val="1"/>
                <w:numId w:val="8"/>
              </w:numPr>
              <w:ind w:left="473"/>
              <w:rPr>
                <w:rFonts w:cs="Arial"/>
                <w:b/>
                <w:bCs/>
              </w:rPr>
            </w:pPr>
            <w:r w:rsidRPr="00915505">
              <w:rPr>
                <w:rFonts w:cs="Arial"/>
                <w:i/>
                <w:iCs/>
              </w:rPr>
              <w:t>Option 1:</w:t>
            </w:r>
            <w:r>
              <w:rPr>
                <w:rFonts w:cs="Arial"/>
              </w:rPr>
              <w:t xml:space="preserve"> start with a plenary session then activate breakout rooms; can be allocated randomly at the click of a button or by pre-uploaded list, either way, control is only with the meeting host</w:t>
            </w:r>
          </w:p>
          <w:p w:rsidRPr="004C2860" w:rsidR="002D5FB2" w:rsidP="002D5FB2" w:rsidRDefault="002D5FB2" w14:paraId="1AA85AC8" w14:textId="5BFDCEEA">
            <w:pPr>
              <w:pStyle w:val="Tablelistitem"/>
              <w:numPr>
                <w:ilvl w:val="1"/>
                <w:numId w:val="8"/>
              </w:numPr>
              <w:ind w:left="473"/>
              <w:rPr>
                <w:rFonts w:cs="Arial"/>
                <w:b/>
                <w:bCs/>
              </w:rPr>
            </w:pPr>
            <w:r w:rsidRPr="00915505">
              <w:rPr>
                <w:rFonts w:cs="Arial"/>
                <w:i/>
                <w:iCs/>
              </w:rPr>
              <w:t>Option 2:</w:t>
            </w:r>
            <w:r>
              <w:rPr>
                <w:rFonts w:cs="Arial"/>
              </w:rPr>
              <w:t xml:space="preserve"> separate Zoom meetings titled by discussion topic; students can pick which one they want to join when the time comes</w:t>
            </w:r>
          </w:p>
        </w:tc>
        <w:tc>
          <w:tcPr>
            <w:tcW w:w="3402" w:type="dxa"/>
            <w:tcMar/>
          </w:tcPr>
          <w:p w:rsidRPr="00915505" w:rsidR="002D5FB2" w:rsidP="002D5FB2" w:rsidRDefault="003C6E5C" w14:paraId="54E67B45" w14:textId="77777777">
            <w:pPr>
              <w:pStyle w:val="Tablelistitem"/>
              <w:rPr>
                <w:rFonts w:cs="Arial"/>
              </w:rPr>
            </w:pPr>
            <w:hyperlink r:id="Rf37af872de83455b">
              <w:r w:rsidRPr="66B9D9C0" w:rsidR="002D5FB2">
                <w:rPr>
                  <w:rStyle w:val="Hyperlink"/>
                  <w:rFonts w:cs="Arial"/>
                  <w:i w:val="1"/>
                  <w:iCs w:val="1"/>
                </w:rPr>
                <w:t>Glasgow Anywhere</w:t>
              </w:r>
              <w:r w:rsidRPr="66B9D9C0" w:rsidR="002D5FB2">
                <w:rPr>
                  <w:rStyle w:val="Hyperlink"/>
                  <w:rFonts w:cs="Arial"/>
                </w:rPr>
                <w:t xml:space="preserve"> guide to using Teams</w:t>
              </w:r>
            </w:hyperlink>
          </w:p>
          <w:p w:rsidRPr="00C33A9E" w:rsidR="002D5FB2" w:rsidP="002D5FB2" w:rsidRDefault="003C6E5C" w14:paraId="11FED874" w14:textId="77777777">
            <w:pPr>
              <w:pStyle w:val="Tablelistitem"/>
              <w:rPr>
                <w:rFonts w:cs="Arial"/>
              </w:rPr>
            </w:pPr>
            <w:hyperlink r:id="R5aefc436f4cd4d42">
              <w:r w:rsidRPr="66B9D9C0" w:rsidR="002D5FB2">
                <w:rPr>
                  <w:rStyle w:val="Hyperlink"/>
                  <w:rFonts w:cs="Arial"/>
                  <w:i w:val="1"/>
                  <w:iCs w:val="1"/>
                </w:rPr>
                <w:t xml:space="preserve">Glasgow Anywhere </w:t>
              </w:r>
              <w:r w:rsidRPr="66B9D9C0" w:rsidR="002D5FB2">
                <w:rPr>
                  <w:rStyle w:val="Hyperlink"/>
                  <w:rFonts w:cs="Arial"/>
                </w:rPr>
                <w:t>guide to using Zoom</w:t>
              </w:r>
            </w:hyperlink>
          </w:p>
          <w:p w:rsidRPr="00B36445" w:rsidR="002D5FB2" w:rsidP="002D5FB2" w:rsidRDefault="003C6E5C" w14:paraId="7801B278" w14:textId="655892A6">
            <w:pPr>
              <w:pStyle w:val="Tablelistitem"/>
              <w:rPr>
                <w:rFonts w:cs="Arial"/>
              </w:rPr>
            </w:pPr>
            <w:hyperlink r:id="R063c784d9eba43c1">
              <w:r w:rsidRPr="66B9D9C0" w:rsidR="002D5FB2">
                <w:rPr>
                  <w:rStyle w:val="Hyperlink"/>
                  <w:rFonts w:cs="Arial"/>
                  <w:i w:val="1"/>
                  <w:iCs w:val="1"/>
                </w:rPr>
                <w:t xml:space="preserve">Zoom </w:t>
              </w:r>
              <w:r w:rsidRPr="66B9D9C0" w:rsidR="002D5FB2">
                <w:rPr>
                  <w:rStyle w:val="Hyperlink"/>
                  <w:rFonts w:cs="Arial"/>
                </w:rPr>
                <w:t>guide to using breakout rooms</w:t>
              </w:r>
            </w:hyperlink>
          </w:p>
          <w:p w:rsidRPr="004C016F" w:rsidR="002D5FB2" w:rsidP="002D5FB2" w:rsidRDefault="002D5FB2" w14:paraId="47AF7C7A" w14:textId="207EA957">
            <w:pPr>
              <w:pStyle w:val="Tablelistitem"/>
              <w:numPr>
                <w:ilvl w:val="0"/>
                <w:numId w:val="0"/>
              </w:numPr>
              <w:ind w:left="322" w:hanging="283"/>
              <w:rPr>
                <w:rFonts w:cs="Arial"/>
              </w:rPr>
            </w:pPr>
          </w:p>
        </w:tc>
      </w:tr>
      <w:tr w:rsidRPr="004C016F" w:rsidR="002D5FB2" w:rsidTr="66B9D9C0" w14:paraId="2D0C6400" w14:textId="77777777">
        <w:tc>
          <w:tcPr>
            <w:tcW w:w="2830" w:type="dxa"/>
            <w:vMerge/>
            <w:tcMar/>
          </w:tcPr>
          <w:p w:rsidR="002D5FB2" w:rsidP="002D5FB2" w:rsidRDefault="002D5FB2" w14:paraId="68BD46C4" w14:textId="77777777">
            <w:pPr>
              <w:pStyle w:val="Principle"/>
              <w:numPr>
                <w:ilvl w:val="0"/>
                <w:numId w:val="0"/>
              </w:numPr>
              <w:ind w:left="310"/>
              <w:rPr>
                <w:rFonts w:ascii="Arial" w:hAnsi="Arial" w:cs="Arial"/>
                <w:b/>
                <w:bCs/>
              </w:rPr>
            </w:pPr>
          </w:p>
        </w:tc>
        <w:tc>
          <w:tcPr>
            <w:tcW w:w="3969" w:type="dxa"/>
            <w:tcMar/>
          </w:tcPr>
          <w:p w:rsidR="002D5FB2" w:rsidP="002D5FB2" w:rsidRDefault="002D5FB2" w14:paraId="56229DBE" w14:textId="77777777">
            <w:pPr>
              <w:pStyle w:val="Tablelistitem"/>
              <w:rPr>
                <w:rFonts w:cs="Arial"/>
              </w:rPr>
            </w:pPr>
            <w:r w:rsidRPr="66B9D9C0" w:rsidR="002D5FB2">
              <w:rPr>
                <w:rFonts w:cs="Arial"/>
              </w:rPr>
              <w:t>Consider using third</w:t>
            </w:r>
            <w:r w:rsidRPr="66B9D9C0" w:rsidR="002D5FB2">
              <w:rPr>
                <w:rFonts w:cs="Arial"/>
              </w:rPr>
              <w:t>-</w:t>
            </w:r>
            <w:r w:rsidRPr="66B9D9C0" w:rsidR="002D5FB2">
              <w:rPr>
                <w:rFonts w:cs="Arial"/>
              </w:rPr>
              <w:t xml:space="preserve">party tools to create ‘social’ spaces as distinct from official learning communities on </w:t>
            </w:r>
            <w:r w:rsidRPr="66B9D9C0" w:rsidR="002D5FB2">
              <w:rPr>
                <w:rFonts w:cs="Arial"/>
              </w:rPr>
              <w:t>UofG</w:t>
            </w:r>
            <w:r w:rsidRPr="66B9D9C0" w:rsidR="002D5FB2">
              <w:rPr>
                <w:rFonts w:cs="Arial"/>
              </w:rPr>
              <w:t xml:space="preserve"> approved platforms</w:t>
            </w:r>
            <w:r w:rsidRPr="66B9D9C0" w:rsidR="002D5FB2">
              <w:rPr>
                <w:rFonts w:cs="Arial"/>
              </w:rPr>
              <w:t xml:space="preserve">. </w:t>
            </w:r>
          </w:p>
          <w:p w:rsidR="002D5FB2" w:rsidP="002D5FB2" w:rsidRDefault="002D5FB2" w14:paraId="35D404E7" w14:textId="77777777">
            <w:pPr>
              <w:pStyle w:val="Tablelistitem"/>
              <w:numPr>
                <w:ilvl w:val="1"/>
                <w:numId w:val="8"/>
              </w:numPr>
              <w:ind w:left="770"/>
              <w:rPr>
                <w:rFonts w:cs="Arial"/>
              </w:rPr>
            </w:pPr>
            <w:r>
              <w:rPr>
                <w:rFonts w:cs="Arial"/>
              </w:rPr>
              <w:t>Be aware that third-party tools may have GDPR implications. If you are not managing the process and are therefore not processing student data, the data relationship will be directly between the third party and the student. It will be up to the student to agree to that relationship.</w:t>
            </w:r>
          </w:p>
          <w:p w:rsidR="002D5FB2" w:rsidP="002D5FB2" w:rsidRDefault="002D5FB2" w14:paraId="4050BD99" w14:textId="39506F53">
            <w:pPr>
              <w:pStyle w:val="Tablelistitem"/>
              <w:numPr>
                <w:ilvl w:val="1"/>
                <w:numId w:val="8"/>
              </w:numPr>
              <w:ind w:left="770"/>
              <w:rPr>
                <w:rFonts w:cs="Arial"/>
              </w:rPr>
            </w:pPr>
            <w:r>
              <w:rPr>
                <w:rFonts w:cs="Arial"/>
              </w:rPr>
              <w:t>Consider whether a platform will be accessible to everyone when recommending it, or consider pointing this out to students when suggesting they make their own recommendations.</w:t>
            </w:r>
          </w:p>
        </w:tc>
        <w:tc>
          <w:tcPr>
            <w:tcW w:w="3827" w:type="dxa"/>
            <w:tcMar/>
          </w:tcPr>
          <w:p w:rsidRPr="00860975" w:rsidR="002D5FB2" w:rsidP="002D5FB2" w:rsidRDefault="002D5FB2" w14:paraId="74865BBD" w14:textId="1929AFCC">
            <w:pPr>
              <w:pStyle w:val="Tablelistitem"/>
              <w:rPr>
                <w:rFonts w:ascii="Arial" w:hAnsi="Arial" w:eastAsia="Arial" w:cs="Arial" w:asciiTheme="minorAscii" w:hAnsiTheme="minorAscii" w:eastAsiaTheme="minorAscii" w:cstheme="minorAscii"/>
                <w:sz w:val="22"/>
                <w:szCs w:val="22"/>
              </w:rPr>
            </w:pPr>
            <w:r w:rsidRPr="66B9D9C0" w:rsidR="5488B027">
              <w:rPr>
                <w:rFonts w:cs="Arial"/>
              </w:rPr>
              <w:t>As an example, students in some subject areas already use NetflixParty.com or the ‘watch party’ feature on Facebook for synchronous social watching with classmates</w:t>
            </w:r>
          </w:p>
        </w:tc>
        <w:tc>
          <w:tcPr>
            <w:tcW w:w="3402" w:type="dxa"/>
            <w:tcMar/>
          </w:tcPr>
          <w:p w:rsidRPr="004C016F" w:rsidR="002D5FB2" w:rsidP="66B9D9C0" w:rsidRDefault="002D5FB2" w14:paraId="33F90179" w14:textId="157F5F26">
            <w:pPr>
              <w:numPr>
                <w:numId w:val="0"/>
              </w:numPr>
              <w:ind/>
            </w:pPr>
            <w:r w:rsidRPr="66B9D9C0" w:rsidR="5488B027">
              <w:rPr>
                <w:rFonts w:ascii="Verdana" w:hAnsi="Verdana" w:eastAsia="Verdana" w:cs="Verdana"/>
                <w:b w:val="1"/>
                <w:bCs w:val="1"/>
                <w:noProof w:val="0"/>
                <w:sz w:val="16"/>
                <w:szCs w:val="16"/>
                <w:lang w:val="en-GB"/>
              </w:rPr>
              <w:t>(Disclaimer: these are third-party services unassociated with the University of Glasgow)</w:t>
            </w:r>
          </w:p>
          <w:p w:rsidRPr="004C016F" w:rsidR="002D5FB2" w:rsidP="66B9D9C0" w:rsidRDefault="002D5FB2" w14:paraId="730D54CD" w14:textId="315F278C">
            <w:pPr>
              <w:pStyle w:val="Normal"/>
              <w:ind w:left="360"/>
              <w:rPr>
                <w:rFonts w:ascii="Verdana" w:hAnsi="Verdana" w:eastAsia="Verdana" w:cs="Verdana"/>
                <w:noProof w:val="0"/>
                <w:sz w:val="16"/>
                <w:szCs w:val="16"/>
                <w:lang w:val="en-GB"/>
              </w:rPr>
            </w:pPr>
          </w:p>
          <w:p w:rsidRPr="004C016F" w:rsidR="002D5FB2" w:rsidP="66B9D9C0" w:rsidRDefault="002D5FB2" w14:paraId="1BD6B374" w14:textId="3AED0E73">
            <w:pPr>
              <w:pStyle w:val="Tablelistitem"/>
              <w:ind/>
              <w:rPr>
                <w:rFonts w:ascii="Arial" w:hAnsi="Arial" w:eastAsia="Arial" w:cs="Arial"/>
                <w:sz w:val="22"/>
                <w:szCs w:val="22"/>
              </w:rPr>
            </w:pPr>
            <w:hyperlink r:id="Rc05715d4f06544a9">
              <w:r w:rsidRPr="66B9D9C0" w:rsidR="5488B027">
                <w:rPr>
                  <w:rStyle w:val="Hyperlink"/>
                  <w:rFonts w:ascii="Arial" w:hAnsi="Arial" w:eastAsia="Arial" w:cs="Arial"/>
                  <w:noProof w:val="0"/>
                  <w:sz w:val="22"/>
                  <w:szCs w:val="22"/>
                  <w:lang w:val="en-GB"/>
                </w:rPr>
                <w:t>https://www.netflixparty.com/</w:t>
              </w:r>
            </w:hyperlink>
          </w:p>
          <w:p w:rsidRPr="004C016F" w:rsidR="002D5FB2" w:rsidP="66B9D9C0" w:rsidRDefault="002D5FB2" w14:paraId="24CEE5DF" w14:textId="7A5E4179">
            <w:pPr>
              <w:pStyle w:val="Tablelistitem"/>
              <w:bidi w:val="0"/>
              <w:spacing w:before="0" w:beforeAutospacing="off" w:after="0" w:afterAutospacing="off" w:line="240" w:lineRule="auto"/>
              <w:ind w:left="324" w:right="0" w:hanging="284"/>
              <w:jc w:val="left"/>
              <w:rPr>
                <w:rFonts w:ascii="Arial" w:hAnsi="Arial" w:eastAsia="Arial" w:cs="Arial"/>
                <w:noProof w:val="0"/>
                <w:color w:val="0563C1"/>
                <w:sz w:val="22"/>
                <w:szCs w:val="22"/>
                <w:lang w:val="en-GB"/>
              </w:rPr>
            </w:pPr>
            <w:hyperlink r:id="R87e72354ab814e53">
              <w:r w:rsidRPr="66B9D9C0" w:rsidR="5488B027">
                <w:rPr>
                  <w:rFonts w:ascii="Arial" w:hAnsi="Arial" w:eastAsia="Arial" w:cs="Arial"/>
                  <w:noProof w:val="0"/>
                  <w:color w:val="0563C1"/>
                  <w:sz w:val="22"/>
                  <w:szCs w:val="22"/>
                  <w:u w:val="single"/>
                  <w:lang w:val="en-GB"/>
                </w:rPr>
                <w:t>https://www.facebook.com/help/1681245065258554</w:t>
              </w:r>
            </w:hyperlink>
          </w:p>
          <w:p w:rsidRPr="004C016F" w:rsidR="002D5FB2" w:rsidP="66B9D9C0" w:rsidRDefault="002D5FB2" w14:paraId="617A5499" w14:textId="13A9752F">
            <w:pPr>
              <w:pStyle w:val="Tablelistitem"/>
              <w:numPr>
                <w:numId w:val="0"/>
              </w:numPr>
              <w:ind w:left="40"/>
              <w:rPr>
                <w:rFonts w:ascii="Verdana" w:hAnsi="Verdana" w:eastAsia="Verdana" w:cs="Verdana"/>
                <w:noProof w:val="0"/>
                <w:sz w:val="16"/>
                <w:szCs w:val="16"/>
                <w:lang w:val="en-GB"/>
              </w:rPr>
            </w:pPr>
          </w:p>
        </w:tc>
      </w:tr>
    </w:tbl>
    <w:p w:rsidRPr="00D31553" w:rsidR="00D31553" w:rsidP="007A78E8" w:rsidRDefault="00D31553" w14:paraId="5F30DFF1" w14:textId="42C671C2"/>
    <w:sectPr w:rsidRPr="00D31553" w:rsidR="00D31553" w:rsidSect="00D31553">
      <w:headerReference w:type="even" r:id="rId55"/>
      <w:headerReference w:type="default" r:id="rId56"/>
      <w:footerReference w:type="even" r:id="rId57"/>
      <w:footerReference w:type="default" r:id="rId58"/>
      <w:headerReference w:type="first" r:id="rId59"/>
      <w:footerReference w:type="first" r:id="rId6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4049" w:rsidP="001A050E" w:rsidRDefault="00C24049" w14:paraId="775E0A22" w14:textId="77777777">
      <w:pPr>
        <w:spacing w:after="0" w:line="240" w:lineRule="auto"/>
      </w:pPr>
      <w:r>
        <w:separator/>
      </w:r>
    </w:p>
  </w:endnote>
  <w:endnote w:type="continuationSeparator" w:id="0">
    <w:p w:rsidR="00C24049" w:rsidP="001A050E" w:rsidRDefault="00C24049" w14:paraId="3B79F6F9" w14:textId="77777777">
      <w:pPr>
        <w:spacing w:after="0" w:line="240" w:lineRule="auto"/>
      </w:pPr>
      <w:r>
        <w:continuationSeparator/>
      </w:r>
    </w:p>
  </w:endnote>
  <w:endnote w:type="continuationNotice" w:id="1">
    <w:p w:rsidR="00C24049" w:rsidRDefault="00C24049" w14:paraId="3501E7E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6E5C" w:rsidRDefault="003C6E5C" w14:paraId="272653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A050E" w:rsidRDefault="003C6E5C" w14:paraId="54DB9D58" w14:textId="603E7BA0">
    <w:pPr>
      <w:pStyle w:val="Footer"/>
    </w:pPr>
    <w:r>
      <w:t>v2</w:t>
    </w:r>
    <w:r w:rsidR="001A050E">
      <w:t xml:space="preserve">.0 </w:t>
    </w:r>
    <w:r w:rsidR="00F14B4D">
      <w:t>Thursday</w:t>
    </w:r>
    <w:r w:rsidR="001A050E">
      <w:t xml:space="preserve">, </w:t>
    </w:r>
    <w:r w:rsidR="00F14B4D">
      <w:t>4</w:t>
    </w:r>
    <w:r w:rsidR="001A050E">
      <w:t xml:space="preserve"> June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6E5C" w:rsidRDefault="003C6E5C" w14:paraId="748A714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4049" w:rsidP="001A050E" w:rsidRDefault="00C24049" w14:paraId="2291C251" w14:textId="77777777">
      <w:pPr>
        <w:spacing w:after="0" w:line="240" w:lineRule="auto"/>
      </w:pPr>
      <w:r>
        <w:separator/>
      </w:r>
    </w:p>
  </w:footnote>
  <w:footnote w:type="continuationSeparator" w:id="0">
    <w:p w:rsidR="00C24049" w:rsidP="001A050E" w:rsidRDefault="00C24049" w14:paraId="232B6E01" w14:textId="77777777">
      <w:pPr>
        <w:spacing w:after="0" w:line="240" w:lineRule="auto"/>
      </w:pPr>
      <w:r>
        <w:continuationSeparator/>
      </w:r>
    </w:p>
  </w:footnote>
  <w:footnote w:type="continuationNotice" w:id="1">
    <w:p w:rsidR="00C24049" w:rsidRDefault="00C24049" w14:paraId="188AE3B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6E5C" w:rsidRDefault="003C6E5C" w14:paraId="101761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6E5C" w:rsidRDefault="003C6E5C" w14:paraId="3A8571B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6E5C" w:rsidRDefault="003C6E5C" w14:paraId="619204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16638"/>
    <w:multiLevelType w:val="hybridMultilevel"/>
    <w:tmpl w:val="FFFFFFFF"/>
    <w:lvl w:ilvl="0" w:tplc="73DC2080">
      <w:start w:val="1"/>
      <w:numFmt w:val="bullet"/>
      <w:lvlText w:val=""/>
      <w:lvlJc w:val="left"/>
      <w:pPr>
        <w:ind w:left="720" w:hanging="360"/>
      </w:pPr>
      <w:rPr>
        <w:rFonts w:hint="default" w:ascii="Symbol" w:hAnsi="Symbol"/>
      </w:rPr>
    </w:lvl>
    <w:lvl w:ilvl="1" w:tplc="1C8EBF8C">
      <w:start w:val="1"/>
      <w:numFmt w:val="bullet"/>
      <w:lvlText w:val="o"/>
      <w:lvlJc w:val="left"/>
      <w:pPr>
        <w:ind w:left="1440" w:hanging="360"/>
      </w:pPr>
      <w:rPr>
        <w:rFonts w:hint="default" w:ascii="Courier New" w:hAnsi="Courier New"/>
      </w:rPr>
    </w:lvl>
    <w:lvl w:ilvl="2" w:tplc="17DEF72A">
      <w:start w:val="1"/>
      <w:numFmt w:val="bullet"/>
      <w:lvlText w:val=""/>
      <w:lvlJc w:val="left"/>
      <w:pPr>
        <w:ind w:left="2160" w:hanging="360"/>
      </w:pPr>
      <w:rPr>
        <w:rFonts w:hint="default" w:ascii="Wingdings" w:hAnsi="Wingdings"/>
      </w:rPr>
    </w:lvl>
    <w:lvl w:ilvl="3" w:tplc="A83C8702">
      <w:start w:val="1"/>
      <w:numFmt w:val="bullet"/>
      <w:lvlText w:val=""/>
      <w:lvlJc w:val="left"/>
      <w:pPr>
        <w:ind w:left="2880" w:hanging="360"/>
      </w:pPr>
      <w:rPr>
        <w:rFonts w:hint="default" w:ascii="Symbol" w:hAnsi="Symbol"/>
      </w:rPr>
    </w:lvl>
    <w:lvl w:ilvl="4" w:tplc="F7B43824">
      <w:start w:val="1"/>
      <w:numFmt w:val="bullet"/>
      <w:lvlText w:val="o"/>
      <w:lvlJc w:val="left"/>
      <w:pPr>
        <w:ind w:left="3600" w:hanging="360"/>
      </w:pPr>
      <w:rPr>
        <w:rFonts w:hint="default" w:ascii="Courier New" w:hAnsi="Courier New"/>
      </w:rPr>
    </w:lvl>
    <w:lvl w:ilvl="5" w:tplc="0A64081A">
      <w:start w:val="1"/>
      <w:numFmt w:val="bullet"/>
      <w:lvlText w:val=""/>
      <w:lvlJc w:val="left"/>
      <w:pPr>
        <w:ind w:left="4320" w:hanging="360"/>
      </w:pPr>
      <w:rPr>
        <w:rFonts w:hint="default" w:ascii="Wingdings" w:hAnsi="Wingdings"/>
      </w:rPr>
    </w:lvl>
    <w:lvl w:ilvl="6" w:tplc="18224330">
      <w:start w:val="1"/>
      <w:numFmt w:val="bullet"/>
      <w:lvlText w:val=""/>
      <w:lvlJc w:val="left"/>
      <w:pPr>
        <w:ind w:left="5040" w:hanging="360"/>
      </w:pPr>
      <w:rPr>
        <w:rFonts w:hint="default" w:ascii="Symbol" w:hAnsi="Symbol"/>
      </w:rPr>
    </w:lvl>
    <w:lvl w:ilvl="7" w:tplc="F7FC2C2A">
      <w:start w:val="1"/>
      <w:numFmt w:val="bullet"/>
      <w:lvlText w:val="o"/>
      <w:lvlJc w:val="left"/>
      <w:pPr>
        <w:ind w:left="5760" w:hanging="360"/>
      </w:pPr>
      <w:rPr>
        <w:rFonts w:hint="default" w:ascii="Courier New" w:hAnsi="Courier New"/>
      </w:rPr>
    </w:lvl>
    <w:lvl w:ilvl="8" w:tplc="C4C0AB04">
      <w:start w:val="1"/>
      <w:numFmt w:val="bullet"/>
      <w:lvlText w:val=""/>
      <w:lvlJc w:val="left"/>
      <w:pPr>
        <w:ind w:left="6480" w:hanging="360"/>
      </w:pPr>
      <w:rPr>
        <w:rFonts w:hint="default" w:ascii="Wingdings" w:hAnsi="Wingdings"/>
      </w:rPr>
    </w:lvl>
  </w:abstractNum>
  <w:abstractNum w:abstractNumId="1" w15:restartNumberingAfterBreak="0">
    <w:nsid w:val="120333B7"/>
    <w:multiLevelType w:val="hybridMultilevel"/>
    <w:tmpl w:val="FFFFFFFF"/>
    <w:lvl w:ilvl="0" w:tplc="3C8AD4F6">
      <w:start w:val="1"/>
      <w:numFmt w:val="bullet"/>
      <w:lvlText w:val=""/>
      <w:lvlJc w:val="left"/>
      <w:pPr>
        <w:ind w:left="720" w:hanging="360"/>
      </w:pPr>
      <w:rPr>
        <w:rFonts w:hint="default" w:ascii="Symbol" w:hAnsi="Symbol"/>
      </w:rPr>
    </w:lvl>
    <w:lvl w:ilvl="1" w:tplc="777AED22">
      <w:start w:val="1"/>
      <w:numFmt w:val="bullet"/>
      <w:lvlText w:val="o"/>
      <w:lvlJc w:val="left"/>
      <w:pPr>
        <w:ind w:left="1440" w:hanging="360"/>
      </w:pPr>
      <w:rPr>
        <w:rFonts w:hint="default" w:ascii="Courier New" w:hAnsi="Courier New"/>
      </w:rPr>
    </w:lvl>
    <w:lvl w:ilvl="2" w:tplc="AFCCCE14">
      <w:start w:val="1"/>
      <w:numFmt w:val="bullet"/>
      <w:lvlText w:val=""/>
      <w:lvlJc w:val="left"/>
      <w:pPr>
        <w:ind w:left="2160" w:hanging="360"/>
      </w:pPr>
      <w:rPr>
        <w:rFonts w:hint="default" w:ascii="Wingdings" w:hAnsi="Wingdings"/>
      </w:rPr>
    </w:lvl>
    <w:lvl w:ilvl="3" w:tplc="700E2884">
      <w:start w:val="1"/>
      <w:numFmt w:val="bullet"/>
      <w:lvlText w:val=""/>
      <w:lvlJc w:val="left"/>
      <w:pPr>
        <w:ind w:left="2880" w:hanging="360"/>
      </w:pPr>
      <w:rPr>
        <w:rFonts w:hint="default" w:ascii="Symbol" w:hAnsi="Symbol"/>
      </w:rPr>
    </w:lvl>
    <w:lvl w:ilvl="4" w:tplc="93E66424">
      <w:start w:val="1"/>
      <w:numFmt w:val="bullet"/>
      <w:lvlText w:val="o"/>
      <w:lvlJc w:val="left"/>
      <w:pPr>
        <w:ind w:left="3600" w:hanging="360"/>
      </w:pPr>
      <w:rPr>
        <w:rFonts w:hint="default" w:ascii="Courier New" w:hAnsi="Courier New"/>
      </w:rPr>
    </w:lvl>
    <w:lvl w:ilvl="5" w:tplc="4E00E86A">
      <w:start w:val="1"/>
      <w:numFmt w:val="bullet"/>
      <w:lvlText w:val=""/>
      <w:lvlJc w:val="left"/>
      <w:pPr>
        <w:ind w:left="4320" w:hanging="360"/>
      </w:pPr>
      <w:rPr>
        <w:rFonts w:hint="default" w:ascii="Wingdings" w:hAnsi="Wingdings"/>
      </w:rPr>
    </w:lvl>
    <w:lvl w:ilvl="6" w:tplc="E752B570">
      <w:start w:val="1"/>
      <w:numFmt w:val="bullet"/>
      <w:lvlText w:val=""/>
      <w:lvlJc w:val="left"/>
      <w:pPr>
        <w:ind w:left="5040" w:hanging="360"/>
      </w:pPr>
      <w:rPr>
        <w:rFonts w:hint="default" w:ascii="Symbol" w:hAnsi="Symbol"/>
      </w:rPr>
    </w:lvl>
    <w:lvl w:ilvl="7" w:tplc="0A7A6C08">
      <w:start w:val="1"/>
      <w:numFmt w:val="bullet"/>
      <w:lvlText w:val="o"/>
      <w:lvlJc w:val="left"/>
      <w:pPr>
        <w:ind w:left="5760" w:hanging="360"/>
      </w:pPr>
      <w:rPr>
        <w:rFonts w:hint="default" w:ascii="Courier New" w:hAnsi="Courier New"/>
      </w:rPr>
    </w:lvl>
    <w:lvl w:ilvl="8" w:tplc="1028361A">
      <w:start w:val="1"/>
      <w:numFmt w:val="bullet"/>
      <w:lvlText w:val=""/>
      <w:lvlJc w:val="left"/>
      <w:pPr>
        <w:ind w:left="6480" w:hanging="360"/>
      </w:pPr>
      <w:rPr>
        <w:rFonts w:hint="default" w:ascii="Wingdings" w:hAnsi="Wingdings"/>
      </w:rPr>
    </w:lvl>
  </w:abstractNum>
  <w:abstractNum w:abstractNumId="2" w15:restartNumberingAfterBreak="0">
    <w:nsid w:val="13804E4E"/>
    <w:multiLevelType w:val="hybridMultilevel"/>
    <w:tmpl w:val="A2B8FC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9976C9"/>
    <w:multiLevelType w:val="hybridMultilevel"/>
    <w:tmpl w:val="33EADFBA"/>
    <w:lvl w:ilvl="0" w:tplc="9FAC128E">
      <w:start w:val="1"/>
      <w:numFmt w:val="bullet"/>
      <w:pStyle w:val="Tablelistitem"/>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90502C"/>
    <w:multiLevelType w:val="hybridMultilevel"/>
    <w:tmpl w:val="FFFFFFFF"/>
    <w:lvl w:ilvl="0" w:tplc="B63A62D0">
      <w:start w:val="1"/>
      <w:numFmt w:val="bullet"/>
      <w:lvlText w:val=""/>
      <w:lvlJc w:val="left"/>
      <w:pPr>
        <w:ind w:left="720" w:hanging="360"/>
      </w:pPr>
      <w:rPr>
        <w:rFonts w:hint="default" w:ascii="Symbol" w:hAnsi="Symbol"/>
      </w:rPr>
    </w:lvl>
    <w:lvl w:ilvl="1" w:tplc="462C51B6">
      <w:start w:val="1"/>
      <w:numFmt w:val="bullet"/>
      <w:lvlText w:val="o"/>
      <w:lvlJc w:val="left"/>
      <w:pPr>
        <w:ind w:left="1440" w:hanging="360"/>
      </w:pPr>
      <w:rPr>
        <w:rFonts w:hint="default" w:ascii="Courier New" w:hAnsi="Courier New"/>
      </w:rPr>
    </w:lvl>
    <w:lvl w:ilvl="2" w:tplc="141AA9D0">
      <w:start w:val="1"/>
      <w:numFmt w:val="bullet"/>
      <w:lvlText w:val=""/>
      <w:lvlJc w:val="left"/>
      <w:pPr>
        <w:ind w:left="2160" w:hanging="360"/>
      </w:pPr>
      <w:rPr>
        <w:rFonts w:hint="default" w:ascii="Wingdings" w:hAnsi="Wingdings"/>
      </w:rPr>
    </w:lvl>
    <w:lvl w:ilvl="3" w:tplc="0FD81D10">
      <w:start w:val="1"/>
      <w:numFmt w:val="bullet"/>
      <w:lvlText w:val=""/>
      <w:lvlJc w:val="left"/>
      <w:pPr>
        <w:ind w:left="2880" w:hanging="360"/>
      </w:pPr>
      <w:rPr>
        <w:rFonts w:hint="default" w:ascii="Symbol" w:hAnsi="Symbol"/>
      </w:rPr>
    </w:lvl>
    <w:lvl w:ilvl="4" w:tplc="49D4C88E">
      <w:start w:val="1"/>
      <w:numFmt w:val="bullet"/>
      <w:lvlText w:val="o"/>
      <w:lvlJc w:val="left"/>
      <w:pPr>
        <w:ind w:left="3600" w:hanging="360"/>
      </w:pPr>
      <w:rPr>
        <w:rFonts w:hint="default" w:ascii="Courier New" w:hAnsi="Courier New"/>
      </w:rPr>
    </w:lvl>
    <w:lvl w:ilvl="5" w:tplc="7E52AACC">
      <w:start w:val="1"/>
      <w:numFmt w:val="bullet"/>
      <w:lvlText w:val=""/>
      <w:lvlJc w:val="left"/>
      <w:pPr>
        <w:ind w:left="4320" w:hanging="360"/>
      </w:pPr>
      <w:rPr>
        <w:rFonts w:hint="default" w:ascii="Wingdings" w:hAnsi="Wingdings"/>
      </w:rPr>
    </w:lvl>
    <w:lvl w:ilvl="6" w:tplc="E46CACA2">
      <w:start w:val="1"/>
      <w:numFmt w:val="bullet"/>
      <w:lvlText w:val=""/>
      <w:lvlJc w:val="left"/>
      <w:pPr>
        <w:ind w:left="5040" w:hanging="360"/>
      </w:pPr>
      <w:rPr>
        <w:rFonts w:hint="default" w:ascii="Symbol" w:hAnsi="Symbol"/>
      </w:rPr>
    </w:lvl>
    <w:lvl w:ilvl="7" w:tplc="41EE9904">
      <w:start w:val="1"/>
      <w:numFmt w:val="bullet"/>
      <w:lvlText w:val="o"/>
      <w:lvlJc w:val="left"/>
      <w:pPr>
        <w:ind w:left="5760" w:hanging="360"/>
      </w:pPr>
      <w:rPr>
        <w:rFonts w:hint="default" w:ascii="Courier New" w:hAnsi="Courier New"/>
      </w:rPr>
    </w:lvl>
    <w:lvl w:ilvl="8" w:tplc="AF328D2A">
      <w:start w:val="1"/>
      <w:numFmt w:val="bullet"/>
      <w:lvlText w:val=""/>
      <w:lvlJc w:val="left"/>
      <w:pPr>
        <w:ind w:left="6480" w:hanging="360"/>
      </w:pPr>
      <w:rPr>
        <w:rFonts w:hint="default" w:ascii="Wingdings" w:hAnsi="Wingdings"/>
      </w:rPr>
    </w:lvl>
  </w:abstractNum>
  <w:abstractNum w:abstractNumId="5" w15:restartNumberingAfterBreak="0">
    <w:nsid w:val="471E143A"/>
    <w:multiLevelType w:val="hybridMultilevel"/>
    <w:tmpl w:val="9DF2FB8E"/>
    <w:lvl w:ilvl="0" w:tplc="26C81858">
      <w:start w:val="1"/>
      <w:numFmt w:val="decimal"/>
      <w:pStyle w:val="Princip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5F45E1"/>
    <w:multiLevelType w:val="hybridMultilevel"/>
    <w:tmpl w:val="FFFFFFFF"/>
    <w:lvl w:ilvl="0" w:tplc="35EE391C">
      <w:start w:val="1"/>
      <w:numFmt w:val="bullet"/>
      <w:lvlText w:val=""/>
      <w:lvlJc w:val="left"/>
      <w:pPr>
        <w:ind w:left="720" w:hanging="360"/>
      </w:pPr>
      <w:rPr>
        <w:rFonts w:hint="default" w:ascii="Symbol" w:hAnsi="Symbol"/>
      </w:rPr>
    </w:lvl>
    <w:lvl w:ilvl="1" w:tplc="4F1445C6">
      <w:start w:val="1"/>
      <w:numFmt w:val="bullet"/>
      <w:lvlText w:val="o"/>
      <w:lvlJc w:val="left"/>
      <w:pPr>
        <w:ind w:left="1440" w:hanging="360"/>
      </w:pPr>
      <w:rPr>
        <w:rFonts w:hint="default" w:ascii="Courier New" w:hAnsi="Courier New"/>
      </w:rPr>
    </w:lvl>
    <w:lvl w:ilvl="2" w:tplc="0964AFCC">
      <w:start w:val="1"/>
      <w:numFmt w:val="bullet"/>
      <w:lvlText w:val=""/>
      <w:lvlJc w:val="left"/>
      <w:pPr>
        <w:ind w:left="2160" w:hanging="360"/>
      </w:pPr>
      <w:rPr>
        <w:rFonts w:hint="default" w:ascii="Wingdings" w:hAnsi="Wingdings"/>
      </w:rPr>
    </w:lvl>
    <w:lvl w:ilvl="3" w:tplc="BEA451B4">
      <w:start w:val="1"/>
      <w:numFmt w:val="bullet"/>
      <w:lvlText w:val=""/>
      <w:lvlJc w:val="left"/>
      <w:pPr>
        <w:ind w:left="2880" w:hanging="360"/>
      </w:pPr>
      <w:rPr>
        <w:rFonts w:hint="default" w:ascii="Symbol" w:hAnsi="Symbol"/>
      </w:rPr>
    </w:lvl>
    <w:lvl w:ilvl="4" w:tplc="BEAA1426">
      <w:start w:val="1"/>
      <w:numFmt w:val="bullet"/>
      <w:lvlText w:val="o"/>
      <w:lvlJc w:val="left"/>
      <w:pPr>
        <w:ind w:left="3600" w:hanging="360"/>
      </w:pPr>
      <w:rPr>
        <w:rFonts w:hint="default" w:ascii="Courier New" w:hAnsi="Courier New"/>
      </w:rPr>
    </w:lvl>
    <w:lvl w:ilvl="5" w:tplc="3E2EF088">
      <w:start w:val="1"/>
      <w:numFmt w:val="bullet"/>
      <w:lvlText w:val=""/>
      <w:lvlJc w:val="left"/>
      <w:pPr>
        <w:ind w:left="4320" w:hanging="360"/>
      </w:pPr>
      <w:rPr>
        <w:rFonts w:hint="default" w:ascii="Wingdings" w:hAnsi="Wingdings"/>
      </w:rPr>
    </w:lvl>
    <w:lvl w:ilvl="6" w:tplc="4B2EB75E">
      <w:start w:val="1"/>
      <w:numFmt w:val="bullet"/>
      <w:lvlText w:val=""/>
      <w:lvlJc w:val="left"/>
      <w:pPr>
        <w:ind w:left="5040" w:hanging="360"/>
      </w:pPr>
      <w:rPr>
        <w:rFonts w:hint="default" w:ascii="Symbol" w:hAnsi="Symbol"/>
      </w:rPr>
    </w:lvl>
    <w:lvl w:ilvl="7" w:tplc="2D8CC4DA">
      <w:start w:val="1"/>
      <w:numFmt w:val="bullet"/>
      <w:lvlText w:val="o"/>
      <w:lvlJc w:val="left"/>
      <w:pPr>
        <w:ind w:left="5760" w:hanging="360"/>
      </w:pPr>
      <w:rPr>
        <w:rFonts w:hint="default" w:ascii="Courier New" w:hAnsi="Courier New"/>
      </w:rPr>
    </w:lvl>
    <w:lvl w:ilvl="8" w:tplc="6080AD92">
      <w:start w:val="1"/>
      <w:numFmt w:val="bullet"/>
      <w:lvlText w:val=""/>
      <w:lvlJc w:val="left"/>
      <w:pPr>
        <w:ind w:left="6480" w:hanging="360"/>
      </w:pPr>
      <w:rPr>
        <w:rFonts w:hint="default" w:ascii="Wingdings" w:hAnsi="Wingdings"/>
      </w:rPr>
    </w:lvl>
  </w:abstractNum>
  <w:abstractNum w:abstractNumId="7" w15:restartNumberingAfterBreak="0">
    <w:nsid w:val="666A4CB9"/>
    <w:multiLevelType w:val="hybridMultilevel"/>
    <w:tmpl w:val="49829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6A74B5"/>
    <w:multiLevelType w:val="hybridMultilevel"/>
    <w:tmpl w:val="4B1840F6"/>
    <w:lvl w:ilvl="0" w:tplc="9FAC128E">
      <w:start w:val="1"/>
      <w:numFmt w:val="bullet"/>
      <w:lvlText w:val=""/>
      <w:lvlJc w:val="left"/>
      <w:pPr>
        <w:ind w:left="72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CB6F00"/>
    <w:multiLevelType w:val="hybridMultilevel"/>
    <w:tmpl w:val="1CE276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7"/>
  </w:num>
  <w:num w:numId="2">
    <w:abstractNumId w:val="9"/>
  </w:num>
  <w:num w:numId="3">
    <w:abstractNumId w:val="4"/>
  </w:num>
  <w:num w:numId="4">
    <w:abstractNumId w:val="6"/>
  </w:num>
  <w:num w:numId="5">
    <w:abstractNumId w:val="1"/>
  </w:num>
  <w:num w:numId="6">
    <w:abstractNumId w:val="0"/>
  </w:num>
  <w:num w:numId="7">
    <w:abstractNumId w:val="2"/>
  </w:num>
  <w:num w:numId="8">
    <w:abstractNumId w:val="3"/>
  </w:num>
  <w:num w:numId="9">
    <w:abstractNumId w:val="5"/>
  </w:num>
  <w:num w:numId="10">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45"/>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53"/>
    <w:rsid w:val="00003C1C"/>
    <w:rsid w:val="00006F44"/>
    <w:rsid w:val="0001076D"/>
    <w:rsid w:val="00013F45"/>
    <w:rsid w:val="00017899"/>
    <w:rsid w:val="000320DD"/>
    <w:rsid w:val="000361A4"/>
    <w:rsid w:val="0004079B"/>
    <w:rsid w:val="00057261"/>
    <w:rsid w:val="00072550"/>
    <w:rsid w:val="00077089"/>
    <w:rsid w:val="00080F03"/>
    <w:rsid w:val="000931C6"/>
    <w:rsid w:val="00095863"/>
    <w:rsid w:val="000968AD"/>
    <w:rsid w:val="000A0CBA"/>
    <w:rsid w:val="000A370E"/>
    <w:rsid w:val="000A73EF"/>
    <w:rsid w:val="000B481A"/>
    <w:rsid w:val="000B582C"/>
    <w:rsid w:val="000C0B0E"/>
    <w:rsid w:val="000D072E"/>
    <w:rsid w:val="000D4143"/>
    <w:rsid w:val="000D5746"/>
    <w:rsid w:val="000E5C4E"/>
    <w:rsid w:val="000F1739"/>
    <w:rsid w:val="000F7185"/>
    <w:rsid w:val="00102D42"/>
    <w:rsid w:val="00111E1D"/>
    <w:rsid w:val="0012202A"/>
    <w:rsid w:val="001264C1"/>
    <w:rsid w:val="001324F1"/>
    <w:rsid w:val="00142D21"/>
    <w:rsid w:val="0015356D"/>
    <w:rsid w:val="00161D5D"/>
    <w:rsid w:val="00162A04"/>
    <w:rsid w:val="00164231"/>
    <w:rsid w:val="001707BB"/>
    <w:rsid w:val="001716E0"/>
    <w:rsid w:val="001735CF"/>
    <w:rsid w:val="00176A06"/>
    <w:rsid w:val="0018118B"/>
    <w:rsid w:val="0018307D"/>
    <w:rsid w:val="00184587"/>
    <w:rsid w:val="00195B16"/>
    <w:rsid w:val="001A050E"/>
    <w:rsid w:val="001A4EE9"/>
    <w:rsid w:val="001B4AE9"/>
    <w:rsid w:val="001B6729"/>
    <w:rsid w:val="001C19B3"/>
    <w:rsid w:val="001C1A1E"/>
    <w:rsid w:val="001C6804"/>
    <w:rsid w:val="001D6D97"/>
    <w:rsid w:val="001E3101"/>
    <w:rsid w:val="001E5171"/>
    <w:rsid w:val="001E600A"/>
    <w:rsid w:val="001F0621"/>
    <w:rsid w:val="00226E53"/>
    <w:rsid w:val="00232385"/>
    <w:rsid w:val="00250FBA"/>
    <w:rsid w:val="002613F5"/>
    <w:rsid w:val="00262E3C"/>
    <w:rsid w:val="00265DC8"/>
    <w:rsid w:val="0026715E"/>
    <w:rsid w:val="00281CE8"/>
    <w:rsid w:val="00286AEE"/>
    <w:rsid w:val="002904EF"/>
    <w:rsid w:val="002944CD"/>
    <w:rsid w:val="002974B7"/>
    <w:rsid w:val="002A0559"/>
    <w:rsid w:val="002B312C"/>
    <w:rsid w:val="002B5BD2"/>
    <w:rsid w:val="002B6585"/>
    <w:rsid w:val="002C2E8B"/>
    <w:rsid w:val="002D5FB2"/>
    <w:rsid w:val="002D7521"/>
    <w:rsid w:val="002E3BB6"/>
    <w:rsid w:val="002E5F66"/>
    <w:rsid w:val="00306974"/>
    <w:rsid w:val="003117D8"/>
    <w:rsid w:val="003165BB"/>
    <w:rsid w:val="00324261"/>
    <w:rsid w:val="00333A68"/>
    <w:rsid w:val="003400DE"/>
    <w:rsid w:val="003451E1"/>
    <w:rsid w:val="003520D1"/>
    <w:rsid w:val="003614FE"/>
    <w:rsid w:val="00361B48"/>
    <w:rsid w:val="003716C9"/>
    <w:rsid w:val="003857CF"/>
    <w:rsid w:val="00387A1B"/>
    <w:rsid w:val="00391626"/>
    <w:rsid w:val="00392032"/>
    <w:rsid w:val="00392AD3"/>
    <w:rsid w:val="00394EAB"/>
    <w:rsid w:val="003A235F"/>
    <w:rsid w:val="003A4BB0"/>
    <w:rsid w:val="003A71B1"/>
    <w:rsid w:val="003B665F"/>
    <w:rsid w:val="003C5A40"/>
    <w:rsid w:val="003C6E5C"/>
    <w:rsid w:val="003D0F9A"/>
    <w:rsid w:val="003D450C"/>
    <w:rsid w:val="003F06B6"/>
    <w:rsid w:val="003F1E55"/>
    <w:rsid w:val="003F1EC1"/>
    <w:rsid w:val="004035C5"/>
    <w:rsid w:val="00414F4C"/>
    <w:rsid w:val="00423525"/>
    <w:rsid w:val="004265EF"/>
    <w:rsid w:val="0044252C"/>
    <w:rsid w:val="0044313B"/>
    <w:rsid w:val="00450AA9"/>
    <w:rsid w:val="00456860"/>
    <w:rsid w:val="004619FD"/>
    <w:rsid w:val="00462827"/>
    <w:rsid w:val="00472EF9"/>
    <w:rsid w:val="00477606"/>
    <w:rsid w:val="00481265"/>
    <w:rsid w:val="00483AD8"/>
    <w:rsid w:val="004900D3"/>
    <w:rsid w:val="004A1BD7"/>
    <w:rsid w:val="004B1C26"/>
    <w:rsid w:val="004B5173"/>
    <w:rsid w:val="004C016F"/>
    <w:rsid w:val="004C2860"/>
    <w:rsid w:val="004E17A4"/>
    <w:rsid w:val="004F1FD4"/>
    <w:rsid w:val="004F5464"/>
    <w:rsid w:val="00502D6F"/>
    <w:rsid w:val="0050467B"/>
    <w:rsid w:val="0050718C"/>
    <w:rsid w:val="0051008C"/>
    <w:rsid w:val="00522594"/>
    <w:rsid w:val="005266CB"/>
    <w:rsid w:val="00531A91"/>
    <w:rsid w:val="00533F19"/>
    <w:rsid w:val="00536B40"/>
    <w:rsid w:val="00537095"/>
    <w:rsid w:val="0054212F"/>
    <w:rsid w:val="00584730"/>
    <w:rsid w:val="00587DD9"/>
    <w:rsid w:val="0059116F"/>
    <w:rsid w:val="0059737F"/>
    <w:rsid w:val="005A08D9"/>
    <w:rsid w:val="005A7A15"/>
    <w:rsid w:val="005B0F11"/>
    <w:rsid w:val="005B561F"/>
    <w:rsid w:val="005C07A0"/>
    <w:rsid w:val="005C1EE3"/>
    <w:rsid w:val="005C3C05"/>
    <w:rsid w:val="005C5BDB"/>
    <w:rsid w:val="005D4DB2"/>
    <w:rsid w:val="005E1FA7"/>
    <w:rsid w:val="005E43E9"/>
    <w:rsid w:val="006042AA"/>
    <w:rsid w:val="00607510"/>
    <w:rsid w:val="006216C1"/>
    <w:rsid w:val="00623905"/>
    <w:rsid w:val="00624F2A"/>
    <w:rsid w:val="006272AB"/>
    <w:rsid w:val="00627A34"/>
    <w:rsid w:val="00632163"/>
    <w:rsid w:val="00635288"/>
    <w:rsid w:val="00647856"/>
    <w:rsid w:val="006520A5"/>
    <w:rsid w:val="006623D0"/>
    <w:rsid w:val="00677C47"/>
    <w:rsid w:val="0068552F"/>
    <w:rsid w:val="00695371"/>
    <w:rsid w:val="006A78D7"/>
    <w:rsid w:val="006C1620"/>
    <w:rsid w:val="006C66B6"/>
    <w:rsid w:val="006D0555"/>
    <w:rsid w:val="006D1F14"/>
    <w:rsid w:val="006D3DAD"/>
    <w:rsid w:val="006E003A"/>
    <w:rsid w:val="006E07CA"/>
    <w:rsid w:val="006E710E"/>
    <w:rsid w:val="006F26D8"/>
    <w:rsid w:val="006F385E"/>
    <w:rsid w:val="006F4ADF"/>
    <w:rsid w:val="00710A67"/>
    <w:rsid w:val="00710E09"/>
    <w:rsid w:val="00715139"/>
    <w:rsid w:val="00716157"/>
    <w:rsid w:val="0072160B"/>
    <w:rsid w:val="007249FB"/>
    <w:rsid w:val="007349E8"/>
    <w:rsid w:val="0076378B"/>
    <w:rsid w:val="007819F5"/>
    <w:rsid w:val="007A14E8"/>
    <w:rsid w:val="007A78E8"/>
    <w:rsid w:val="007B41DF"/>
    <w:rsid w:val="007D13DC"/>
    <w:rsid w:val="007D598B"/>
    <w:rsid w:val="007D7C4A"/>
    <w:rsid w:val="007E0D22"/>
    <w:rsid w:val="007E1CE8"/>
    <w:rsid w:val="007F2980"/>
    <w:rsid w:val="00803D5C"/>
    <w:rsid w:val="00807C91"/>
    <w:rsid w:val="00814EAC"/>
    <w:rsid w:val="00815DF6"/>
    <w:rsid w:val="00823343"/>
    <w:rsid w:val="008447D2"/>
    <w:rsid w:val="00860975"/>
    <w:rsid w:val="008609BC"/>
    <w:rsid w:val="00864085"/>
    <w:rsid w:val="00875517"/>
    <w:rsid w:val="008760EA"/>
    <w:rsid w:val="008904FB"/>
    <w:rsid w:val="008A079E"/>
    <w:rsid w:val="008A5F85"/>
    <w:rsid w:val="008A77D2"/>
    <w:rsid w:val="008B1BA5"/>
    <w:rsid w:val="008B2074"/>
    <w:rsid w:val="008B6A89"/>
    <w:rsid w:val="008E21EF"/>
    <w:rsid w:val="008F0498"/>
    <w:rsid w:val="008F682F"/>
    <w:rsid w:val="0090082D"/>
    <w:rsid w:val="00905F54"/>
    <w:rsid w:val="0091090D"/>
    <w:rsid w:val="00914C36"/>
    <w:rsid w:val="00915505"/>
    <w:rsid w:val="00915DD8"/>
    <w:rsid w:val="00915EC2"/>
    <w:rsid w:val="00930808"/>
    <w:rsid w:val="009404D0"/>
    <w:rsid w:val="009410A0"/>
    <w:rsid w:val="009514ED"/>
    <w:rsid w:val="00953202"/>
    <w:rsid w:val="00966543"/>
    <w:rsid w:val="00966F51"/>
    <w:rsid w:val="0098799B"/>
    <w:rsid w:val="00991965"/>
    <w:rsid w:val="00995E96"/>
    <w:rsid w:val="009A522F"/>
    <w:rsid w:val="009C2FD1"/>
    <w:rsid w:val="009C37F8"/>
    <w:rsid w:val="009C79CD"/>
    <w:rsid w:val="009D1B26"/>
    <w:rsid w:val="009D1D07"/>
    <w:rsid w:val="009E2435"/>
    <w:rsid w:val="009E283F"/>
    <w:rsid w:val="009F2DDE"/>
    <w:rsid w:val="00A0079B"/>
    <w:rsid w:val="00A00869"/>
    <w:rsid w:val="00A02E0B"/>
    <w:rsid w:val="00A05819"/>
    <w:rsid w:val="00A11D70"/>
    <w:rsid w:val="00A22A3B"/>
    <w:rsid w:val="00A235AE"/>
    <w:rsid w:val="00A3292C"/>
    <w:rsid w:val="00A35076"/>
    <w:rsid w:val="00A400CD"/>
    <w:rsid w:val="00A40962"/>
    <w:rsid w:val="00A410B9"/>
    <w:rsid w:val="00A62015"/>
    <w:rsid w:val="00A63F54"/>
    <w:rsid w:val="00A702AB"/>
    <w:rsid w:val="00A7300D"/>
    <w:rsid w:val="00A81B42"/>
    <w:rsid w:val="00A85DD1"/>
    <w:rsid w:val="00A91274"/>
    <w:rsid w:val="00A91363"/>
    <w:rsid w:val="00A979AD"/>
    <w:rsid w:val="00AB5016"/>
    <w:rsid w:val="00AB685F"/>
    <w:rsid w:val="00AB7A77"/>
    <w:rsid w:val="00AC6D72"/>
    <w:rsid w:val="00AD0FBF"/>
    <w:rsid w:val="00B03E4B"/>
    <w:rsid w:val="00B049CF"/>
    <w:rsid w:val="00B05C1B"/>
    <w:rsid w:val="00B11A23"/>
    <w:rsid w:val="00B1565A"/>
    <w:rsid w:val="00B25D63"/>
    <w:rsid w:val="00B33FF4"/>
    <w:rsid w:val="00B35604"/>
    <w:rsid w:val="00B36445"/>
    <w:rsid w:val="00B374F5"/>
    <w:rsid w:val="00B472B6"/>
    <w:rsid w:val="00B53ACC"/>
    <w:rsid w:val="00B60B2F"/>
    <w:rsid w:val="00B6691D"/>
    <w:rsid w:val="00B66F40"/>
    <w:rsid w:val="00B73157"/>
    <w:rsid w:val="00B942FF"/>
    <w:rsid w:val="00B95AA2"/>
    <w:rsid w:val="00BB036C"/>
    <w:rsid w:val="00BB334E"/>
    <w:rsid w:val="00BE1CA0"/>
    <w:rsid w:val="00BE2EBE"/>
    <w:rsid w:val="00BE3119"/>
    <w:rsid w:val="00BE3E4F"/>
    <w:rsid w:val="00BE4127"/>
    <w:rsid w:val="00BE6780"/>
    <w:rsid w:val="00BE7D71"/>
    <w:rsid w:val="00C07D04"/>
    <w:rsid w:val="00C10ECC"/>
    <w:rsid w:val="00C24049"/>
    <w:rsid w:val="00C33779"/>
    <w:rsid w:val="00C33A9E"/>
    <w:rsid w:val="00C364E0"/>
    <w:rsid w:val="00C37442"/>
    <w:rsid w:val="00C57F45"/>
    <w:rsid w:val="00C60EAF"/>
    <w:rsid w:val="00C67780"/>
    <w:rsid w:val="00C67DDD"/>
    <w:rsid w:val="00C80B48"/>
    <w:rsid w:val="00C8773E"/>
    <w:rsid w:val="00CB19C1"/>
    <w:rsid w:val="00CB2236"/>
    <w:rsid w:val="00CC1BA6"/>
    <w:rsid w:val="00CC50EF"/>
    <w:rsid w:val="00CC51AC"/>
    <w:rsid w:val="00CE1DE4"/>
    <w:rsid w:val="00CF505E"/>
    <w:rsid w:val="00D00D15"/>
    <w:rsid w:val="00D01358"/>
    <w:rsid w:val="00D230E7"/>
    <w:rsid w:val="00D2440B"/>
    <w:rsid w:val="00D31553"/>
    <w:rsid w:val="00D32025"/>
    <w:rsid w:val="00D41FEB"/>
    <w:rsid w:val="00D60AB2"/>
    <w:rsid w:val="00D63CB8"/>
    <w:rsid w:val="00D64615"/>
    <w:rsid w:val="00D65F4F"/>
    <w:rsid w:val="00D70A69"/>
    <w:rsid w:val="00D71681"/>
    <w:rsid w:val="00D7252C"/>
    <w:rsid w:val="00D82C59"/>
    <w:rsid w:val="00D87A03"/>
    <w:rsid w:val="00D92140"/>
    <w:rsid w:val="00DA01B0"/>
    <w:rsid w:val="00DA108D"/>
    <w:rsid w:val="00DB2038"/>
    <w:rsid w:val="00DB2EE1"/>
    <w:rsid w:val="00DC3FDD"/>
    <w:rsid w:val="00DD0F29"/>
    <w:rsid w:val="00DE0111"/>
    <w:rsid w:val="00DE274E"/>
    <w:rsid w:val="00DF3E3A"/>
    <w:rsid w:val="00DF48A6"/>
    <w:rsid w:val="00DF4BA5"/>
    <w:rsid w:val="00E03ECE"/>
    <w:rsid w:val="00E07F72"/>
    <w:rsid w:val="00E117BB"/>
    <w:rsid w:val="00E27504"/>
    <w:rsid w:val="00E34158"/>
    <w:rsid w:val="00E53DF1"/>
    <w:rsid w:val="00E71075"/>
    <w:rsid w:val="00E72482"/>
    <w:rsid w:val="00E7483D"/>
    <w:rsid w:val="00E77474"/>
    <w:rsid w:val="00E90DB8"/>
    <w:rsid w:val="00E93055"/>
    <w:rsid w:val="00EB00B1"/>
    <w:rsid w:val="00EB1E80"/>
    <w:rsid w:val="00EB3B80"/>
    <w:rsid w:val="00EC138B"/>
    <w:rsid w:val="00ED5122"/>
    <w:rsid w:val="00EE006A"/>
    <w:rsid w:val="00EE36E0"/>
    <w:rsid w:val="00F04C65"/>
    <w:rsid w:val="00F05164"/>
    <w:rsid w:val="00F14B4D"/>
    <w:rsid w:val="00F15561"/>
    <w:rsid w:val="00F207FA"/>
    <w:rsid w:val="00F275E1"/>
    <w:rsid w:val="00F31546"/>
    <w:rsid w:val="00F3154A"/>
    <w:rsid w:val="00F37DBA"/>
    <w:rsid w:val="00F4136C"/>
    <w:rsid w:val="00F42938"/>
    <w:rsid w:val="00F505CA"/>
    <w:rsid w:val="00F5370A"/>
    <w:rsid w:val="00F65F98"/>
    <w:rsid w:val="00F74EED"/>
    <w:rsid w:val="00F7502A"/>
    <w:rsid w:val="00F776B4"/>
    <w:rsid w:val="00F83896"/>
    <w:rsid w:val="00F8797D"/>
    <w:rsid w:val="00F9138D"/>
    <w:rsid w:val="00FB0E08"/>
    <w:rsid w:val="00FB27FB"/>
    <w:rsid w:val="00FC712D"/>
    <w:rsid w:val="00FD4776"/>
    <w:rsid w:val="00FE712E"/>
    <w:rsid w:val="00FF7895"/>
    <w:rsid w:val="016B74A8"/>
    <w:rsid w:val="022F7563"/>
    <w:rsid w:val="02AC6872"/>
    <w:rsid w:val="04170139"/>
    <w:rsid w:val="094A8C02"/>
    <w:rsid w:val="0AC308E2"/>
    <w:rsid w:val="11768DD5"/>
    <w:rsid w:val="12E8458E"/>
    <w:rsid w:val="136AA65C"/>
    <w:rsid w:val="16BC1A5E"/>
    <w:rsid w:val="19046962"/>
    <w:rsid w:val="19ACF595"/>
    <w:rsid w:val="19F6D74F"/>
    <w:rsid w:val="1C812B13"/>
    <w:rsid w:val="1E28DAE8"/>
    <w:rsid w:val="213429DC"/>
    <w:rsid w:val="21C00DA6"/>
    <w:rsid w:val="21FAAB7D"/>
    <w:rsid w:val="24127D94"/>
    <w:rsid w:val="24DE01A4"/>
    <w:rsid w:val="262D7611"/>
    <w:rsid w:val="293292C6"/>
    <w:rsid w:val="296FBEE5"/>
    <w:rsid w:val="2AE47B74"/>
    <w:rsid w:val="2B3903E5"/>
    <w:rsid w:val="2CF2FDAD"/>
    <w:rsid w:val="31E85BCB"/>
    <w:rsid w:val="32FF6061"/>
    <w:rsid w:val="350E6217"/>
    <w:rsid w:val="3620992B"/>
    <w:rsid w:val="3A464CAC"/>
    <w:rsid w:val="3B8DCAA1"/>
    <w:rsid w:val="3E0B18CD"/>
    <w:rsid w:val="3E802981"/>
    <w:rsid w:val="410C3885"/>
    <w:rsid w:val="419C25FD"/>
    <w:rsid w:val="4236FD23"/>
    <w:rsid w:val="44A37AE8"/>
    <w:rsid w:val="44BB9F02"/>
    <w:rsid w:val="47D86F37"/>
    <w:rsid w:val="492265B4"/>
    <w:rsid w:val="51BD1C56"/>
    <w:rsid w:val="51CBD171"/>
    <w:rsid w:val="5488B027"/>
    <w:rsid w:val="54B97B81"/>
    <w:rsid w:val="56866F42"/>
    <w:rsid w:val="573D3CDD"/>
    <w:rsid w:val="57E92583"/>
    <w:rsid w:val="593AEE30"/>
    <w:rsid w:val="59D0C0B1"/>
    <w:rsid w:val="5A631F63"/>
    <w:rsid w:val="5A7C50DC"/>
    <w:rsid w:val="5CEDAF88"/>
    <w:rsid w:val="5EC51167"/>
    <w:rsid w:val="6051CB49"/>
    <w:rsid w:val="62FFE85E"/>
    <w:rsid w:val="655FCCBE"/>
    <w:rsid w:val="65A07F29"/>
    <w:rsid w:val="6601C3F5"/>
    <w:rsid w:val="66B9D9C0"/>
    <w:rsid w:val="67EBD9C8"/>
    <w:rsid w:val="6AFA26C0"/>
    <w:rsid w:val="6B0AC12A"/>
    <w:rsid w:val="6FEE112B"/>
    <w:rsid w:val="71924D50"/>
    <w:rsid w:val="749805ED"/>
    <w:rsid w:val="760C9CAE"/>
    <w:rsid w:val="7641A7DC"/>
    <w:rsid w:val="76539E04"/>
    <w:rsid w:val="76D7A892"/>
    <w:rsid w:val="76F3CFC8"/>
    <w:rsid w:val="7803F32F"/>
    <w:rsid w:val="7942D062"/>
    <w:rsid w:val="797C8B7C"/>
    <w:rsid w:val="7B3142AF"/>
    <w:rsid w:val="7D445C98"/>
    <w:rsid w:val="7DF8FF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974D"/>
  <w15:chartTrackingRefBased/>
  <w15:docId w15:val="{B57CD853-A9A7-9245-B527-21464A752FC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EastAsia"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0ECC"/>
    <w:pPr>
      <w:spacing w:after="120"/>
    </w:pPr>
  </w:style>
  <w:style w:type="paragraph" w:styleId="Heading1">
    <w:name w:val="heading 1"/>
    <w:basedOn w:val="Normal"/>
    <w:next w:val="Normal"/>
    <w:link w:val="Heading1Char"/>
    <w:uiPriority w:val="9"/>
    <w:qFormat/>
    <w:rsid w:val="00D31553"/>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155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7A78E8"/>
    <w:pPr>
      <w:keepNext/>
      <w:keepLines/>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31553"/>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D31553"/>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39"/>
    <w:rsid w:val="00D315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31553"/>
    <w:pPr>
      <w:ind w:left="720"/>
      <w:contextualSpacing/>
    </w:pPr>
  </w:style>
  <w:style w:type="character" w:styleId="Heading4Char" w:customStyle="1">
    <w:name w:val="Heading 4 Char"/>
    <w:basedOn w:val="DefaultParagraphFont"/>
    <w:link w:val="Heading4"/>
    <w:uiPriority w:val="9"/>
    <w:rsid w:val="007A78E8"/>
    <w:rPr>
      <w:rFonts w:asciiTheme="majorHAnsi" w:hAnsiTheme="majorHAnsi" w:eastAsiaTheme="majorEastAsia" w:cstheme="majorBidi"/>
      <w:i/>
      <w:iCs/>
      <w:color w:val="2F5496" w:themeColor="accent1" w:themeShade="BF"/>
    </w:rPr>
  </w:style>
  <w:style w:type="paragraph" w:styleId="BalloonText">
    <w:name w:val="Balloon Text"/>
    <w:basedOn w:val="Normal"/>
    <w:link w:val="BalloonTextChar"/>
    <w:uiPriority w:val="99"/>
    <w:semiHidden/>
    <w:unhideWhenUsed/>
    <w:rsid w:val="003451E1"/>
    <w:pPr>
      <w:spacing w:after="0" w:line="240" w:lineRule="auto"/>
    </w:pPr>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3451E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57F45"/>
    <w:rPr>
      <w:sz w:val="16"/>
      <w:szCs w:val="16"/>
    </w:rPr>
  </w:style>
  <w:style w:type="paragraph" w:styleId="CommentText">
    <w:name w:val="annotation text"/>
    <w:basedOn w:val="Normal"/>
    <w:link w:val="CommentTextChar"/>
    <w:uiPriority w:val="99"/>
    <w:unhideWhenUsed/>
    <w:rsid w:val="00C57F45"/>
    <w:pPr>
      <w:spacing w:line="240" w:lineRule="auto"/>
    </w:pPr>
    <w:rPr>
      <w:sz w:val="20"/>
      <w:szCs w:val="20"/>
    </w:rPr>
  </w:style>
  <w:style w:type="character" w:styleId="CommentTextChar" w:customStyle="1">
    <w:name w:val="Comment Text Char"/>
    <w:basedOn w:val="DefaultParagraphFont"/>
    <w:link w:val="CommentText"/>
    <w:uiPriority w:val="99"/>
    <w:rsid w:val="00C57F45"/>
    <w:rPr>
      <w:sz w:val="20"/>
      <w:szCs w:val="20"/>
    </w:rPr>
  </w:style>
  <w:style w:type="paragraph" w:styleId="CommentSubject">
    <w:name w:val="annotation subject"/>
    <w:basedOn w:val="CommentText"/>
    <w:next w:val="CommentText"/>
    <w:link w:val="CommentSubjectChar"/>
    <w:uiPriority w:val="99"/>
    <w:semiHidden/>
    <w:unhideWhenUsed/>
    <w:rsid w:val="00C57F45"/>
    <w:rPr>
      <w:b/>
      <w:bCs/>
    </w:rPr>
  </w:style>
  <w:style w:type="character" w:styleId="CommentSubjectChar" w:customStyle="1">
    <w:name w:val="Comment Subject Char"/>
    <w:basedOn w:val="CommentTextChar"/>
    <w:link w:val="CommentSubject"/>
    <w:uiPriority w:val="99"/>
    <w:semiHidden/>
    <w:rsid w:val="00C57F45"/>
    <w:rPr>
      <w:b/>
      <w:bCs/>
      <w:sz w:val="20"/>
      <w:szCs w:val="20"/>
    </w:rPr>
  </w:style>
  <w:style w:type="paragraph" w:styleId="Tablelistitem" w:customStyle="1">
    <w:name w:val="Table list item"/>
    <w:basedOn w:val="ListParagraph"/>
    <w:qFormat/>
    <w:rsid w:val="0051008C"/>
    <w:pPr>
      <w:numPr>
        <w:numId w:val="8"/>
      </w:numPr>
      <w:spacing w:line="240" w:lineRule="auto"/>
      <w:ind w:left="324" w:hanging="284"/>
      <w:contextualSpacing w:val="0"/>
    </w:pPr>
    <w:rPr>
      <w:rFonts w:ascii="Arial" w:hAnsi="Arial"/>
    </w:rPr>
  </w:style>
  <w:style w:type="paragraph" w:styleId="Principle" w:customStyle="1">
    <w:name w:val="Principle"/>
    <w:basedOn w:val="ListParagraph"/>
    <w:qFormat/>
    <w:rsid w:val="002613F5"/>
    <w:pPr>
      <w:numPr>
        <w:numId w:val="9"/>
      </w:numPr>
      <w:spacing w:line="240" w:lineRule="auto"/>
      <w:ind w:left="310" w:hanging="284"/>
    </w:pPr>
  </w:style>
  <w:style w:type="paragraph" w:styleId="Revision">
    <w:name w:val="Revision"/>
    <w:hidden/>
    <w:uiPriority w:val="99"/>
    <w:semiHidden/>
    <w:rsid w:val="00E07F72"/>
    <w:pPr>
      <w:spacing w:after="0" w:line="240" w:lineRule="auto"/>
    </w:pPr>
  </w:style>
  <w:style w:type="paragraph" w:styleId="Tableheadingnospaceafter" w:customStyle="1">
    <w:name w:val="Table heading (no space after)"/>
    <w:basedOn w:val="Normal"/>
    <w:qFormat/>
    <w:rsid w:val="00FE712E"/>
    <w:pPr>
      <w:spacing w:after="0" w:line="240" w:lineRule="auto"/>
      <w:jc w:val="center"/>
    </w:pPr>
    <w:rPr>
      <w:rFonts w:ascii="Arial" w:hAnsi="Arial" w:cs="Arial"/>
      <w:b/>
      <w:bCs/>
      <w:color w:val="FFFFFF" w:themeColor="background1"/>
      <w:sz w:val="24"/>
      <w:szCs w:val="24"/>
    </w:rPr>
  </w:style>
  <w:style w:type="character" w:styleId="Hyperlink">
    <w:name w:val="Hyperlink"/>
    <w:basedOn w:val="DefaultParagraphFont"/>
    <w:uiPriority w:val="99"/>
    <w:unhideWhenUsed/>
    <w:rsid w:val="00A702AB"/>
    <w:rPr>
      <w:color w:val="0563C1" w:themeColor="hyperlink"/>
      <w:u w:val="single"/>
    </w:rPr>
  </w:style>
  <w:style w:type="character" w:styleId="UnresolvedMention">
    <w:name w:val="Unresolved Mention"/>
    <w:basedOn w:val="DefaultParagraphFont"/>
    <w:uiPriority w:val="99"/>
    <w:semiHidden/>
    <w:unhideWhenUsed/>
    <w:rsid w:val="00A702AB"/>
    <w:rPr>
      <w:color w:val="605E5C"/>
      <w:shd w:val="clear" w:color="auto" w:fill="E1DFDD"/>
    </w:rPr>
  </w:style>
  <w:style w:type="character" w:styleId="FollowedHyperlink">
    <w:name w:val="FollowedHyperlink"/>
    <w:basedOn w:val="DefaultParagraphFont"/>
    <w:uiPriority w:val="99"/>
    <w:semiHidden/>
    <w:unhideWhenUsed/>
    <w:rsid w:val="002D7521"/>
    <w:rPr>
      <w:color w:val="954F72" w:themeColor="followedHyperlink"/>
      <w:u w:val="single"/>
    </w:rPr>
  </w:style>
  <w:style w:type="paragraph" w:styleId="Header">
    <w:name w:val="header"/>
    <w:basedOn w:val="Normal"/>
    <w:link w:val="HeaderChar"/>
    <w:uiPriority w:val="99"/>
    <w:unhideWhenUsed/>
    <w:rsid w:val="001A050E"/>
    <w:pPr>
      <w:tabs>
        <w:tab w:val="center" w:pos="4680"/>
        <w:tab w:val="right" w:pos="9360"/>
      </w:tabs>
      <w:spacing w:after="0" w:line="240" w:lineRule="auto"/>
    </w:pPr>
  </w:style>
  <w:style w:type="character" w:styleId="HeaderChar" w:customStyle="1">
    <w:name w:val="Header Char"/>
    <w:basedOn w:val="DefaultParagraphFont"/>
    <w:link w:val="Header"/>
    <w:uiPriority w:val="99"/>
    <w:rsid w:val="001A050E"/>
  </w:style>
  <w:style w:type="paragraph" w:styleId="Footer">
    <w:name w:val="footer"/>
    <w:basedOn w:val="Normal"/>
    <w:link w:val="FooterChar"/>
    <w:uiPriority w:val="99"/>
    <w:unhideWhenUsed/>
    <w:rsid w:val="001A050E"/>
    <w:pPr>
      <w:tabs>
        <w:tab w:val="center" w:pos="4680"/>
        <w:tab w:val="right" w:pos="9360"/>
      </w:tabs>
      <w:spacing w:after="0" w:line="240" w:lineRule="auto"/>
    </w:pPr>
  </w:style>
  <w:style w:type="character" w:styleId="FooterChar" w:customStyle="1">
    <w:name w:val="Footer Char"/>
    <w:basedOn w:val="DefaultParagraphFont"/>
    <w:link w:val="Footer"/>
    <w:uiPriority w:val="99"/>
    <w:rsid w:val="001A0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05011">
      <w:bodyDiv w:val="1"/>
      <w:marLeft w:val="0"/>
      <w:marRight w:val="0"/>
      <w:marTop w:val="0"/>
      <w:marBottom w:val="0"/>
      <w:divBdr>
        <w:top w:val="none" w:sz="0" w:space="0" w:color="auto"/>
        <w:left w:val="none" w:sz="0" w:space="0" w:color="auto"/>
        <w:bottom w:val="none" w:sz="0" w:space="0" w:color="auto"/>
        <w:right w:val="none" w:sz="0" w:space="0" w:color="auto"/>
      </w:divBdr>
    </w:div>
    <w:div w:id="105196002">
      <w:bodyDiv w:val="1"/>
      <w:marLeft w:val="0"/>
      <w:marRight w:val="0"/>
      <w:marTop w:val="0"/>
      <w:marBottom w:val="0"/>
      <w:divBdr>
        <w:top w:val="none" w:sz="0" w:space="0" w:color="auto"/>
        <w:left w:val="none" w:sz="0" w:space="0" w:color="auto"/>
        <w:bottom w:val="none" w:sz="0" w:space="0" w:color="auto"/>
        <w:right w:val="none" w:sz="0" w:space="0" w:color="auto"/>
      </w:divBdr>
      <w:divsChild>
        <w:div w:id="167138797">
          <w:marLeft w:val="0"/>
          <w:marRight w:val="0"/>
          <w:marTop w:val="0"/>
          <w:marBottom w:val="0"/>
          <w:divBdr>
            <w:top w:val="none" w:sz="0" w:space="0" w:color="auto"/>
            <w:left w:val="none" w:sz="0" w:space="0" w:color="auto"/>
            <w:bottom w:val="none" w:sz="0" w:space="0" w:color="auto"/>
            <w:right w:val="none" w:sz="0" w:space="0" w:color="auto"/>
          </w:divBdr>
          <w:divsChild>
            <w:div w:id="1979916757">
              <w:marLeft w:val="0"/>
              <w:marRight w:val="0"/>
              <w:marTop w:val="0"/>
              <w:marBottom w:val="0"/>
              <w:divBdr>
                <w:top w:val="none" w:sz="0" w:space="0" w:color="auto"/>
                <w:left w:val="none" w:sz="0" w:space="0" w:color="auto"/>
                <w:bottom w:val="none" w:sz="0" w:space="0" w:color="auto"/>
                <w:right w:val="none" w:sz="0" w:space="0" w:color="auto"/>
              </w:divBdr>
            </w:div>
          </w:divsChild>
        </w:div>
        <w:div w:id="191650807">
          <w:marLeft w:val="0"/>
          <w:marRight w:val="0"/>
          <w:marTop w:val="0"/>
          <w:marBottom w:val="0"/>
          <w:divBdr>
            <w:top w:val="none" w:sz="0" w:space="0" w:color="auto"/>
            <w:left w:val="none" w:sz="0" w:space="0" w:color="auto"/>
            <w:bottom w:val="none" w:sz="0" w:space="0" w:color="auto"/>
            <w:right w:val="none" w:sz="0" w:space="0" w:color="auto"/>
          </w:divBdr>
          <w:divsChild>
            <w:div w:id="928002946">
              <w:marLeft w:val="0"/>
              <w:marRight w:val="0"/>
              <w:marTop w:val="0"/>
              <w:marBottom w:val="0"/>
              <w:divBdr>
                <w:top w:val="none" w:sz="0" w:space="0" w:color="auto"/>
                <w:left w:val="none" w:sz="0" w:space="0" w:color="auto"/>
                <w:bottom w:val="none" w:sz="0" w:space="0" w:color="auto"/>
                <w:right w:val="none" w:sz="0" w:space="0" w:color="auto"/>
              </w:divBdr>
            </w:div>
          </w:divsChild>
        </w:div>
        <w:div w:id="1798839214">
          <w:marLeft w:val="0"/>
          <w:marRight w:val="0"/>
          <w:marTop w:val="0"/>
          <w:marBottom w:val="0"/>
          <w:divBdr>
            <w:top w:val="none" w:sz="0" w:space="0" w:color="auto"/>
            <w:left w:val="none" w:sz="0" w:space="0" w:color="auto"/>
            <w:bottom w:val="none" w:sz="0" w:space="0" w:color="auto"/>
            <w:right w:val="none" w:sz="0" w:space="0" w:color="auto"/>
          </w:divBdr>
          <w:divsChild>
            <w:div w:id="88880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www.gla.ac.uk/myglasgow/anywhere/blendedteaching/" TargetMode="External" Id="rId11" /><Relationship Type="http://schemas.openxmlformats.org/officeDocument/2006/relationships/footer" Target="footer2.xml" Id="rId58" /><Relationship Type="http://schemas.openxmlformats.org/officeDocument/2006/relationships/numbering" Target="numbering.xml" Id="rId5" /><Relationship Type="http://schemas.openxmlformats.org/officeDocument/2006/relationships/fontTable" Target="fontTable.xml" Id="rId61" /><Relationship Type="http://schemas.openxmlformats.org/officeDocument/2006/relationships/header" Target="header2.xml" Id="rId56"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mailto:scott.ramsay.2@glasgow.ac.uk" TargetMode="External" Id="rId12" /><Relationship Type="http://schemas.openxmlformats.org/officeDocument/2006/relationships/header" Target="header3.xml" Id="rId59" /><Relationship Type="http://schemas.openxmlformats.org/officeDocument/2006/relationships/theme" Target="theme/theme1.xm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57" /><Relationship Type="http://schemas.openxmlformats.org/officeDocument/2006/relationships/endnotes" Target="endnotes.xml" Id="rId10" /><Relationship Type="http://schemas.openxmlformats.org/officeDocument/2006/relationships/footer" Target="footer3.xml" Id="rId6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oodle.gla.ac.uk/mod/scorm/view.php?id=1424018" TargetMode="External" Id="R7db223a141e4430e" /><Relationship Type="http://schemas.openxmlformats.org/officeDocument/2006/relationships/hyperlink" Target="https://moodle.gla.ac.uk/course/view.php?id=11911" TargetMode="External" Id="Rdd24c159762945ea" /><Relationship Type="http://schemas.openxmlformats.org/officeDocument/2006/relationships/hyperlink" Target="https://uofglasgow.zoom.us/j/94606731195" TargetMode="External" Id="R5f8b2e8e17254c43" /><Relationship Type="http://schemas.openxmlformats.org/officeDocument/2006/relationships/hyperlink" Target="https://uofglasgow.zoom.us/j/96263158694" TargetMode="External" Id="Rf4389ee48eac46c0" /><Relationship Type="http://schemas.openxmlformats.org/officeDocument/2006/relationships/hyperlink" Target="https://www.gla.ac.uk/myglasgow/anywhere/onlineteaching/teachusingzoom/" TargetMode="External" Id="R0a43b340d85b4298" /><Relationship Type="http://schemas.openxmlformats.org/officeDocument/2006/relationships/hyperlink" Target="https://support.zoom.us/hc/en-us/articles/206476093-Getting-Started-with-Breakout-Rooms" TargetMode="External" Id="Rd2e93a2b8d37486a" /><Relationship Type="http://schemas.openxmlformats.org/officeDocument/2006/relationships/hyperlink" Target="https://www.gla.ac.uk/myglasgow/anywhere/office365/teams/" TargetMode="External" Id="R26a29306f6cf4034" /><Relationship Type="http://schemas.openxmlformats.org/officeDocument/2006/relationships/hyperlink" Target="https://uofglasgow.zoom.us/j/98639091382" TargetMode="External" Id="Rb5a9cc456a094abf" /><Relationship Type="http://schemas.openxmlformats.org/officeDocument/2006/relationships/hyperlink" Target="https://docs.moodle.org/35/en/Grouping_users" TargetMode="External" Id="R388876838f8147c5" /><Relationship Type="http://schemas.openxmlformats.org/officeDocument/2006/relationships/hyperlink" Target="https://uofglasgow.zoom.us/j/99992851652" TargetMode="External" Id="Rc49dc8e646844bd6" /><Relationship Type="http://schemas.openxmlformats.org/officeDocument/2006/relationships/hyperlink" Target="https://docs.moodle.org/35/en/Forum_activity" TargetMode="External" Id="Rc61962c9fe9146ff" /><Relationship Type="http://schemas.openxmlformats.org/officeDocument/2006/relationships/hyperlink" Target="https://uofglasgow.zoom.us/j/99992851652" TargetMode="External" Id="R3629dc979a0042a9" /><Relationship Type="http://schemas.openxmlformats.org/officeDocument/2006/relationships/hyperlink" Target="https://moodle.gla.ac.uk/mod/page/view.php?id=1424009" TargetMode="External" Id="R535026f3bdfb4054" /><Relationship Type="http://schemas.openxmlformats.org/officeDocument/2006/relationships/hyperlink" Target="http://www.dcs.gla.ac.uk/~hcp/aropa/index.html" TargetMode="External" Id="Rd95a069db63b42c2" /><Relationship Type="http://schemas.openxmlformats.org/officeDocument/2006/relationships/hyperlink" Target="https://docs.moodle.org/35/en/Workshop_activity" TargetMode="External" Id="R1cdd2c72f3db4e14" /><Relationship Type="http://schemas.openxmlformats.org/officeDocument/2006/relationships/hyperlink" Target="https://docs.moodle.org/35/en/Grouping_users" TargetMode="External" Id="Rbbc013b330584b38" /><Relationship Type="http://schemas.openxmlformats.org/officeDocument/2006/relationships/hyperlink" Target="https://www.gla.ac.uk/myglasgow/anywhere/onlineteaching/teachusingzoom/" TargetMode="External" Id="R88e18a0311444e59" /><Relationship Type="http://schemas.openxmlformats.org/officeDocument/2006/relationships/hyperlink" Target="https://support.zoom.us/hc/en-us/articles/206476093-Getting-Started-with-Breakout-Rooms" TargetMode="External" Id="Ra0ea9f2b91094134" /><Relationship Type="http://schemas.openxmlformats.org/officeDocument/2006/relationships/hyperlink" Target="https://www.gla.ac.uk/myglasgow/anywhere/office365/teams/" TargetMode="External" Id="R1e90564d7651450a" /><Relationship Type="http://schemas.openxmlformats.org/officeDocument/2006/relationships/hyperlink" Target="https://uofglasgow.zoom.us/j/99992851652" TargetMode="External" Id="R6e5d49cf12214409" /><Relationship Type="http://schemas.openxmlformats.org/officeDocument/2006/relationships/hyperlink" Target="https://docs.moodle.org/35/en/Forum_activity" TargetMode="External" Id="R7d1547c6f0a0482c" /><Relationship Type="http://schemas.openxmlformats.org/officeDocument/2006/relationships/hyperlink" Target="https://docs.moodle.org/38/en/Using_Wiki" TargetMode="External" Id="R767603373b0447ac" /><Relationship Type="http://schemas.openxmlformats.org/officeDocument/2006/relationships/hyperlink" Target="https://docs.moodle.org/35/en/Workshop_activity" TargetMode="External" Id="Red8a85483be24d33" /><Relationship Type="http://schemas.openxmlformats.org/officeDocument/2006/relationships/hyperlink" Target="https://www.gla.ac.uk/myglasgow/anywhere/office365/teams/" TargetMode="External" Id="Re3eac6b6642b4dd5" /><Relationship Type="http://schemas.openxmlformats.org/officeDocument/2006/relationships/hyperlink" Target="https://docs.moodle.org/38/en/Using_Wiki" TargetMode="External" Id="Rd06f3349e3524648" /><Relationship Type="http://schemas.openxmlformats.org/officeDocument/2006/relationships/hyperlink" Target="https://www.gla.ac.uk/myglasgow/anywhere/office365/teams/" TargetMode="External" Id="R76943cbcb5cb4a35" /><Relationship Type="http://schemas.openxmlformats.org/officeDocument/2006/relationships/hyperlink" Target="https://uofglasgow.zoom.us/j/99992851652" TargetMode="External" Id="R46c6fdc9670c4cee" /><Relationship Type="http://schemas.openxmlformats.org/officeDocument/2006/relationships/hyperlink" Target="https://docs.moodle.org/35/en/Forum_activity" TargetMode="External" Id="R7e906af0e1fd4f56" /><Relationship Type="http://schemas.openxmlformats.org/officeDocument/2006/relationships/hyperlink" Target="https://www.gla.ac.uk/myglasgow/anywhere/office365/teams/" TargetMode="External" Id="Rb162515aedf64392" /><Relationship Type="http://schemas.openxmlformats.org/officeDocument/2006/relationships/hyperlink" Target="https://uofglasgow.zoom.us/j/99992851652" TargetMode="External" Id="Re349bc5782e241f6" /><Relationship Type="http://schemas.openxmlformats.org/officeDocument/2006/relationships/hyperlink" Target="https://docs.moodle.org/35/en/Forum_activity" TargetMode="External" Id="R1f643648b9564008" /><Relationship Type="http://schemas.openxmlformats.org/officeDocument/2006/relationships/hyperlink" Target="https://docs.moodle.org/38/en/Using_Wiki" TargetMode="External" Id="R5533067ec916489e" /><Relationship Type="http://schemas.openxmlformats.org/officeDocument/2006/relationships/hyperlink" Target="http://www.dcs.gla.ac.uk/~hcp/aropa/index.html" TargetMode="External" Id="R123029aa57494107" /><Relationship Type="http://schemas.openxmlformats.org/officeDocument/2006/relationships/hyperlink" Target="https://uofglasgow.zoom.us/j/99992851652" TargetMode="External" Id="Ra1c0fc1df1ea465e" /><Relationship Type="http://schemas.openxmlformats.org/officeDocument/2006/relationships/hyperlink" Target="https://moodle.gla.ac.uk/course/view.php?id=11911" TargetMode="External" Id="R005657d8a7944e76" /><Relationship Type="http://schemas.openxmlformats.org/officeDocument/2006/relationships/hyperlink" Target="https://uofglasgow.zoom.us/j/95963611981" TargetMode="External" Id="R7d33d97c166547eb" /><Relationship Type="http://schemas.openxmlformats.org/officeDocument/2006/relationships/hyperlink" Target="https://moodle.gla.ac.uk/mod/page/view.php?id=1424009" TargetMode="External" Id="Rb7998984b681477c" /><Relationship Type="http://schemas.openxmlformats.org/officeDocument/2006/relationships/hyperlink" Target="http://www.dcs.gla.ac.uk/~hcp/aropa/index.html" TargetMode="External" Id="Rd429a04f33e44a1b" /><Relationship Type="http://schemas.openxmlformats.org/officeDocument/2006/relationships/hyperlink" Target="https://docs.moodle.org/35/en/Workshop_activity" TargetMode="External" Id="Rbb766b02d93745ac" /><Relationship Type="http://schemas.openxmlformats.org/officeDocument/2006/relationships/hyperlink" Target="https://www.gla.ac.uk/myglasgow/anywhere/office365/teams/" TargetMode="External" Id="Rf37af872de83455b" /><Relationship Type="http://schemas.openxmlformats.org/officeDocument/2006/relationships/hyperlink" Target="https://www.gla.ac.uk/myglasgow/anywhere/onlineteaching/teachusingzoom/" TargetMode="External" Id="R5aefc436f4cd4d42" /><Relationship Type="http://schemas.openxmlformats.org/officeDocument/2006/relationships/hyperlink" Target="https://support.zoom.us/hc/en-us/articles/206476093-Getting-Started-with-Breakout-Rooms" TargetMode="External" Id="R063c784d9eba43c1" /><Relationship Type="http://schemas.openxmlformats.org/officeDocument/2006/relationships/hyperlink" Target="https://www.netflixparty.com/" TargetMode="External" Id="Rc05715d4f06544a9" /><Relationship Type="http://schemas.openxmlformats.org/officeDocument/2006/relationships/hyperlink" Target="https://www.facebook.com/help/1681245065258554" TargetMode="External" Id="R87e72354ab814e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B219291BA801D4D94D619BA00D5B264" ma:contentTypeVersion="9" ma:contentTypeDescription="Create a new document." ma:contentTypeScope="" ma:versionID="7939c696fa407ef81190587dfc92f153">
  <xsd:schema xmlns:xsd="http://www.w3.org/2001/XMLSchema" xmlns:xs="http://www.w3.org/2001/XMLSchema" xmlns:p="http://schemas.microsoft.com/office/2006/metadata/properties" xmlns:ns2="e458fbc1-42e3-4bd7-b400-bf28468a2320" targetNamespace="http://schemas.microsoft.com/office/2006/metadata/properties" ma:root="true" ma:fieldsID="fa715e61317e59f68f726e794d539f4c" ns2:_="">
    <xsd:import namespace="e458fbc1-42e3-4bd7-b400-bf28468a23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8fbc1-42e3-4bd7-b400-bf28468a23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6AFB0-E6A3-441D-8EDD-7753F00BAA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268AF3-A59A-7D4D-B99C-EBE0EECF050B}">
  <ds:schemaRefs>
    <ds:schemaRef ds:uri="http://schemas.openxmlformats.org/officeDocument/2006/bibliography"/>
  </ds:schemaRefs>
</ds:datastoreItem>
</file>

<file path=customXml/itemProps3.xml><?xml version="1.0" encoding="utf-8"?>
<ds:datastoreItem xmlns:ds="http://schemas.openxmlformats.org/officeDocument/2006/customXml" ds:itemID="{DFEF42EB-48E5-41E0-8E1D-248F7D443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8fbc1-42e3-4bd7-b400-bf28468a2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B8C1F-2085-4F70-BF8A-6ACD3D81949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Sykes</dc:creator>
  <keywords/>
  <dc:description/>
  <lastModifiedBy>Scott Ramsay</lastModifiedBy>
  <revision>323</revision>
  <dcterms:created xsi:type="dcterms:W3CDTF">2020-06-01T15:48:00.0000000Z</dcterms:created>
  <dcterms:modified xsi:type="dcterms:W3CDTF">2020-06-04T23:09:22.2633136Z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0x0101001B219291BA801D4D94D619BA00D5B264</vt:lpwstr>
  </property>
</Properties>
</file>