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A9C49" w14:textId="77777777" w:rsidR="00E84E14" w:rsidRPr="00E84E14" w:rsidRDefault="00E84E14" w:rsidP="00E84E14">
      <w:pPr>
        <w:pStyle w:val="Heading2"/>
        <w:rPr>
          <w:rFonts w:ascii="Arial" w:hAnsi="Arial" w:cs="Arial"/>
          <w:b/>
          <w:color w:val="0070C0"/>
          <w:sz w:val="20"/>
          <w:szCs w:val="20"/>
        </w:rPr>
      </w:pPr>
      <w:bookmarkStart w:id="0" w:name="_GoBack"/>
      <w:bookmarkEnd w:id="0"/>
      <w:r w:rsidRPr="00E84E14">
        <w:rPr>
          <w:rFonts w:ascii="Arial" w:hAnsi="Arial" w:cs="Arial"/>
          <w:b/>
          <w:color w:val="0070C0"/>
          <w:sz w:val="20"/>
          <w:szCs w:val="20"/>
        </w:rPr>
        <w:t>SSC Marking Scheme for Written Work encompassing Schedule A (University Code of Assessment)</w:t>
      </w:r>
    </w:p>
    <w:tbl>
      <w:tblPr>
        <w:tblW w:w="1030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2"/>
        <w:gridCol w:w="1175"/>
        <w:gridCol w:w="7877"/>
      </w:tblGrid>
      <w:tr w:rsidR="003526DA" w14:paraId="1B07CB81" w14:textId="77777777" w:rsidTr="003526DA">
        <w:trPr>
          <w:trHeight w:val="720"/>
          <w:tblCellSpacing w:w="7" w:type="dxa"/>
          <w:jc w:val="center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A966E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Primary</w:t>
            </w:r>
          </w:p>
          <w:p w14:paraId="3329C1D1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Grade &amp; Description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D502E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/>
              </w:rPr>
              <w:t>Secondary</w:t>
            </w:r>
          </w:p>
          <w:p w14:paraId="07F9EC13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/>
              </w:rPr>
              <w:t>Band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255F1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Primary verbal descriptors for attainment of Intended Learning Outcomes</w:t>
            </w:r>
          </w:p>
        </w:tc>
      </w:tr>
      <w:tr w:rsidR="003526DA" w14:paraId="466477E5" w14:textId="77777777" w:rsidTr="003526DA">
        <w:trPr>
          <w:trHeight w:val="2867"/>
          <w:tblCellSpacing w:w="7" w:type="dxa"/>
          <w:jc w:val="center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6DC3F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A </w:t>
            </w:r>
          </w:p>
          <w:p w14:paraId="290C2232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Excellent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8B2AD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A1</w:t>
            </w:r>
          </w:p>
          <w:p w14:paraId="043B80E0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A2</w:t>
            </w:r>
          </w:p>
          <w:p w14:paraId="79CBC5AC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A3</w:t>
            </w:r>
          </w:p>
          <w:p w14:paraId="196B4F72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A4</w:t>
            </w:r>
          </w:p>
          <w:p w14:paraId="44D39AE9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A5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AB5F7" w14:textId="77777777" w:rsidR="003526DA" w:rsidRDefault="003526D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University Descriptors</w:t>
            </w:r>
          </w:p>
          <w:p w14:paraId="3B5365A0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Exemplary range and depth of attainment of intended learning outcomes, secured by discriminating command of a comprehensive range of relevant materials and analyses, and by deployment of considered judgement relating to key issues, concepts and procedures.</w:t>
            </w:r>
          </w:p>
          <w:p w14:paraId="096E7B01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</w:p>
          <w:p w14:paraId="6E717A9A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Additional Guidance</w:t>
            </w:r>
          </w:p>
          <w:p w14:paraId="12794A5A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Understanding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Shows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excellent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breadth of understanding, synthesis, insight and originality for all intended learning outcomes.</w:t>
            </w: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 xml:space="preserve"> </w:t>
            </w:r>
          </w:p>
          <w:p w14:paraId="52262175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</w:pP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 xml:space="preserve">Contains </w:t>
            </w:r>
            <w:proofErr w:type="gramStart"/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>all of</w:t>
            </w:r>
            <w:proofErr w:type="gramEnd"/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 xml:space="preserve"> the relevant material with no omissions and/or inclusion of irrelevant material.</w:t>
            </w:r>
          </w:p>
          <w:p w14:paraId="1BDE5947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Data interpretation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If appropriate, statistical analysis is correctly used in all places. Data is perfectly well interpreted. </w:t>
            </w:r>
          </w:p>
          <w:p w14:paraId="3C13AF1E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color w:val="0070C0"/>
                <w:sz w:val="18"/>
                <w:szCs w:val="18"/>
                <w:lang w:val="en-US" w:eastAsia="ja-JP"/>
              </w:rPr>
              <w:t>Resources</w:t>
            </w: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>: Based on a wide range of relevant literature.</w:t>
            </w:r>
          </w:p>
          <w:p w14:paraId="5A31DFD3" w14:textId="77777777" w:rsidR="003526DA" w:rsidRDefault="003526D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Presentation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Excellent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presentation of work demonstrating a high quality and structure of writing and layout, figures, diagrams with references being correctly formatted.</w:t>
            </w:r>
          </w:p>
        </w:tc>
      </w:tr>
      <w:tr w:rsidR="003526DA" w14:paraId="78059985" w14:textId="77777777" w:rsidTr="003526DA">
        <w:trPr>
          <w:trHeight w:val="2955"/>
          <w:tblCellSpacing w:w="7" w:type="dxa"/>
          <w:jc w:val="center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868A8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</w:t>
            </w:r>
          </w:p>
          <w:p w14:paraId="35B3AE0D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Very good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90B54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B1</w:t>
            </w:r>
          </w:p>
          <w:p w14:paraId="46A470DA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B2</w:t>
            </w:r>
          </w:p>
          <w:p w14:paraId="2D8A4525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B3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B7023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University Descriptors</w:t>
            </w:r>
          </w:p>
          <w:p w14:paraId="7C59C46E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Conclusive attainment of virtually all intended learning outcomes, clearly grounded on a close familiarity with a wide range of supporting evidence, constructively utilised to reveal appreciable depth of understanding. </w:t>
            </w:r>
          </w:p>
          <w:p w14:paraId="1AD1A860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8351A74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Additional Guidance</w:t>
            </w:r>
          </w:p>
          <w:p w14:paraId="2844BB18" w14:textId="77777777" w:rsidR="003526DA" w:rsidRDefault="003526DA">
            <w:pP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Understanding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Shows a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very good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breadth of understanding, synthesis and insight for virtually all intended learning outcomes.</w:t>
            </w: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 xml:space="preserve"> </w:t>
            </w:r>
          </w:p>
          <w:p w14:paraId="6FCA515F" w14:textId="77777777" w:rsidR="003526DA" w:rsidRDefault="003526DA">
            <w:pP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</w:pP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 xml:space="preserve">Contains mainly relevant material with few omissions and/or inclusion of irrelevant material. </w:t>
            </w:r>
          </w:p>
          <w:p w14:paraId="3FA0988E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interpretation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If appropriate, statistical analysis is generally well used.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Very good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attempt at data interpretation. </w:t>
            </w:r>
          </w:p>
          <w:p w14:paraId="0F0960EC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Resources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:</w:t>
            </w: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 xml:space="preserve"> Based on a relevant range of literature.</w:t>
            </w:r>
          </w:p>
          <w:p w14:paraId="75D7EF55" w14:textId="77777777" w:rsidR="003526DA" w:rsidRDefault="003526D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Presentation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Presentation of work demonstrating a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very good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quality with structure of writing and layout, figures, diagrams and references being correctly formatted.</w:t>
            </w:r>
          </w:p>
        </w:tc>
      </w:tr>
      <w:tr w:rsidR="003526DA" w14:paraId="1FA93D6A" w14:textId="77777777" w:rsidTr="003526DA">
        <w:trPr>
          <w:trHeight w:val="57"/>
          <w:tblCellSpacing w:w="7" w:type="dxa"/>
          <w:jc w:val="center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F7716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</w:t>
            </w:r>
          </w:p>
          <w:p w14:paraId="5CE82C88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Good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13752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C1</w:t>
            </w:r>
          </w:p>
          <w:p w14:paraId="13B41D6F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C2</w:t>
            </w:r>
          </w:p>
          <w:p w14:paraId="7FD9DA3A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C3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5D808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University Descriptors</w:t>
            </w:r>
          </w:p>
          <w:p w14:paraId="068D9994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Clear attainment of most of the intended learning outcomes, some more securely grasped than others, resting on a circumscribed range of evidence and displaying a variable depth of understanding.</w:t>
            </w:r>
          </w:p>
          <w:p w14:paraId="0149811C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EAC771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Additional Guidance</w:t>
            </w:r>
          </w:p>
          <w:p w14:paraId="78F223B3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Understanding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Shows a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good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breadth of understanding and insight for most intended learning outcomes.</w:t>
            </w: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 xml:space="preserve"> </w:t>
            </w:r>
          </w:p>
          <w:p w14:paraId="7C5073BF" w14:textId="77777777" w:rsidR="003526DA" w:rsidRDefault="003526DA">
            <w:pP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</w:pP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>Contains relevant material with some omissions and/or inclusion of irrelevant material.</w:t>
            </w:r>
          </w:p>
          <w:p w14:paraId="357571FB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Data interpretation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: If appropriate, statistical analysis is used in most places but may be missing or inaccurate in others. Data is mostly well interpreted but there may be errors in places.</w:t>
            </w:r>
          </w:p>
          <w:p w14:paraId="75A26CF1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Resources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:</w:t>
            </w: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 xml:space="preserve"> Based on a limited range of literature, but literature used is relevant.</w:t>
            </w:r>
          </w:p>
          <w:p w14:paraId="733A53AE" w14:textId="77777777" w:rsidR="003526DA" w:rsidRDefault="003526D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Presentation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Presentation of work demonstrating a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good quality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with structure of writing and layout, figures, diagrams and references mostly formatted correctly.</w:t>
            </w:r>
          </w:p>
        </w:tc>
      </w:tr>
      <w:tr w:rsidR="003526DA" w14:paraId="25DB0597" w14:textId="77777777" w:rsidTr="003526DA">
        <w:trPr>
          <w:trHeight w:val="1154"/>
          <w:tblCellSpacing w:w="7" w:type="dxa"/>
          <w:jc w:val="center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5C115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D</w:t>
            </w:r>
          </w:p>
          <w:p w14:paraId="03ED179A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Satisfactory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F21AC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D1</w:t>
            </w:r>
          </w:p>
          <w:p w14:paraId="0EAB9C34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D2</w:t>
            </w:r>
          </w:p>
          <w:p w14:paraId="68942CC3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D3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625AF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University Descriptors</w:t>
            </w:r>
          </w:p>
          <w:p w14:paraId="1060732F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Acceptable attainment of intended learning outcomes, displaying a qualified familiarity with a minimally </w:t>
            </w:r>
            <w:proofErr w:type="gramStart"/>
            <w:r>
              <w:rPr>
                <w:rFonts w:ascii="Arial" w:hAnsi="Arial" w:cs="Arial"/>
                <w:color w:val="0070C0"/>
                <w:sz w:val="18"/>
                <w:szCs w:val="18"/>
              </w:rPr>
              <w:t>sufficient</w:t>
            </w:r>
            <w:proofErr w:type="gram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range of relevant materials, and a grasp of the analytical issues and concepts which is generally reasonable, albeit insecure.</w:t>
            </w:r>
          </w:p>
          <w:p w14:paraId="5F2F85EC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D31A340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Additional Guidance</w:t>
            </w:r>
          </w:p>
          <w:p w14:paraId="34509309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Understanding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Shows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satisfactory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understanding and insight of intended learning outcomes. </w:t>
            </w:r>
          </w:p>
          <w:p w14:paraId="1225905F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>May contains irrelevant material and/or significant omissions of relevant material but shows some inclusion of relevant information.</w:t>
            </w:r>
          </w:p>
          <w:p w14:paraId="462046A8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Data interpretation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: If appropriate, statistical analysis is sometimes used, but mostly missing or inaccurate in others. Data is interpreted in places, but there may be errors.</w:t>
            </w:r>
          </w:p>
          <w:p w14:paraId="5F437312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Resources: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May be based on a single or very limited range of literature, some of which might not be entirely relevant.</w:t>
            </w:r>
          </w:p>
          <w:p w14:paraId="39A263CA" w14:textId="77777777" w:rsidR="003526DA" w:rsidRDefault="003526D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Presentation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Satisfactory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presentation of work demonstrating an acceptable quality and structure of writing and layout, figures, diagrams with references being correctly or incorrectly formatted.</w:t>
            </w:r>
          </w:p>
        </w:tc>
      </w:tr>
      <w:tr w:rsidR="003526DA" w14:paraId="5EDC7DB5" w14:textId="77777777" w:rsidTr="003526DA">
        <w:trPr>
          <w:trHeight w:val="57"/>
          <w:tblCellSpacing w:w="7" w:type="dxa"/>
          <w:jc w:val="center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23716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E</w:t>
            </w:r>
          </w:p>
          <w:p w14:paraId="5EB840E6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Borderline Fail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EA5B3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E1</w:t>
            </w:r>
          </w:p>
          <w:p w14:paraId="2A479E51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E2</w:t>
            </w:r>
          </w:p>
          <w:p w14:paraId="18915E8C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E3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4E186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University Descriptors</w:t>
            </w:r>
          </w:p>
          <w:p w14:paraId="36ACA227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Attainment deficient in respect of specific intended learning outcomes, with mixed evidence as to the depth of knowledge and weak deployment of arguments or deficient manipulations.</w:t>
            </w:r>
          </w:p>
          <w:p w14:paraId="17D58F28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</w:p>
          <w:p w14:paraId="76E1B4F7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Additional Guidance</w:t>
            </w:r>
          </w:p>
          <w:p w14:paraId="4BE853DA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Understanding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:</w:t>
            </w: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Arial" w:eastAsia="MS Mincho" w:hAnsi="Arial" w:cs="Arial"/>
                <w:i/>
                <w:color w:val="0070C0"/>
                <w:sz w:val="18"/>
                <w:szCs w:val="18"/>
                <w:lang w:val="en-US" w:eastAsia="ja-JP"/>
              </w:rPr>
              <w:t>Unsatisfactory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 xml:space="preserve">understanding and insight of intended learning outcomes. </w:t>
            </w:r>
          </w:p>
          <w:p w14:paraId="2AE5B03B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>Contains irrelevant material and/or substantial omissions of relevant material.</w:t>
            </w:r>
          </w:p>
          <w:p w14:paraId="48A69FB3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Data interpretation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: If appropriate, statistical analysis is largely missing or inaccurate with data being incorrectly interpreted.</w:t>
            </w:r>
          </w:p>
          <w:p w14:paraId="3B496ED1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color w:val="0070C0"/>
                <w:sz w:val="18"/>
                <w:szCs w:val="18"/>
                <w:lang w:val="en-US" w:eastAsia="ja-JP"/>
              </w:rPr>
              <w:t>Resources</w:t>
            </w: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Not based on literature or irrelevant literature cited.</w:t>
            </w:r>
          </w:p>
          <w:p w14:paraId="0B2D2B22" w14:textId="77777777" w:rsidR="003526DA" w:rsidRDefault="003526D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Presentation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Unsatisfactory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presentation of work demonstrating a poor quality and structure of writing and layout, figures, diagrams with references generally formatted incorrectly.</w:t>
            </w:r>
          </w:p>
        </w:tc>
      </w:tr>
      <w:tr w:rsidR="003526DA" w14:paraId="68705528" w14:textId="77777777" w:rsidTr="003526DA">
        <w:trPr>
          <w:trHeight w:val="57"/>
          <w:tblCellSpacing w:w="7" w:type="dxa"/>
          <w:jc w:val="center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F7819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</w:t>
            </w:r>
          </w:p>
          <w:p w14:paraId="713F2DC5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Clear fail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BE4D7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F1</w:t>
            </w:r>
          </w:p>
          <w:p w14:paraId="6C16D2C3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F2</w:t>
            </w:r>
          </w:p>
          <w:p w14:paraId="42A067B2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F3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6DE06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Poor attainment of intended learning outcomes appreciably deficient in critical respects, lacking secure basis in relevant factual and analytical dimensions. </w:t>
            </w:r>
            <w:r>
              <w:rPr>
                <w:rFonts w:ascii="Arial" w:eastAsia="MS Mincho" w:hAnsi="Arial" w:cs="Arial"/>
                <w:color w:val="0070C0"/>
                <w:sz w:val="18"/>
                <w:szCs w:val="18"/>
                <w:lang w:val="en-US" w:eastAsia="ja-JP"/>
              </w:rPr>
              <w:t>Largely (but not completely) irrelevant material presented.</w:t>
            </w:r>
          </w:p>
        </w:tc>
      </w:tr>
      <w:tr w:rsidR="003526DA" w14:paraId="010D2BFC" w14:textId="77777777" w:rsidTr="003526DA">
        <w:trPr>
          <w:trHeight w:val="57"/>
          <w:tblCellSpacing w:w="7" w:type="dxa"/>
          <w:jc w:val="center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FDC96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</w:t>
            </w:r>
          </w:p>
          <w:p w14:paraId="1C3E4667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Fail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FA414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G1</w:t>
            </w:r>
          </w:p>
          <w:p w14:paraId="04E651C2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G2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B45B0" w14:textId="77777777" w:rsidR="003526DA" w:rsidRDefault="003526DA">
            <w:pPr>
              <w:pStyle w:val="NormalWeb"/>
              <w:spacing w:before="0" w:beforeAutospacing="0" w:after="0" w:afterAutospacing="0"/>
              <w:ind w:right="-57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Very poor and markedly deficient in respect of nearly all intended learning outcomes, with irrelevant use of materials, incomplete and flawed explanation. </w:t>
            </w:r>
          </w:p>
        </w:tc>
      </w:tr>
      <w:tr w:rsidR="003526DA" w14:paraId="0E049BDA" w14:textId="77777777" w:rsidTr="003526DA">
        <w:trPr>
          <w:trHeight w:val="401"/>
          <w:tblCellSpacing w:w="7" w:type="dxa"/>
          <w:jc w:val="center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D1B1D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H</w:t>
            </w:r>
          </w:p>
          <w:p w14:paraId="1BE62D10" w14:textId="77777777" w:rsidR="003526DA" w:rsidRDefault="003526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Fail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B71B0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H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55398" w14:textId="77777777" w:rsidR="003526DA" w:rsidRDefault="003526DA">
            <w:pPr>
              <w:pStyle w:val="NormalWeb"/>
              <w:spacing w:before="0" w:beforeAutospacing="0" w:after="0" w:afterAutospacing="0"/>
              <w:ind w:right="-5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 material submitted for assessment.</w:t>
            </w:r>
          </w:p>
        </w:tc>
      </w:tr>
    </w:tbl>
    <w:p w14:paraId="61DBC56C" w14:textId="77777777" w:rsidR="003526DA" w:rsidRDefault="003526DA" w:rsidP="003526DA"/>
    <w:sectPr w:rsidR="003526DA" w:rsidSect="0014171C">
      <w:pgSz w:w="11906" w:h="16838"/>
      <w:pgMar w:top="1021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DA"/>
    <w:rsid w:val="000B4A35"/>
    <w:rsid w:val="00130DA2"/>
    <w:rsid w:val="0014171C"/>
    <w:rsid w:val="001A54E9"/>
    <w:rsid w:val="0021033B"/>
    <w:rsid w:val="00213DBD"/>
    <w:rsid w:val="00227C05"/>
    <w:rsid w:val="00291882"/>
    <w:rsid w:val="002A3E80"/>
    <w:rsid w:val="002F6536"/>
    <w:rsid w:val="003526DA"/>
    <w:rsid w:val="003777D6"/>
    <w:rsid w:val="0038061A"/>
    <w:rsid w:val="00397DB2"/>
    <w:rsid w:val="004416D3"/>
    <w:rsid w:val="004533EF"/>
    <w:rsid w:val="004874DA"/>
    <w:rsid w:val="004B2280"/>
    <w:rsid w:val="00505478"/>
    <w:rsid w:val="0059296E"/>
    <w:rsid w:val="005A2EF1"/>
    <w:rsid w:val="005F3C76"/>
    <w:rsid w:val="00612ACD"/>
    <w:rsid w:val="006A742F"/>
    <w:rsid w:val="006B4119"/>
    <w:rsid w:val="00707584"/>
    <w:rsid w:val="00866856"/>
    <w:rsid w:val="008E4D1C"/>
    <w:rsid w:val="00907BBB"/>
    <w:rsid w:val="00912FA4"/>
    <w:rsid w:val="00995B0D"/>
    <w:rsid w:val="009E3F02"/>
    <w:rsid w:val="009F33D3"/>
    <w:rsid w:val="00A02B99"/>
    <w:rsid w:val="00A16BFF"/>
    <w:rsid w:val="00A97D74"/>
    <w:rsid w:val="00AA516E"/>
    <w:rsid w:val="00AD0C2C"/>
    <w:rsid w:val="00AE151A"/>
    <w:rsid w:val="00B07A23"/>
    <w:rsid w:val="00B25D35"/>
    <w:rsid w:val="00B63DAD"/>
    <w:rsid w:val="00B94590"/>
    <w:rsid w:val="00B948D7"/>
    <w:rsid w:val="00BB4A3A"/>
    <w:rsid w:val="00C036FF"/>
    <w:rsid w:val="00C73511"/>
    <w:rsid w:val="00CC00AE"/>
    <w:rsid w:val="00D37E55"/>
    <w:rsid w:val="00D66A31"/>
    <w:rsid w:val="00D7773E"/>
    <w:rsid w:val="00DA4DCA"/>
    <w:rsid w:val="00DE4827"/>
    <w:rsid w:val="00DE7D33"/>
    <w:rsid w:val="00E31542"/>
    <w:rsid w:val="00E84E14"/>
    <w:rsid w:val="00EB5950"/>
    <w:rsid w:val="00F0088A"/>
    <w:rsid w:val="00F676C1"/>
    <w:rsid w:val="00F71AF6"/>
    <w:rsid w:val="00F77A03"/>
    <w:rsid w:val="00FE3F0C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0443"/>
  <w15:chartTrackingRefBased/>
  <w15:docId w15:val="{E62D5E0B-AA0F-414D-8368-76B2D27C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26DA"/>
    <w:pPr>
      <w:keepNext/>
      <w:ind w:hanging="709"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6DA"/>
    <w:pPr>
      <w:keepNext/>
      <w:keepLines/>
      <w:spacing w:before="40" w:line="256" w:lineRule="auto"/>
      <w:outlineLvl w:val="1"/>
    </w:pPr>
    <w:rPr>
      <w:rFonts w:ascii="Calibri Light" w:eastAsia="DengXian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526DA"/>
    <w:pPr>
      <w:keepNext/>
      <w:ind w:hanging="709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6DA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6DA"/>
    <w:rPr>
      <w:rFonts w:ascii="Calibri Light" w:eastAsia="DengXian Light" w:hAnsi="Calibri Light" w:cs="Times New Roman"/>
      <w:color w:val="2E74B5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526DA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semiHidden/>
    <w:unhideWhenUsed/>
    <w:rsid w:val="003526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3491D212.dotm</Template>
  <TotalTime>0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Burke</dc:creator>
  <cp:keywords/>
  <dc:description/>
  <cp:lastModifiedBy>Lisa Heggie</cp:lastModifiedBy>
  <cp:revision>2</cp:revision>
  <dcterms:created xsi:type="dcterms:W3CDTF">2019-09-17T14:01:00Z</dcterms:created>
  <dcterms:modified xsi:type="dcterms:W3CDTF">2019-09-17T14:01:00Z</dcterms:modified>
</cp:coreProperties>
</file>