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AE4A3" w14:textId="208B8199" w:rsidR="0051639A" w:rsidRDefault="00F6101B" w:rsidP="001C240F">
      <w:pPr>
        <w:rPr>
          <w:rFonts w:cs="Arial"/>
          <w:b/>
          <w:sz w:val="22"/>
          <w:szCs w:val="22"/>
        </w:rPr>
      </w:pPr>
      <w:r>
        <w:rPr>
          <w:noProof/>
        </w:rPr>
        <w:drawing>
          <wp:inline distT="0" distB="0" distL="0" distR="0" wp14:anchorId="2A70BEE8" wp14:editId="6115E8A9">
            <wp:extent cx="6120130" cy="1522095"/>
            <wp:effectExtent l="0" t="0" r="0" b="1905"/>
            <wp:docPr id="148736465"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36465" name="Picture 1" descr="A blue background with white text&#10;&#10;Description automatically generated"/>
                    <pic:cNvPicPr/>
                  </pic:nvPicPr>
                  <pic:blipFill>
                    <a:blip r:embed="rId5"/>
                    <a:stretch>
                      <a:fillRect/>
                    </a:stretch>
                  </pic:blipFill>
                  <pic:spPr>
                    <a:xfrm>
                      <a:off x="0" y="0"/>
                      <a:ext cx="6120130" cy="1522095"/>
                    </a:xfrm>
                    <a:prstGeom prst="rect">
                      <a:avLst/>
                    </a:prstGeom>
                  </pic:spPr>
                </pic:pic>
              </a:graphicData>
            </a:graphic>
          </wp:inline>
        </w:drawing>
      </w:r>
    </w:p>
    <w:p w14:paraId="2FF1FB83" w14:textId="77777777" w:rsidR="0051639A" w:rsidRDefault="0051639A" w:rsidP="001C240F">
      <w:pPr>
        <w:rPr>
          <w:rFonts w:cs="Arial"/>
          <w:b/>
          <w:sz w:val="22"/>
          <w:szCs w:val="22"/>
        </w:rPr>
      </w:pPr>
    </w:p>
    <w:p w14:paraId="7984F890" w14:textId="77777777" w:rsidR="00F6101B" w:rsidRPr="00B2442C" w:rsidRDefault="00F6101B" w:rsidP="00F6101B">
      <w:pPr>
        <w:rPr>
          <w:rFonts w:cs="Arial"/>
          <w:b/>
          <w:color w:val="FF0000"/>
          <w:sz w:val="22"/>
          <w:szCs w:val="22"/>
        </w:rPr>
      </w:pPr>
      <w:r w:rsidRPr="00B2442C">
        <w:rPr>
          <w:rFonts w:cs="Arial"/>
          <w:b/>
          <w:color w:val="FF0000"/>
          <w:sz w:val="22"/>
          <w:szCs w:val="22"/>
        </w:rPr>
        <w:t xml:space="preserve">SUSPENSION OF STUDIES </w:t>
      </w:r>
    </w:p>
    <w:p w14:paraId="714A9034" w14:textId="6B903CA5" w:rsidR="001C240F" w:rsidRPr="00F6101B" w:rsidRDefault="00F6101B" w:rsidP="001C240F">
      <w:pPr>
        <w:rPr>
          <w:rFonts w:cs="Arial"/>
          <w:bCs/>
          <w:sz w:val="20"/>
          <w:szCs w:val="20"/>
        </w:rPr>
      </w:pPr>
      <w:r w:rsidRPr="00F6101B">
        <w:rPr>
          <w:rFonts w:cs="Arial"/>
          <w:bCs/>
          <w:sz w:val="20"/>
          <w:szCs w:val="20"/>
        </w:rPr>
        <w:t>F</w:t>
      </w:r>
      <w:r w:rsidR="001C240F" w:rsidRPr="00F6101B">
        <w:rPr>
          <w:rFonts w:cs="Arial"/>
          <w:bCs/>
          <w:sz w:val="20"/>
          <w:szCs w:val="20"/>
        </w:rPr>
        <w:t>or use when applying to the Higher Degrees Committee</w:t>
      </w:r>
    </w:p>
    <w:p w14:paraId="001CD8C9" w14:textId="77777777" w:rsidR="001C240F" w:rsidRPr="00F6101B" w:rsidRDefault="001C240F" w:rsidP="001C240F">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840"/>
      </w:tblGrid>
      <w:tr w:rsidR="001C240F" w:rsidRPr="00F6101B" w14:paraId="2FEB3919" w14:textId="77777777" w:rsidTr="001C240F">
        <w:tc>
          <w:tcPr>
            <w:tcW w:w="4788" w:type="dxa"/>
            <w:tcBorders>
              <w:top w:val="single" w:sz="4" w:space="0" w:color="auto"/>
              <w:left w:val="single" w:sz="4" w:space="0" w:color="auto"/>
              <w:bottom w:val="single" w:sz="4" w:space="0" w:color="auto"/>
              <w:right w:val="single" w:sz="4" w:space="0" w:color="auto"/>
            </w:tcBorders>
            <w:hideMark/>
          </w:tcPr>
          <w:p w14:paraId="6DB54180" w14:textId="380DCCDA" w:rsidR="001C240F" w:rsidRPr="00F6101B" w:rsidRDefault="001C240F">
            <w:pPr>
              <w:rPr>
                <w:rFonts w:asciiTheme="minorHAnsi" w:hAnsiTheme="minorHAnsi" w:cstheme="minorHAnsi"/>
                <w:sz w:val="22"/>
                <w:szCs w:val="22"/>
              </w:rPr>
            </w:pPr>
            <w:r w:rsidRPr="00F6101B">
              <w:rPr>
                <w:rFonts w:asciiTheme="minorHAnsi" w:hAnsiTheme="minorHAnsi" w:cstheme="minorHAnsi"/>
                <w:sz w:val="22"/>
                <w:szCs w:val="22"/>
              </w:rPr>
              <w:t>Student Name</w:t>
            </w:r>
          </w:p>
        </w:tc>
        <w:tc>
          <w:tcPr>
            <w:tcW w:w="5066" w:type="dxa"/>
            <w:tcBorders>
              <w:top w:val="single" w:sz="4" w:space="0" w:color="auto"/>
              <w:left w:val="single" w:sz="4" w:space="0" w:color="auto"/>
              <w:bottom w:val="single" w:sz="4" w:space="0" w:color="auto"/>
              <w:right w:val="single" w:sz="4" w:space="0" w:color="auto"/>
            </w:tcBorders>
            <w:hideMark/>
          </w:tcPr>
          <w:p w14:paraId="5D9ECB54" w14:textId="77777777" w:rsidR="001C240F" w:rsidRPr="00F6101B" w:rsidRDefault="001C240F">
            <w:pPr>
              <w:rPr>
                <w:rFonts w:asciiTheme="minorHAnsi" w:hAnsiTheme="minorHAnsi" w:cstheme="minorHAnsi"/>
                <w:sz w:val="22"/>
                <w:szCs w:val="22"/>
              </w:rPr>
            </w:pPr>
            <w:r w:rsidRPr="00F6101B">
              <w:rPr>
                <w:rFonts w:asciiTheme="minorHAnsi" w:hAnsiTheme="minorHAnsi" w:cstheme="minorHAnsi"/>
                <w:sz w:val="22"/>
                <w:szCs w:val="22"/>
              </w:rPr>
              <w:t xml:space="preserve"> </w:t>
            </w:r>
          </w:p>
        </w:tc>
      </w:tr>
      <w:tr w:rsidR="001C240F" w:rsidRPr="00F6101B" w14:paraId="7B85FACF" w14:textId="77777777" w:rsidTr="001C240F">
        <w:tc>
          <w:tcPr>
            <w:tcW w:w="4788" w:type="dxa"/>
            <w:tcBorders>
              <w:top w:val="single" w:sz="4" w:space="0" w:color="auto"/>
              <w:left w:val="single" w:sz="4" w:space="0" w:color="auto"/>
              <w:bottom w:val="single" w:sz="4" w:space="0" w:color="auto"/>
              <w:right w:val="single" w:sz="4" w:space="0" w:color="auto"/>
            </w:tcBorders>
            <w:hideMark/>
          </w:tcPr>
          <w:p w14:paraId="6DFA36EA" w14:textId="133D6335" w:rsidR="001C240F" w:rsidRPr="00F6101B" w:rsidRDefault="001C240F">
            <w:pPr>
              <w:rPr>
                <w:rFonts w:asciiTheme="minorHAnsi" w:hAnsiTheme="minorHAnsi" w:cstheme="minorHAnsi"/>
                <w:sz w:val="22"/>
                <w:szCs w:val="22"/>
              </w:rPr>
            </w:pPr>
            <w:r w:rsidRPr="00F6101B">
              <w:rPr>
                <w:rFonts w:asciiTheme="minorHAnsi" w:hAnsiTheme="minorHAnsi" w:cstheme="minorHAnsi"/>
                <w:sz w:val="22"/>
                <w:szCs w:val="22"/>
              </w:rPr>
              <w:t xml:space="preserve">Student ID </w:t>
            </w:r>
          </w:p>
        </w:tc>
        <w:tc>
          <w:tcPr>
            <w:tcW w:w="5066" w:type="dxa"/>
            <w:tcBorders>
              <w:top w:val="single" w:sz="4" w:space="0" w:color="auto"/>
              <w:left w:val="single" w:sz="4" w:space="0" w:color="auto"/>
              <w:bottom w:val="single" w:sz="4" w:space="0" w:color="auto"/>
              <w:right w:val="single" w:sz="4" w:space="0" w:color="auto"/>
            </w:tcBorders>
          </w:tcPr>
          <w:p w14:paraId="3319B01C" w14:textId="77777777" w:rsidR="001C240F" w:rsidRPr="00F6101B" w:rsidRDefault="001C240F">
            <w:pPr>
              <w:rPr>
                <w:rFonts w:asciiTheme="minorHAnsi" w:hAnsiTheme="minorHAnsi" w:cstheme="minorHAnsi"/>
                <w:sz w:val="22"/>
                <w:szCs w:val="22"/>
              </w:rPr>
            </w:pPr>
          </w:p>
        </w:tc>
      </w:tr>
      <w:tr w:rsidR="001C240F" w:rsidRPr="00F6101B" w14:paraId="12673C29" w14:textId="77777777" w:rsidTr="001C240F">
        <w:tc>
          <w:tcPr>
            <w:tcW w:w="4788" w:type="dxa"/>
            <w:tcBorders>
              <w:top w:val="single" w:sz="4" w:space="0" w:color="auto"/>
              <w:left w:val="single" w:sz="4" w:space="0" w:color="auto"/>
              <w:bottom w:val="single" w:sz="4" w:space="0" w:color="auto"/>
              <w:right w:val="single" w:sz="4" w:space="0" w:color="auto"/>
            </w:tcBorders>
            <w:hideMark/>
          </w:tcPr>
          <w:p w14:paraId="5DF3D2D4" w14:textId="373671C9" w:rsidR="001C240F" w:rsidRPr="00F6101B" w:rsidRDefault="001C240F">
            <w:pPr>
              <w:rPr>
                <w:rFonts w:asciiTheme="minorHAnsi" w:hAnsiTheme="minorHAnsi" w:cstheme="minorHAnsi"/>
                <w:sz w:val="22"/>
                <w:szCs w:val="22"/>
              </w:rPr>
            </w:pPr>
            <w:r w:rsidRPr="00F6101B">
              <w:rPr>
                <w:rFonts w:asciiTheme="minorHAnsi" w:hAnsiTheme="minorHAnsi" w:cstheme="minorHAnsi"/>
                <w:sz w:val="22"/>
                <w:szCs w:val="22"/>
              </w:rPr>
              <w:t>Degree: PhD, MSc, MD</w:t>
            </w:r>
            <w:r w:rsidR="00F6101B" w:rsidRPr="00F6101B">
              <w:rPr>
                <w:rFonts w:asciiTheme="minorHAnsi" w:hAnsiTheme="minorHAnsi" w:cstheme="minorHAnsi"/>
                <w:sz w:val="22"/>
                <w:szCs w:val="22"/>
              </w:rPr>
              <w:t>, M</w:t>
            </w:r>
            <w:r w:rsidR="00F6101B">
              <w:rPr>
                <w:rFonts w:asciiTheme="minorHAnsi" w:hAnsiTheme="minorHAnsi" w:cstheme="minorHAnsi"/>
                <w:sz w:val="22"/>
                <w:szCs w:val="22"/>
              </w:rPr>
              <w:t>VM</w:t>
            </w:r>
          </w:p>
        </w:tc>
        <w:tc>
          <w:tcPr>
            <w:tcW w:w="5066" w:type="dxa"/>
            <w:tcBorders>
              <w:top w:val="single" w:sz="4" w:space="0" w:color="auto"/>
              <w:left w:val="single" w:sz="4" w:space="0" w:color="auto"/>
              <w:bottom w:val="single" w:sz="4" w:space="0" w:color="auto"/>
              <w:right w:val="single" w:sz="4" w:space="0" w:color="auto"/>
            </w:tcBorders>
          </w:tcPr>
          <w:p w14:paraId="6DEC0420" w14:textId="77777777" w:rsidR="001C240F" w:rsidRPr="00F6101B" w:rsidRDefault="001C240F">
            <w:pPr>
              <w:rPr>
                <w:rFonts w:asciiTheme="minorHAnsi" w:hAnsiTheme="minorHAnsi" w:cstheme="minorHAnsi"/>
                <w:sz w:val="22"/>
                <w:szCs w:val="22"/>
              </w:rPr>
            </w:pPr>
          </w:p>
        </w:tc>
      </w:tr>
      <w:tr w:rsidR="001C240F" w:rsidRPr="00F6101B" w14:paraId="22BC9497" w14:textId="77777777" w:rsidTr="001C240F">
        <w:tc>
          <w:tcPr>
            <w:tcW w:w="4788" w:type="dxa"/>
            <w:tcBorders>
              <w:top w:val="single" w:sz="4" w:space="0" w:color="auto"/>
              <w:left w:val="single" w:sz="4" w:space="0" w:color="auto"/>
              <w:bottom w:val="single" w:sz="4" w:space="0" w:color="auto"/>
              <w:right w:val="single" w:sz="4" w:space="0" w:color="auto"/>
            </w:tcBorders>
            <w:hideMark/>
          </w:tcPr>
          <w:p w14:paraId="1D7BA02D" w14:textId="37B8A75A" w:rsidR="001C240F" w:rsidRPr="00F6101B" w:rsidRDefault="001C240F">
            <w:pPr>
              <w:rPr>
                <w:rFonts w:asciiTheme="minorHAnsi" w:hAnsiTheme="minorHAnsi" w:cstheme="minorHAnsi"/>
                <w:sz w:val="22"/>
                <w:szCs w:val="22"/>
              </w:rPr>
            </w:pPr>
            <w:r w:rsidRPr="00F6101B">
              <w:rPr>
                <w:rFonts w:asciiTheme="minorHAnsi" w:hAnsiTheme="minorHAnsi" w:cstheme="minorHAnsi"/>
                <w:sz w:val="22"/>
                <w:szCs w:val="22"/>
              </w:rPr>
              <w:t>Name of Lead Supervisor</w:t>
            </w:r>
          </w:p>
        </w:tc>
        <w:tc>
          <w:tcPr>
            <w:tcW w:w="5066" w:type="dxa"/>
            <w:tcBorders>
              <w:top w:val="single" w:sz="4" w:space="0" w:color="auto"/>
              <w:left w:val="single" w:sz="4" w:space="0" w:color="auto"/>
              <w:bottom w:val="single" w:sz="4" w:space="0" w:color="auto"/>
              <w:right w:val="single" w:sz="4" w:space="0" w:color="auto"/>
            </w:tcBorders>
          </w:tcPr>
          <w:p w14:paraId="2ABCA96D" w14:textId="77777777" w:rsidR="001C240F" w:rsidRPr="00F6101B" w:rsidRDefault="001C240F">
            <w:pPr>
              <w:rPr>
                <w:rFonts w:asciiTheme="minorHAnsi" w:hAnsiTheme="minorHAnsi" w:cstheme="minorHAnsi"/>
                <w:sz w:val="22"/>
                <w:szCs w:val="22"/>
              </w:rPr>
            </w:pPr>
          </w:p>
        </w:tc>
      </w:tr>
      <w:tr w:rsidR="001C240F" w:rsidRPr="00F6101B" w14:paraId="76BC4231" w14:textId="77777777" w:rsidTr="001C240F">
        <w:tc>
          <w:tcPr>
            <w:tcW w:w="4788" w:type="dxa"/>
            <w:tcBorders>
              <w:top w:val="single" w:sz="4" w:space="0" w:color="auto"/>
              <w:left w:val="single" w:sz="4" w:space="0" w:color="auto"/>
              <w:bottom w:val="single" w:sz="4" w:space="0" w:color="auto"/>
              <w:right w:val="single" w:sz="4" w:space="0" w:color="auto"/>
            </w:tcBorders>
            <w:hideMark/>
          </w:tcPr>
          <w:p w14:paraId="379D1E1A" w14:textId="41F8FD6A" w:rsidR="001C240F" w:rsidRPr="00F6101B" w:rsidRDefault="001C240F">
            <w:pPr>
              <w:rPr>
                <w:rFonts w:asciiTheme="minorHAnsi" w:hAnsiTheme="minorHAnsi" w:cstheme="minorHAnsi"/>
                <w:sz w:val="22"/>
                <w:szCs w:val="22"/>
              </w:rPr>
            </w:pPr>
            <w:r w:rsidRPr="00F6101B">
              <w:rPr>
                <w:rFonts w:asciiTheme="minorHAnsi" w:hAnsiTheme="minorHAnsi" w:cstheme="minorHAnsi"/>
                <w:sz w:val="22"/>
                <w:szCs w:val="22"/>
              </w:rPr>
              <w:t>School</w:t>
            </w:r>
          </w:p>
        </w:tc>
        <w:tc>
          <w:tcPr>
            <w:tcW w:w="5066" w:type="dxa"/>
            <w:tcBorders>
              <w:top w:val="single" w:sz="4" w:space="0" w:color="auto"/>
              <w:left w:val="single" w:sz="4" w:space="0" w:color="auto"/>
              <w:bottom w:val="single" w:sz="4" w:space="0" w:color="auto"/>
              <w:right w:val="single" w:sz="4" w:space="0" w:color="auto"/>
            </w:tcBorders>
          </w:tcPr>
          <w:p w14:paraId="21989C98" w14:textId="77777777" w:rsidR="001C240F" w:rsidRPr="00F6101B" w:rsidRDefault="001C240F">
            <w:pPr>
              <w:rPr>
                <w:rFonts w:asciiTheme="minorHAnsi" w:hAnsiTheme="minorHAnsi" w:cstheme="minorHAnsi"/>
                <w:sz w:val="22"/>
                <w:szCs w:val="22"/>
              </w:rPr>
            </w:pPr>
          </w:p>
        </w:tc>
      </w:tr>
      <w:tr w:rsidR="00C44ECA" w:rsidRPr="00F6101B" w14:paraId="1D34E75D" w14:textId="77777777" w:rsidTr="001C240F">
        <w:tc>
          <w:tcPr>
            <w:tcW w:w="4788" w:type="dxa"/>
            <w:tcBorders>
              <w:top w:val="single" w:sz="4" w:space="0" w:color="auto"/>
              <w:left w:val="single" w:sz="4" w:space="0" w:color="auto"/>
              <w:bottom w:val="single" w:sz="4" w:space="0" w:color="auto"/>
              <w:right w:val="single" w:sz="4" w:space="0" w:color="auto"/>
            </w:tcBorders>
          </w:tcPr>
          <w:p w14:paraId="2F443CE0" w14:textId="77777777" w:rsidR="00C44ECA" w:rsidRPr="00F6101B" w:rsidRDefault="00C44ECA">
            <w:pPr>
              <w:rPr>
                <w:rFonts w:asciiTheme="minorHAnsi" w:hAnsiTheme="minorHAnsi" w:cstheme="minorHAnsi"/>
                <w:sz w:val="22"/>
                <w:szCs w:val="22"/>
              </w:rPr>
            </w:pPr>
            <w:r w:rsidRPr="00F6101B">
              <w:rPr>
                <w:rFonts w:asciiTheme="minorHAnsi" w:hAnsiTheme="minorHAnsi" w:cstheme="minorHAnsi"/>
                <w:sz w:val="22"/>
                <w:szCs w:val="22"/>
              </w:rPr>
              <w:t>Do you receive Research Council Funding?</w:t>
            </w:r>
          </w:p>
        </w:tc>
        <w:tc>
          <w:tcPr>
            <w:tcW w:w="5066" w:type="dxa"/>
            <w:tcBorders>
              <w:top w:val="single" w:sz="4" w:space="0" w:color="auto"/>
              <w:left w:val="single" w:sz="4" w:space="0" w:color="auto"/>
              <w:bottom w:val="single" w:sz="4" w:space="0" w:color="auto"/>
              <w:right w:val="single" w:sz="4" w:space="0" w:color="auto"/>
            </w:tcBorders>
          </w:tcPr>
          <w:p w14:paraId="67E02694" w14:textId="77777777" w:rsidR="00C44ECA" w:rsidRPr="00F6101B" w:rsidRDefault="00C44ECA">
            <w:pPr>
              <w:rPr>
                <w:rFonts w:asciiTheme="minorHAnsi" w:hAnsiTheme="minorHAnsi" w:cstheme="minorHAnsi"/>
                <w:sz w:val="22"/>
                <w:szCs w:val="22"/>
              </w:rPr>
            </w:pPr>
          </w:p>
        </w:tc>
      </w:tr>
      <w:tr w:rsidR="00187BA9" w:rsidRPr="00F6101B" w14:paraId="0F7DBFB0" w14:textId="77777777" w:rsidTr="001C240F">
        <w:tc>
          <w:tcPr>
            <w:tcW w:w="4788" w:type="dxa"/>
            <w:tcBorders>
              <w:top w:val="single" w:sz="4" w:space="0" w:color="auto"/>
              <w:left w:val="single" w:sz="4" w:space="0" w:color="auto"/>
              <w:bottom w:val="single" w:sz="4" w:space="0" w:color="auto"/>
              <w:right w:val="single" w:sz="4" w:space="0" w:color="auto"/>
            </w:tcBorders>
          </w:tcPr>
          <w:p w14:paraId="119CAE55" w14:textId="1D131DC0" w:rsidR="00187BA9" w:rsidRPr="00F6101B" w:rsidRDefault="00187BA9">
            <w:pPr>
              <w:rPr>
                <w:rFonts w:asciiTheme="minorHAnsi" w:hAnsiTheme="minorHAnsi" w:cstheme="minorHAnsi"/>
                <w:sz w:val="22"/>
                <w:szCs w:val="22"/>
              </w:rPr>
            </w:pPr>
            <w:r w:rsidRPr="00F6101B">
              <w:rPr>
                <w:rFonts w:asciiTheme="minorHAnsi" w:hAnsiTheme="minorHAnsi" w:cstheme="minorHAnsi"/>
                <w:sz w:val="22"/>
                <w:szCs w:val="22"/>
              </w:rPr>
              <w:t xml:space="preserve">Are you on a Tier 4 </w:t>
            </w:r>
            <w:r w:rsidR="00F6101B" w:rsidRPr="00F6101B">
              <w:rPr>
                <w:rFonts w:asciiTheme="minorHAnsi" w:hAnsiTheme="minorHAnsi" w:cstheme="minorHAnsi"/>
                <w:sz w:val="22"/>
                <w:szCs w:val="22"/>
              </w:rPr>
              <w:t xml:space="preserve">or student </w:t>
            </w:r>
            <w:r w:rsidRPr="00F6101B">
              <w:rPr>
                <w:rFonts w:asciiTheme="minorHAnsi" w:hAnsiTheme="minorHAnsi" w:cstheme="minorHAnsi"/>
                <w:sz w:val="22"/>
                <w:szCs w:val="22"/>
              </w:rPr>
              <w:t>visa?</w:t>
            </w:r>
            <w:r w:rsidR="00F6101B" w:rsidRPr="00F6101B">
              <w:rPr>
                <w:rFonts w:asciiTheme="minorHAnsi" w:hAnsiTheme="minorHAnsi" w:cstheme="minorHAnsi"/>
                <w:sz w:val="22"/>
                <w:szCs w:val="22"/>
              </w:rPr>
              <w:t xml:space="preserve"> (specify)</w:t>
            </w:r>
          </w:p>
        </w:tc>
        <w:tc>
          <w:tcPr>
            <w:tcW w:w="5066" w:type="dxa"/>
            <w:tcBorders>
              <w:top w:val="single" w:sz="4" w:space="0" w:color="auto"/>
              <w:left w:val="single" w:sz="4" w:space="0" w:color="auto"/>
              <w:bottom w:val="single" w:sz="4" w:space="0" w:color="auto"/>
              <w:right w:val="single" w:sz="4" w:space="0" w:color="auto"/>
            </w:tcBorders>
          </w:tcPr>
          <w:p w14:paraId="42D8BAA9" w14:textId="77777777" w:rsidR="00187BA9" w:rsidRPr="00F6101B" w:rsidRDefault="00187BA9">
            <w:pPr>
              <w:rPr>
                <w:rFonts w:asciiTheme="minorHAnsi" w:hAnsiTheme="minorHAnsi" w:cstheme="minorHAnsi"/>
                <w:sz w:val="22"/>
                <w:szCs w:val="22"/>
              </w:rPr>
            </w:pPr>
          </w:p>
        </w:tc>
      </w:tr>
      <w:tr w:rsidR="00F6101B" w:rsidRPr="00F6101B" w14:paraId="1B3898FF" w14:textId="77777777" w:rsidTr="001C240F">
        <w:tc>
          <w:tcPr>
            <w:tcW w:w="4788" w:type="dxa"/>
            <w:tcBorders>
              <w:top w:val="single" w:sz="4" w:space="0" w:color="auto"/>
              <w:left w:val="single" w:sz="4" w:space="0" w:color="auto"/>
              <w:bottom w:val="single" w:sz="4" w:space="0" w:color="auto"/>
              <w:right w:val="single" w:sz="4" w:space="0" w:color="auto"/>
            </w:tcBorders>
          </w:tcPr>
          <w:p w14:paraId="0B63C962" w14:textId="2AD37AA2" w:rsidR="00F6101B" w:rsidRPr="00F6101B" w:rsidRDefault="00F6101B">
            <w:pPr>
              <w:rPr>
                <w:rFonts w:asciiTheme="minorHAnsi" w:hAnsiTheme="minorHAnsi" w:cstheme="minorHAnsi"/>
                <w:sz w:val="22"/>
                <w:szCs w:val="22"/>
              </w:rPr>
            </w:pPr>
            <w:r w:rsidRPr="00F6101B">
              <w:rPr>
                <w:rFonts w:asciiTheme="minorHAnsi" w:hAnsiTheme="minorHAnsi" w:cstheme="minorHAnsi"/>
                <w:sz w:val="22"/>
                <w:szCs w:val="22"/>
              </w:rPr>
              <w:t>If yes, send a copy of your current visa</w:t>
            </w:r>
          </w:p>
        </w:tc>
        <w:tc>
          <w:tcPr>
            <w:tcW w:w="5066" w:type="dxa"/>
            <w:tcBorders>
              <w:top w:val="single" w:sz="4" w:space="0" w:color="auto"/>
              <w:left w:val="single" w:sz="4" w:space="0" w:color="auto"/>
              <w:bottom w:val="single" w:sz="4" w:space="0" w:color="auto"/>
              <w:right w:val="single" w:sz="4" w:space="0" w:color="auto"/>
            </w:tcBorders>
          </w:tcPr>
          <w:p w14:paraId="0E317A97" w14:textId="77777777" w:rsidR="00F6101B" w:rsidRPr="00F6101B" w:rsidRDefault="00F6101B">
            <w:pPr>
              <w:rPr>
                <w:rFonts w:asciiTheme="minorHAnsi" w:hAnsiTheme="minorHAnsi" w:cstheme="minorHAnsi"/>
                <w:sz w:val="22"/>
                <w:szCs w:val="22"/>
              </w:rPr>
            </w:pPr>
          </w:p>
        </w:tc>
      </w:tr>
      <w:tr w:rsidR="00671EBE" w:rsidRPr="00F6101B" w14:paraId="09887848" w14:textId="77777777" w:rsidTr="00F6101B">
        <w:trPr>
          <w:trHeight w:val="5521"/>
        </w:trPr>
        <w:tc>
          <w:tcPr>
            <w:tcW w:w="9854" w:type="dxa"/>
            <w:gridSpan w:val="2"/>
            <w:tcBorders>
              <w:top w:val="single" w:sz="4" w:space="0" w:color="auto"/>
              <w:left w:val="single" w:sz="4" w:space="0" w:color="auto"/>
              <w:right w:val="single" w:sz="4" w:space="0" w:color="auto"/>
            </w:tcBorders>
          </w:tcPr>
          <w:p w14:paraId="662F71B1" w14:textId="77777777" w:rsidR="00992A1C" w:rsidRPr="00F6101B" w:rsidRDefault="00992A1C">
            <w:pPr>
              <w:rPr>
                <w:rFonts w:asciiTheme="minorHAnsi" w:hAnsiTheme="minorHAnsi" w:cstheme="minorHAnsi"/>
                <w:b/>
                <w:sz w:val="22"/>
                <w:szCs w:val="22"/>
              </w:rPr>
            </w:pPr>
          </w:p>
          <w:p w14:paraId="45297A54" w14:textId="52F9DB2E" w:rsidR="00671EBE" w:rsidRPr="00F6101B" w:rsidRDefault="00671EBE">
            <w:pPr>
              <w:rPr>
                <w:rFonts w:asciiTheme="minorHAnsi" w:hAnsiTheme="minorHAnsi" w:cstheme="minorHAnsi"/>
                <w:b/>
                <w:sz w:val="22"/>
                <w:szCs w:val="22"/>
              </w:rPr>
            </w:pPr>
            <w:r w:rsidRPr="00F6101B">
              <w:rPr>
                <w:rFonts w:asciiTheme="minorHAnsi" w:hAnsiTheme="minorHAnsi" w:cstheme="minorHAnsi"/>
                <w:b/>
                <w:sz w:val="22"/>
                <w:szCs w:val="22"/>
              </w:rPr>
              <w:t xml:space="preserve">Suspension of Studies: Please state your request below taking into account the following reasons listed in the </w:t>
            </w:r>
            <w:hyperlink r:id="rId6" w:history="1">
              <w:r w:rsidRPr="00F6101B">
                <w:rPr>
                  <w:rStyle w:val="Hyperlink"/>
                  <w:rFonts w:asciiTheme="minorHAnsi" w:hAnsiTheme="minorHAnsi" w:cstheme="minorHAnsi"/>
                  <w:b/>
                  <w:sz w:val="22"/>
                  <w:szCs w:val="22"/>
                </w:rPr>
                <w:t>Code of Practice</w:t>
              </w:r>
            </w:hyperlink>
            <w:r w:rsidRPr="00F6101B">
              <w:rPr>
                <w:rFonts w:asciiTheme="minorHAnsi" w:hAnsiTheme="minorHAnsi" w:cstheme="minorHAnsi"/>
                <w:b/>
                <w:sz w:val="22"/>
                <w:szCs w:val="22"/>
              </w:rPr>
              <w:t xml:space="preserve"> for request of a</w:t>
            </w:r>
            <w:r w:rsidR="000C694C" w:rsidRPr="00F6101B">
              <w:rPr>
                <w:rFonts w:asciiTheme="minorHAnsi" w:hAnsiTheme="minorHAnsi" w:cstheme="minorHAnsi"/>
                <w:b/>
                <w:sz w:val="22"/>
                <w:szCs w:val="22"/>
              </w:rPr>
              <w:t xml:space="preserve"> suspension</w:t>
            </w:r>
            <w:r w:rsidRPr="00F6101B">
              <w:rPr>
                <w:rFonts w:asciiTheme="minorHAnsi" w:hAnsiTheme="minorHAnsi" w:cstheme="minorHAnsi"/>
                <w:b/>
                <w:sz w:val="22"/>
                <w:szCs w:val="22"/>
              </w:rPr>
              <w:t>:</w:t>
            </w:r>
          </w:p>
          <w:p w14:paraId="6346B8FD" w14:textId="77777777" w:rsidR="009F3634" w:rsidRPr="00F6101B" w:rsidRDefault="009F3634">
            <w:pPr>
              <w:rPr>
                <w:rFonts w:asciiTheme="minorHAnsi" w:hAnsiTheme="minorHAnsi" w:cstheme="minorHAnsi"/>
                <w:b/>
                <w:sz w:val="22"/>
                <w:szCs w:val="22"/>
              </w:rPr>
            </w:pPr>
          </w:p>
          <w:p w14:paraId="224CDBB8" w14:textId="5437AF14" w:rsidR="00F6101B" w:rsidRDefault="00F6101B" w:rsidP="000C694C">
            <w:pPr>
              <w:autoSpaceDE w:val="0"/>
              <w:autoSpaceDN w:val="0"/>
              <w:adjustRightInd w:val="0"/>
              <w:rPr>
                <w:rFonts w:asciiTheme="minorHAnsi" w:hAnsiTheme="minorHAnsi" w:cstheme="minorHAnsi"/>
                <w:sz w:val="22"/>
                <w:szCs w:val="22"/>
              </w:rPr>
            </w:pPr>
            <w:hyperlink r:id="rId7" w:history="1">
              <w:r w:rsidRPr="00940797">
                <w:rPr>
                  <w:rStyle w:val="Hyperlink"/>
                  <w:rFonts w:asciiTheme="minorHAnsi" w:hAnsiTheme="minorHAnsi" w:cstheme="minorHAnsi"/>
                  <w:sz w:val="22"/>
                  <w:szCs w:val="22"/>
                </w:rPr>
                <w:t>https://www.gla.ac.uk/research/ourresearchenvironment/prs/pgrcodeofpractice/</w:t>
              </w:r>
            </w:hyperlink>
          </w:p>
          <w:p w14:paraId="7663A0FD" w14:textId="1BE7AFB8" w:rsidR="000C694C" w:rsidRPr="00F6101B" w:rsidRDefault="00E23215" w:rsidP="000C694C">
            <w:pPr>
              <w:autoSpaceDE w:val="0"/>
              <w:autoSpaceDN w:val="0"/>
              <w:adjustRightInd w:val="0"/>
              <w:rPr>
                <w:rFonts w:asciiTheme="minorHAnsi" w:eastAsiaTheme="minorHAnsi" w:hAnsiTheme="minorHAnsi" w:cstheme="minorHAnsi"/>
                <w:b/>
                <w:bCs/>
                <w:sz w:val="22"/>
                <w:szCs w:val="22"/>
                <w:lang w:eastAsia="en-US"/>
              </w:rPr>
            </w:pPr>
            <w:r w:rsidRPr="00F6101B">
              <w:rPr>
                <w:rFonts w:asciiTheme="minorHAnsi" w:eastAsiaTheme="minorHAnsi" w:hAnsiTheme="minorHAnsi" w:cstheme="minorHAnsi"/>
                <w:b/>
                <w:bCs/>
                <w:sz w:val="22"/>
                <w:szCs w:val="22"/>
                <w:lang w:eastAsia="en-US"/>
              </w:rPr>
              <w:br/>
            </w:r>
            <w:r w:rsidR="000C694C" w:rsidRPr="00F6101B">
              <w:rPr>
                <w:rFonts w:asciiTheme="minorHAnsi" w:eastAsiaTheme="minorHAnsi" w:hAnsiTheme="minorHAnsi" w:cstheme="minorHAnsi"/>
                <w:b/>
                <w:bCs/>
                <w:sz w:val="22"/>
                <w:szCs w:val="22"/>
                <w:lang w:eastAsia="en-US"/>
              </w:rPr>
              <w:t>Suspending study</w:t>
            </w:r>
          </w:p>
          <w:p w14:paraId="0114478A" w14:textId="77777777" w:rsidR="004E291A" w:rsidRPr="00F6101B" w:rsidRDefault="004E291A" w:rsidP="004E291A">
            <w:pPr>
              <w:autoSpaceDE w:val="0"/>
              <w:autoSpaceDN w:val="0"/>
              <w:adjustRightInd w:val="0"/>
              <w:rPr>
                <w:rFonts w:asciiTheme="minorHAnsi" w:hAnsiTheme="minorHAnsi" w:cstheme="minorHAnsi"/>
                <w:sz w:val="22"/>
                <w:szCs w:val="22"/>
              </w:rPr>
            </w:pPr>
            <w:r w:rsidRPr="00F6101B">
              <w:rPr>
                <w:rFonts w:asciiTheme="minorHAnsi" w:eastAsiaTheme="minorHAnsi" w:hAnsiTheme="minorHAnsi" w:cstheme="minorHAnsi"/>
                <w:sz w:val="22"/>
                <w:szCs w:val="22"/>
                <w:lang w:eastAsia="en-US"/>
              </w:rPr>
              <w:t>9</w:t>
            </w:r>
            <w:r w:rsidR="00E23215" w:rsidRPr="00F6101B">
              <w:rPr>
                <w:rFonts w:asciiTheme="minorHAnsi" w:eastAsiaTheme="minorHAnsi" w:hAnsiTheme="minorHAnsi" w:cstheme="minorHAnsi"/>
                <w:sz w:val="22"/>
                <w:szCs w:val="22"/>
                <w:lang w:eastAsia="en-US"/>
              </w:rPr>
              <w:t xml:space="preserve">.21. </w:t>
            </w:r>
            <w:r w:rsidRPr="00F6101B">
              <w:rPr>
                <w:rFonts w:asciiTheme="minorHAnsi" w:hAnsiTheme="minorHAnsi" w:cstheme="minorHAnsi"/>
                <w:sz w:val="22"/>
                <w:szCs w:val="22"/>
              </w:rPr>
              <w:t xml:space="preserve">The research leading up to a research degree should be undertaken in one period of continuous study, commencing and completing on the dates agreed at initial admission to postgraduate research study. There are however exceptional circumstances under which a student may legitimately require an interruption to study or a suspension of their studies during the research period. For example, a student may apply to suspend their studies if they are suffering from ill-health, experiencing a family emergency, or taking maternity/maternity support/shared parental/adoption leave. </w:t>
            </w:r>
          </w:p>
          <w:p w14:paraId="32E1E6CA" w14:textId="77777777" w:rsidR="004E291A" w:rsidRPr="00F6101B" w:rsidRDefault="004E291A" w:rsidP="004E291A">
            <w:pPr>
              <w:autoSpaceDE w:val="0"/>
              <w:autoSpaceDN w:val="0"/>
              <w:adjustRightInd w:val="0"/>
              <w:rPr>
                <w:rFonts w:asciiTheme="minorHAnsi" w:hAnsiTheme="minorHAnsi" w:cstheme="minorHAnsi"/>
                <w:sz w:val="22"/>
                <w:szCs w:val="22"/>
              </w:rPr>
            </w:pPr>
          </w:p>
          <w:p w14:paraId="322AE979" w14:textId="77777777" w:rsidR="004E291A" w:rsidRPr="00F6101B" w:rsidRDefault="004E291A" w:rsidP="004E291A">
            <w:pPr>
              <w:autoSpaceDE w:val="0"/>
              <w:autoSpaceDN w:val="0"/>
              <w:adjustRightInd w:val="0"/>
              <w:rPr>
                <w:rFonts w:asciiTheme="minorHAnsi" w:hAnsiTheme="minorHAnsi" w:cstheme="minorHAnsi"/>
                <w:sz w:val="22"/>
                <w:szCs w:val="22"/>
              </w:rPr>
            </w:pPr>
            <w:r w:rsidRPr="00F6101B">
              <w:rPr>
                <w:rFonts w:asciiTheme="minorHAnsi" w:hAnsiTheme="minorHAnsi" w:cstheme="minorHAnsi"/>
                <w:sz w:val="22"/>
                <w:szCs w:val="22"/>
              </w:rPr>
              <w:t>9.22. If a student wishes to suspend study, they must consult their supervisory team, and if approved, they shall seek the permission of the relevant Graduate School Board via the Dean of Graduate Studies or designate. Applications for suspension are dealt with on a case-by-case basis and are subject to satisfactory progress thus far.</w:t>
            </w:r>
          </w:p>
          <w:p w14:paraId="72F686CC" w14:textId="77777777" w:rsidR="004E291A" w:rsidRPr="00F6101B" w:rsidRDefault="004E291A" w:rsidP="004E291A">
            <w:pPr>
              <w:autoSpaceDE w:val="0"/>
              <w:autoSpaceDN w:val="0"/>
              <w:adjustRightInd w:val="0"/>
              <w:rPr>
                <w:rFonts w:asciiTheme="minorHAnsi" w:hAnsiTheme="minorHAnsi" w:cstheme="minorHAnsi"/>
                <w:sz w:val="22"/>
                <w:szCs w:val="22"/>
              </w:rPr>
            </w:pPr>
          </w:p>
          <w:p w14:paraId="6723F608" w14:textId="769E3B2D" w:rsidR="004E291A" w:rsidRPr="00F6101B" w:rsidRDefault="004E291A" w:rsidP="004E291A">
            <w:pPr>
              <w:autoSpaceDE w:val="0"/>
              <w:autoSpaceDN w:val="0"/>
              <w:adjustRightInd w:val="0"/>
              <w:rPr>
                <w:rFonts w:asciiTheme="minorHAnsi" w:hAnsiTheme="minorHAnsi" w:cstheme="minorHAnsi"/>
                <w:sz w:val="22"/>
                <w:szCs w:val="22"/>
              </w:rPr>
            </w:pPr>
            <w:r w:rsidRPr="00F6101B">
              <w:rPr>
                <w:rFonts w:asciiTheme="minorHAnsi" w:hAnsiTheme="minorHAnsi" w:cstheme="minorHAnsi"/>
                <w:sz w:val="22"/>
                <w:szCs w:val="22"/>
              </w:rPr>
              <w:t xml:space="preserve"> 9.23. The student must demonstrate that they have the approval for suspending study from any relevant sponsors/funders. Most funders will not approve retrospective requests for suspensions. Students must inform their supervisors and the relevant Graduate School Office of any requests for a suspension as soon as is practicable. Students should be aware that relevant funder guidelines and visa restrictions will take primacy over University Regulations.</w:t>
            </w:r>
          </w:p>
          <w:p w14:paraId="2F5127B5" w14:textId="576D160E" w:rsidR="004E291A" w:rsidRPr="00F6101B" w:rsidRDefault="004E291A" w:rsidP="004E291A">
            <w:pPr>
              <w:autoSpaceDE w:val="0"/>
              <w:autoSpaceDN w:val="0"/>
              <w:adjustRightInd w:val="0"/>
              <w:rPr>
                <w:rFonts w:asciiTheme="minorHAnsi" w:hAnsiTheme="minorHAnsi" w:cstheme="minorHAnsi"/>
                <w:b/>
                <w:i/>
                <w:sz w:val="22"/>
                <w:szCs w:val="22"/>
              </w:rPr>
            </w:pPr>
          </w:p>
          <w:p w14:paraId="154EB84B" w14:textId="77777777" w:rsidR="004E291A" w:rsidRPr="00F6101B" w:rsidRDefault="004E291A" w:rsidP="004E291A">
            <w:pPr>
              <w:autoSpaceDE w:val="0"/>
              <w:autoSpaceDN w:val="0"/>
              <w:adjustRightInd w:val="0"/>
              <w:rPr>
                <w:rFonts w:asciiTheme="minorHAnsi" w:hAnsiTheme="minorHAnsi" w:cstheme="minorHAnsi"/>
                <w:sz w:val="22"/>
                <w:szCs w:val="22"/>
              </w:rPr>
            </w:pPr>
            <w:r w:rsidRPr="00F6101B">
              <w:rPr>
                <w:rFonts w:asciiTheme="minorHAnsi" w:hAnsiTheme="minorHAnsi" w:cstheme="minorHAnsi"/>
                <w:sz w:val="22"/>
                <w:szCs w:val="22"/>
              </w:rPr>
              <w:t xml:space="preserve">9.24. International students (from countries outside the European Economic Area) are not normally eligible for suspensions due to visa restrictions. </w:t>
            </w:r>
            <w:proofErr w:type="gramStart"/>
            <w:r w:rsidRPr="00F6101B">
              <w:rPr>
                <w:rFonts w:asciiTheme="minorHAnsi" w:hAnsiTheme="minorHAnsi" w:cstheme="minorHAnsi"/>
                <w:sz w:val="22"/>
                <w:szCs w:val="22"/>
              </w:rPr>
              <w:t>In the event that</w:t>
            </w:r>
            <w:proofErr w:type="gramEnd"/>
            <w:r w:rsidRPr="00F6101B">
              <w:rPr>
                <w:rFonts w:asciiTheme="minorHAnsi" w:hAnsiTheme="minorHAnsi" w:cstheme="minorHAnsi"/>
                <w:sz w:val="22"/>
                <w:szCs w:val="22"/>
              </w:rPr>
              <w:t xml:space="preserve"> an international student’s visa allows them to suspend study, the student must return to their home country for the full period of suspension. </w:t>
            </w:r>
          </w:p>
          <w:p w14:paraId="21942DB5" w14:textId="77777777" w:rsidR="004E291A" w:rsidRPr="00F6101B" w:rsidRDefault="004E291A" w:rsidP="004E291A">
            <w:pPr>
              <w:autoSpaceDE w:val="0"/>
              <w:autoSpaceDN w:val="0"/>
              <w:adjustRightInd w:val="0"/>
              <w:rPr>
                <w:rFonts w:asciiTheme="minorHAnsi" w:hAnsiTheme="minorHAnsi" w:cstheme="minorHAnsi"/>
                <w:sz w:val="22"/>
                <w:szCs w:val="22"/>
              </w:rPr>
            </w:pPr>
          </w:p>
          <w:p w14:paraId="3B693753" w14:textId="77777777" w:rsidR="004E291A" w:rsidRPr="00F6101B" w:rsidRDefault="004E291A" w:rsidP="004E291A">
            <w:pPr>
              <w:autoSpaceDE w:val="0"/>
              <w:autoSpaceDN w:val="0"/>
              <w:adjustRightInd w:val="0"/>
              <w:rPr>
                <w:rFonts w:asciiTheme="minorHAnsi" w:hAnsiTheme="minorHAnsi" w:cstheme="minorHAnsi"/>
                <w:sz w:val="22"/>
                <w:szCs w:val="22"/>
              </w:rPr>
            </w:pPr>
            <w:r w:rsidRPr="00F6101B">
              <w:rPr>
                <w:rFonts w:asciiTheme="minorHAnsi" w:hAnsiTheme="minorHAnsi" w:cstheme="minorHAnsi"/>
                <w:sz w:val="22"/>
                <w:szCs w:val="22"/>
              </w:rPr>
              <w:t xml:space="preserve">9.25. The Dean of Graduate Studies </w:t>
            </w:r>
            <w:r w:rsidRPr="00F6101B">
              <w:rPr>
                <w:rFonts w:asciiTheme="minorHAnsi" w:hAnsiTheme="minorHAnsi" w:cstheme="minorHAnsi"/>
                <w:sz w:val="22"/>
                <w:szCs w:val="22"/>
                <w:u w:val="single"/>
              </w:rPr>
              <w:t>or designate</w:t>
            </w:r>
            <w:r w:rsidRPr="00F6101B">
              <w:rPr>
                <w:rFonts w:asciiTheme="minorHAnsi" w:hAnsiTheme="minorHAnsi" w:cstheme="minorHAnsi"/>
                <w:sz w:val="22"/>
                <w:szCs w:val="22"/>
              </w:rPr>
              <w:t xml:space="preserve"> shall inform the relevant administration if a suspension is approved, who in turn will ensure that the student’s fee and any paid maintenance grant (if applicable) is also suspended accordingly. The end date of a student’s research period will be amended according to any period of suspension granted.</w:t>
            </w:r>
          </w:p>
          <w:p w14:paraId="10361889" w14:textId="77777777" w:rsidR="004E291A" w:rsidRPr="00F6101B" w:rsidRDefault="004E291A" w:rsidP="004E291A">
            <w:pPr>
              <w:autoSpaceDE w:val="0"/>
              <w:autoSpaceDN w:val="0"/>
              <w:adjustRightInd w:val="0"/>
              <w:rPr>
                <w:rFonts w:asciiTheme="minorHAnsi" w:hAnsiTheme="minorHAnsi" w:cstheme="minorHAnsi"/>
                <w:sz w:val="22"/>
                <w:szCs w:val="22"/>
              </w:rPr>
            </w:pPr>
          </w:p>
          <w:p w14:paraId="77E4C081" w14:textId="77777777" w:rsidR="004E291A" w:rsidRPr="00F6101B" w:rsidRDefault="004E291A" w:rsidP="004E291A">
            <w:pPr>
              <w:autoSpaceDE w:val="0"/>
              <w:autoSpaceDN w:val="0"/>
              <w:adjustRightInd w:val="0"/>
              <w:rPr>
                <w:rFonts w:asciiTheme="minorHAnsi" w:hAnsiTheme="minorHAnsi" w:cstheme="minorHAnsi"/>
                <w:sz w:val="22"/>
                <w:szCs w:val="22"/>
              </w:rPr>
            </w:pPr>
            <w:r w:rsidRPr="00F6101B">
              <w:rPr>
                <w:rFonts w:asciiTheme="minorHAnsi" w:hAnsiTheme="minorHAnsi" w:cstheme="minorHAnsi"/>
                <w:sz w:val="22"/>
                <w:szCs w:val="22"/>
              </w:rPr>
              <w:lastRenderedPageBreak/>
              <w:t xml:space="preserve"> 9.26. Graduate Schools should confirm details of the agreed period of suspension, including agreed start and end dates, in writing to the student. If an application for suspension is denied by the University, supervisors shall inform the student of the reason(s) and advise accordingly. </w:t>
            </w:r>
          </w:p>
          <w:p w14:paraId="03B9221A" w14:textId="77777777" w:rsidR="004E291A" w:rsidRPr="00F6101B" w:rsidRDefault="004E291A" w:rsidP="004E291A">
            <w:pPr>
              <w:autoSpaceDE w:val="0"/>
              <w:autoSpaceDN w:val="0"/>
              <w:adjustRightInd w:val="0"/>
              <w:rPr>
                <w:rFonts w:asciiTheme="minorHAnsi" w:hAnsiTheme="minorHAnsi" w:cstheme="minorHAnsi"/>
                <w:sz w:val="22"/>
                <w:szCs w:val="22"/>
              </w:rPr>
            </w:pPr>
          </w:p>
          <w:p w14:paraId="61791FAB" w14:textId="77777777" w:rsidR="004E291A" w:rsidRPr="00F6101B" w:rsidRDefault="004E291A" w:rsidP="004E291A">
            <w:pPr>
              <w:autoSpaceDE w:val="0"/>
              <w:autoSpaceDN w:val="0"/>
              <w:adjustRightInd w:val="0"/>
              <w:rPr>
                <w:rFonts w:asciiTheme="minorHAnsi" w:hAnsiTheme="minorHAnsi" w:cstheme="minorHAnsi"/>
                <w:sz w:val="22"/>
                <w:szCs w:val="22"/>
              </w:rPr>
            </w:pPr>
            <w:r w:rsidRPr="00F6101B">
              <w:rPr>
                <w:rFonts w:asciiTheme="minorHAnsi" w:hAnsiTheme="minorHAnsi" w:cstheme="minorHAnsi"/>
                <w:sz w:val="22"/>
                <w:szCs w:val="22"/>
              </w:rPr>
              <w:t xml:space="preserve">9.27. A single period of suspension cannot extend beyond 12 months. Beyond this original 12-month period, a second period of suspension (also only up to 12 months) will only be considered in exceptional circumstances. Students must provide appropriate documentation to support any such requests. </w:t>
            </w:r>
          </w:p>
          <w:p w14:paraId="46A4926E" w14:textId="77777777" w:rsidR="004E291A" w:rsidRPr="00F6101B" w:rsidRDefault="004E291A" w:rsidP="004E291A">
            <w:pPr>
              <w:autoSpaceDE w:val="0"/>
              <w:autoSpaceDN w:val="0"/>
              <w:adjustRightInd w:val="0"/>
              <w:rPr>
                <w:rFonts w:asciiTheme="minorHAnsi" w:hAnsiTheme="minorHAnsi" w:cstheme="minorHAnsi"/>
                <w:sz w:val="22"/>
                <w:szCs w:val="22"/>
              </w:rPr>
            </w:pPr>
            <w:r w:rsidRPr="00F6101B">
              <w:rPr>
                <w:rFonts w:asciiTheme="minorHAnsi" w:hAnsiTheme="minorHAnsi" w:cstheme="minorHAnsi"/>
                <w:sz w:val="22"/>
                <w:szCs w:val="22"/>
              </w:rPr>
              <w:t xml:space="preserve">9.28. Students whose registrations are suspended for a period </w:t>
            </w:r>
            <w:proofErr w:type="gramStart"/>
            <w:r w:rsidRPr="00F6101B">
              <w:rPr>
                <w:rFonts w:asciiTheme="minorHAnsi" w:hAnsiTheme="minorHAnsi" w:cstheme="minorHAnsi"/>
                <w:sz w:val="22"/>
                <w:szCs w:val="22"/>
              </w:rPr>
              <w:t>in excess of</w:t>
            </w:r>
            <w:proofErr w:type="gramEnd"/>
            <w:r w:rsidRPr="00F6101B">
              <w:rPr>
                <w:rFonts w:asciiTheme="minorHAnsi" w:hAnsiTheme="minorHAnsi" w:cstheme="minorHAnsi"/>
                <w:sz w:val="22"/>
                <w:szCs w:val="22"/>
              </w:rPr>
              <w:t xml:space="preserve"> 2 years (whether approved or not) will automatically be withdrawn from the Programme of Study and will be contacted informing them of this. They will also be informed of the process for re-admission. </w:t>
            </w:r>
          </w:p>
          <w:p w14:paraId="35ED7C13" w14:textId="77777777" w:rsidR="004E291A" w:rsidRPr="00F6101B" w:rsidRDefault="004E291A" w:rsidP="004E291A">
            <w:pPr>
              <w:autoSpaceDE w:val="0"/>
              <w:autoSpaceDN w:val="0"/>
              <w:adjustRightInd w:val="0"/>
              <w:rPr>
                <w:rFonts w:asciiTheme="minorHAnsi" w:hAnsiTheme="minorHAnsi" w:cstheme="minorHAnsi"/>
                <w:sz w:val="22"/>
                <w:szCs w:val="22"/>
              </w:rPr>
            </w:pPr>
          </w:p>
          <w:p w14:paraId="73319D5E" w14:textId="77777777" w:rsidR="004E291A" w:rsidRPr="00F6101B" w:rsidRDefault="004E291A" w:rsidP="004E291A">
            <w:pPr>
              <w:autoSpaceDE w:val="0"/>
              <w:autoSpaceDN w:val="0"/>
              <w:adjustRightInd w:val="0"/>
              <w:rPr>
                <w:rFonts w:asciiTheme="minorHAnsi" w:hAnsiTheme="minorHAnsi" w:cstheme="minorHAnsi"/>
                <w:sz w:val="22"/>
                <w:szCs w:val="22"/>
              </w:rPr>
            </w:pPr>
            <w:r w:rsidRPr="00F6101B">
              <w:rPr>
                <w:rFonts w:asciiTheme="minorHAnsi" w:hAnsiTheme="minorHAnsi" w:cstheme="minorHAnsi"/>
                <w:sz w:val="22"/>
                <w:szCs w:val="22"/>
              </w:rPr>
              <w:t xml:space="preserve">9.29. Students should refer to the University’s Maternity, Maternity Support and Adoption Leave policy (available on the Senate Office website) if this is relevant to their request for a period of suspension. Students should be aware that relevant funder guidelines and visa restrictions will take primacy over University Regulations. </w:t>
            </w:r>
          </w:p>
          <w:p w14:paraId="2C49B184" w14:textId="77777777" w:rsidR="004E291A" w:rsidRPr="00F6101B" w:rsidRDefault="004E291A" w:rsidP="004E291A">
            <w:pPr>
              <w:autoSpaceDE w:val="0"/>
              <w:autoSpaceDN w:val="0"/>
              <w:adjustRightInd w:val="0"/>
              <w:rPr>
                <w:rFonts w:asciiTheme="minorHAnsi" w:hAnsiTheme="minorHAnsi" w:cstheme="minorHAnsi"/>
                <w:sz w:val="22"/>
                <w:szCs w:val="22"/>
              </w:rPr>
            </w:pPr>
          </w:p>
          <w:p w14:paraId="095DDFF7" w14:textId="77777777" w:rsidR="004E291A" w:rsidRPr="00F6101B" w:rsidRDefault="004E291A" w:rsidP="004E291A">
            <w:pPr>
              <w:autoSpaceDE w:val="0"/>
              <w:autoSpaceDN w:val="0"/>
              <w:adjustRightInd w:val="0"/>
              <w:rPr>
                <w:rFonts w:asciiTheme="minorHAnsi" w:hAnsiTheme="minorHAnsi" w:cstheme="minorHAnsi"/>
                <w:sz w:val="22"/>
                <w:szCs w:val="22"/>
              </w:rPr>
            </w:pPr>
            <w:r w:rsidRPr="00F6101B">
              <w:rPr>
                <w:rFonts w:asciiTheme="minorHAnsi" w:hAnsiTheme="minorHAnsi" w:cstheme="minorHAnsi"/>
                <w:sz w:val="22"/>
                <w:szCs w:val="22"/>
              </w:rPr>
              <w:t xml:space="preserve">9.30. During a period of suspension, the student shall maintain regular contact with their supervisor(s) and the Graduate School, providing updated information (e.g. medical certificates) on their status and intended return date. The student and the Graduate School may agree what constitutes ‘regular contact’. However, it would be expected that students would not remain out of contact for more than 60 days at a time unless otherwise agreed. </w:t>
            </w:r>
          </w:p>
          <w:p w14:paraId="68FE19E5" w14:textId="77777777" w:rsidR="004E291A" w:rsidRPr="00F6101B" w:rsidRDefault="004E291A" w:rsidP="004E291A">
            <w:pPr>
              <w:autoSpaceDE w:val="0"/>
              <w:autoSpaceDN w:val="0"/>
              <w:adjustRightInd w:val="0"/>
              <w:rPr>
                <w:rFonts w:asciiTheme="minorHAnsi" w:hAnsiTheme="minorHAnsi" w:cstheme="minorHAnsi"/>
                <w:sz w:val="22"/>
                <w:szCs w:val="22"/>
              </w:rPr>
            </w:pPr>
          </w:p>
          <w:p w14:paraId="2DA2A0E3" w14:textId="77777777" w:rsidR="004E291A" w:rsidRPr="00F6101B" w:rsidRDefault="004E291A" w:rsidP="004E291A">
            <w:pPr>
              <w:autoSpaceDE w:val="0"/>
              <w:autoSpaceDN w:val="0"/>
              <w:adjustRightInd w:val="0"/>
              <w:rPr>
                <w:rFonts w:asciiTheme="minorHAnsi" w:hAnsiTheme="minorHAnsi" w:cstheme="minorHAnsi"/>
                <w:sz w:val="22"/>
                <w:szCs w:val="22"/>
              </w:rPr>
            </w:pPr>
            <w:r w:rsidRPr="00F6101B">
              <w:rPr>
                <w:rFonts w:asciiTheme="minorHAnsi" w:hAnsiTheme="minorHAnsi" w:cstheme="minorHAnsi"/>
                <w:sz w:val="22"/>
                <w:szCs w:val="22"/>
              </w:rPr>
              <w:t xml:space="preserve">9.31. Students should confirm their date of return in writing to the Graduate School and to their supervisors. The supervisory team will be asked to confirm that the student has re-engaged with their studies. If students have been on a suspension on medical grounds, they may be asked to provide evidence of their fitness to return. Students will be required to undertake any informal or formal assessments or reviews of progress that are </w:t>
            </w:r>
            <w:proofErr w:type="gramStart"/>
            <w:r w:rsidRPr="00F6101B">
              <w:rPr>
                <w:rFonts w:asciiTheme="minorHAnsi" w:hAnsiTheme="minorHAnsi" w:cstheme="minorHAnsi"/>
                <w:sz w:val="22"/>
                <w:szCs w:val="22"/>
              </w:rPr>
              <w:t>appropriate</w:t>
            </w:r>
            <w:proofErr w:type="gramEnd"/>
            <w:r w:rsidRPr="00F6101B">
              <w:rPr>
                <w:rFonts w:asciiTheme="minorHAnsi" w:hAnsiTheme="minorHAnsi" w:cstheme="minorHAnsi"/>
                <w:sz w:val="22"/>
                <w:szCs w:val="22"/>
              </w:rPr>
              <w:t xml:space="preserve"> or which were missed during their absence upon their return, details of which should be confirmed in writing by the Graduate School. </w:t>
            </w:r>
          </w:p>
          <w:p w14:paraId="311CF376" w14:textId="77777777" w:rsidR="004E291A" w:rsidRPr="00F6101B" w:rsidRDefault="004E291A" w:rsidP="004E291A">
            <w:pPr>
              <w:autoSpaceDE w:val="0"/>
              <w:autoSpaceDN w:val="0"/>
              <w:adjustRightInd w:val="0"/>
              <w:rPr>
                <w:rFonts w:asciiTheme="minorHAnsi" w:hAnsiTheme="minorHAnsi" w:cstheme="minorHAnsi"/>
                <w:sz w:val="22"/>
                <w:szCs w:val="22"/>
              </w:rPr>
            </w:pPr>
          </w:p>
          <w:p w14:paraId="0EF405FC" w14:textId="5302E521" w:rsidR="004E291A" w:rsidRPr="00F6101B" w:rsidRDefault="004E291A" w:rsidP="004E291A">
            <w:pPr>
              <w:autoSpaceDE w:val="0"/>
              <w:autoSpaceDN w:val="0"/>
              <w:adjustRightInd w:val="0"/>
              <w:rPr>
                <w:rFonts w:asciiTheme="minorHAnsi" w:hAnsiTheme="minorHAnsi" w:cstheme="minorHAnsi"/>
                <w:sz w:val="22"/>
                <w:szCs w:val="22"/>
              </w:rPr>
            </w:pPr>
            <w:r w:rsidRPr="00F6101B">
              <w:rPr>
                <w:rFonts w:asciiTheme="minorHAnsi" w:hAnsiTheme="minorHAnsi" w:cstheme="minorHAnsi"/>
                <w:sz w:val="22"/>
                <w:szCs w:val="22"/>
              </w:rPr>
              <w:t>9.32. It is also expected that students would not pass the end date of their agreed period of suspension without contacting the Graduate School. Students should notify the Graduate School as soon as practicable, before the end of the agreed period of suspension, if they wish to request an additional period of suspension.</w:t>
            </w:r>
          </w:p>
          <w:p w14:paraId="73FE503C" w14:textId="7E590C0C" w:rsidR="004E291A" w:rsidRPr="00F6101B" w:rsidRDefault="004E291A" w:rsidP="004E291A">
            <w:pPr>
              <w:autoSpaceDE w:val="0"/>
              <w:autoSpaceDN w:val="0"/>
              <w:adjustRightInd w:val="0"/>
              <w:rPr>
                <w:rFonts w:asciiTheme="minorHAnsi" w:hAnsiTheme="minorHAnsi" w:cstheme="minorHAnsi"/>
                <w:b/>
                <w:iCs/>
                <w:sz w:val="22"/>
                <w:szCs w:val="22"/>
              </w:rPr>
            </w:pPr>
          </w:p>
          <w:p w14:paraId="39302B1C" w14:textId="0DFAF812" w:rsidR="004E291A" w:rsidRPr="00F6101B" w:rsidRDefault="004E291A" w:rsidP="004E291A">
            <w:pPr>
              <w:autoSpaceDE w:val="0"/>
              <w:autoSpaceDN w:val="0"/>
              <w:adjustRightInd w:val="0"/>
              <w:rPr>
                <w:rFonts w:asciiTheme="minorHAnsi" w:eastAsiaTheme="minorHAnsi" w:hAnsiTheme="minorHAnsi" w:cstheme="minorHAnsi"/>
                <w:b/>
                <w:iCs/>
                <w:sz w:val="22"/>
                <w:szCs w:val="22"/>
                <w:lang w:eastAsia="en-US"/>
              </w:rPr>
            </w:pPr>
            <w:r w:rsidRPr="00F6101B">
              <w:rPr>
                <w:rFonts w:asciiTheme="minorHAnsi" w:hAnsiTheme="minorHAnsi" w:cstheme="minorHAnsi"/>
                <w:sz w:val="22"/>
                <w:szCs w:val="22"/>
              </w:rPr>
              <w:t>9.33. Extensions to submission deadlines without a period of suspended study are not considered during a student’s research period. If a student wishes to amend their submission deadline during their thesis pending period, there are separate procedures for this outlined in section</w:t>
            </w:r>
            <w:r w:rsidR="00AE72EF" w:rsidRPr="00F6101B">
              <w:rPr>
                <w:rFonts w:asciiTheme="minorHAnsi" w:hAnsiTheme="minorHAnsi" w:cstheme="minorHAnsi"/>
                <w:sz w:val="22"/>
                <w:szCs w:val="22"/>
              </w:rPr>
              <w:t xml:space="preserve"> 10 of the Code of Practice</w:t>
            </w:r>
            <w:r w:rsidRPr="00F6101B">
              <w:rPr>
                <w:rFonts w:asciiTheme="minorHAnsi" w:hAnsiTheme="minorHAnsi" w:cstheme="minorHAnsi"/>
                <w:sz w:val="22"/>
                <w:szCs w:val="22"/>
              </w:rPr>
              <w:t>.</w:t>
            </w:r>
          </w:p>
          <w:p w14:paraId="6994B8F5" w14:textId="77777777" w:rsidR="00DC7EE0" w:rsidRPr="00F6101B" w:rsidRDefault="00DC7EE0" w:rsidP="000C694C">
            <w:pPr>
              <w:rPr>
                <w:rFonts w:asciiTheme="minorHAnsi" w:hAnsiTheme="minorHAnsi" w:cstheme="minorHAnsi"/>
                <w:sz w:val="22"/>
                <w:szCs w:val="22"/>
              </w:rPr>
            </w:pPr>
          </w:p>
        </w:tc>
      </w:tr>
    </w:tbl>
    <w:p w14:paraId="31073943" w14:textId="77777777" w:rsidR="00F6101B" w:rsidRDefault="00F6101B" w:rsidP="001C240F">
      <w:pPr>
        <w:rPr>
          <w:rFonts w:asciiTheme="minorHAnsi" w:hAnsiTheme="minorHAnsi" w:cstheme="minorHAnsi"/>
          <w:sz w:val="22"/>
          <w:szCs w:val="22"/>
        </w:rPr>
      </w:pPr>
    </w:p>
    <w:p w14:paraId="537B1D80" w14:textId="671A3625" w:rsidR="00E23215" w:rsidRPr="00F6101B" w:rsidRDefault="00F6101B" w:rsidP="001C240F">
      <w:pPr>
        <w:rPr>
          <w:rFonts w:asciiTheme="minorHAnsi" w:hAnsiTheme="minorHAnsi" w:cstheme="minorHAnsi"/>
          <w:b/>
          <w:bCs/>
          <w:color w:val="0070C0"/>
        </w:rPr>
      </w:pPr>
      <w:r w:rsidRPr="00F6101B">
        <w:rPr>
          <w:rFonts w:asciiTheme="minorHAnsi" w:hAnsiTheme="minorHAnsi" w:cstheme="minorHAnsi"/>
          <w:b/>
          <w:bCs/>
          <w:color w:val="0070C0"/>
        </w:rPr>
        <w:t>STUDENT SECTION</w:t>
      </w:r>
    </w:p>
    <w:p w14:paraId="2A25BF3E" w14:textId="77777777" w:rsidR="00F6101B" w:rsidRPr="00F6101B" w:rsidRDefault="00F6101B" w:rsidP="001C240F">
      <w:pPr>
        <w:rPr>
          <w:rFonts w:asciiTheme="minorHAnsi" w:hAnsiTheme="minorHAnsi" w:cstheme="minorHAnsi"/>
          <w:sz w:val="22"/>
          <w:szCs w:val="22"/>
        </w:rPr>
      </w:pPr>
    </w:p>
    <w:tbl>
      <w:tblPr>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707"/>
        <w:gridCol w:w="625"/>
      </w:tblGrid>
      <w:tr w:rsidR="0073395E" w:rsidRPr="00F6101B" w14:paraId="49309197" w14:textId="77777777" w:rsidTr="00F6101B">
        <w:trPr>
          <w:gridAfter w:val="1"/>
          <w:wAfter w:w="625" w:type="dxa"/>
          <w:trHeight w:val="516"/>
        </w:trPr>
        <w:tc>
          <w:tcPr>
            <w:tcW w:w="9634" w:type="dxa"/>
            <w:gridSpan w:val="2"/>
            <w:tcBorders>
              <w:top w:val="single" w:sz="4" w:space="0" w:color="auto"/>
              <w:left w:val="single" w:sz="4" w:space="0" w:color="auto"/>
              <w:right w:val="single" w:sz="4" w:space="0" w:color="auto"/>
            </w:tcBorders>
          </w:tcPr>
          <w:p w14:paraId="35278BF2" w14:textId="77777777" w:rsidR="0073395E" w:rsidRPr="00F6101B" w:rsidRDefault="0073395E" w:rsidP="009F3634">
            <w:pPr>
              <w:rPr>
                <w:rFonts w:asciiTheme="minorHAnsi" w:hAnsiTheme="minorHAnsi" w:cstheme="minorHAnsi"/>
                <w:b/>
                <w:sz w:val="22"/>
                <w:szCs w:val="22"/>
              </w:rPr>
            </w:pPr>
            <w:r w:rsidRPr="00F6101B">
              <w:rPr>
                <w:rFonts w:asciiTheme="minorHAnsi" w:hAnsiTheme="minorHAnsi" w:cstheme="minorHAnsi"/>
                <w:b/>
                <w:sz w:val="22"/>
                <w:szCs w:val="22"/>
              </w:rPr>
              <w:t xml:space="preserve">Duration of </w:t>
            </w:r>
            <w:r w:rsidR="00BD7345" w:rsidRPr="00F6101B">
              <w:rPr>
                <w:rFonts w:asciiTheme="minorHAnsi" w:hAnsiTheme="minorHAnsi" w:cstheme="minorHAnsi"/>
                <w:b/>
                <w:sz w:val="22"/>
                <w:szCs w:val="22"/>
              </w:rPr>
              <w:t>suspension</w:t>
            </w:r>
            <w:r w:rsidRPr="00F6101B">
              <w:rPr>
                <w:rFonts w:asciiTheme="minorHAnsi" w:hAnsiTheme="minorHAnsi" w:cstheme="minorHAnsi"/>
                <w:b/>
                <w:sz w:val="22"/>
                <w:szCs w:val="22"/>
              </w:rPr>
              <w:t xml:space="preserve"> period requested:</w:t>
            </w:r>
          </w:p>
        </w:tc>
      </w:tr>
      <w:tr w:rsidR="009F3634" w:rsidRPr="00F6101B" w14:paraId="123F6529" w14:textId="77777777" w:rsidTr="00F6101B">
        <w:trPr>
          <w:gridAfter w:val="1"/>
          <w:wAfter w:w="625" w:type="dxa"/>
          <w:trHeight w:val="516"/>
        </w:trPr>
        <w:tc>
          <w:tcPr>
            <w:tcW w:w="4927" w:type="dxa"/>
            <w:tcBorders>
              <w:top w:val="single" w:sz="4" w:space="0" w:color="auto"/>
              <w:left w:val="single" w:sz="4" w:space="0" w:color="auto"/>
              <w:right w:val="single" w:sz="4" w:space="0" w:color="auto"/>
            </w:tcBorders>
          </w:tcPr>
          <w:p w14:paraId="674E1D0D" w14:textId="77777777" w:rsidR="009F3634" w:rsidRPr="00F6101B" w:rsidRDefault="009F3634" w:rsidP="0073395E">
            <w:pPr>
              <w:rPr>
                <w:rFonts w:asciiTheme="minorHAnsi" w:hAnsiTheme="minorHAnsi" w:cstheme="minorHAnsi"/>
                <w:b/>
                <w:sz w:val="22"/>
                <w:szCs w:val="22"/>
              </w:rPr>
            </w:pPr>
            <w:r w:rsidRPr="00F6101B">
              <w:rPr>
                <w:rFonts w:asciiTheme="minorHAnsi" w:hAnsiTheme="minorHAnsi" w:cstheme="minorHAnsi"/>
                <w:b/>
                <w:sz w:val="22"/>
                <w:szCs w:val="22"/>
              </w:rPr>
              <w:t>FROM</w:t>
            </w:r>
            <w:r w:rsidRPr="00F6101B">
              <w:rPr>
                <w:rFonts w:asciiTheme="minorHAnsi" w:hAnsiTheme="minorHAnsi" w:cstheme="minorHAnsi"/>
                <w:b/>
                <w:sz w:val="22"/>
                <w:szCs w:val="22"/>
              </w:rPr>
              <w:tab/>
            </w:r>
            <w:r w:rsidRPr="00F6101B">
              <w:rPr>
                <w:rFonts w:asciiTheme="minorHAnsi" w:hAnsiTheme="minorHAnsi" w:cstheme="minorHAnsi"/>
                <w:b/>
                <w:sz w:val="22"/>
                <w:szCs w:val="22"/>
              </w:rPr>
              <w:tab/>
              <w:t xml:space="preserve"> dd/mm/yyyy</w:t>
            </w:r>
          </w:p>
        </w:tc>
        <w:tc>
          <w:tcPr>
            <w:tcW w:w="4707" w:type="dxa"/>
            <w:tcBorders>
              <w:top w:val="single" w:sz="4" w:space="0" w:color="auto"/>
              <w:left w:val="single" w:sz="4" w:space="0" w:color="auto"/>
              <w:right w:val="single" w:sz="4" w:space="0" w:color="auto"/>
            </w:tcBorders>
          </w:tcPr>
          <w:p w14:paraId="3ABD7BB3" w14:textId="77777777" w:rsidR="009F3634" w:rsidRPr="00F6101B" w:rsidRDefault="009F3634" w:rsidP="0073395E">
            <w:pPr>
              <w:rPr>
                <w:rFonts w:asciiTheme="minorHAnsi" w:hAnsiTheme="minorHAnsi" w:cstheme="minorHAnsi"/>
                <w:b/>
                <w:sz w:val="22"/>
                <w:szCs w:val="22"/>
              </w:rPr>
            </w:pPr>
            <w:r w:rsidRPr="00F6101B">
              <w:rPr>
                <w:rFonts w:asciiTheme="minorHAnsi" w:hAnsiTheme="minorHAnsi" w:cstheme="minorHAnsi"/>
                <w:b/>
                <w:sz w:val="22"/>
                <w:szCs w:val="22"/>
              </w:rPr>
              <w:t>TO</w:t>
            </w:r>
            <w:r w:rsidRPr="00F6101B">
              <w:rPr>
                <w:rFonts w:asciiTheme="minorHAnsi" w:hAnsiTheme="minorHAnsi" w:cstheme="minorHAnsi"/>
                <w:b/>
                <w:sz w:val="22"/>
                <w:szCs w:val="22"/>
              </w:rPr>
              <w:tab/>
            </w:r>
            <w:r w:rsidRPr="00F6101B">
              <w:rPr>
                <w:rFonts w:asciiTheme="minorHAnsi" w:hAnsiTheme="minorHAnsi" w:cstheme="minorHAnsi"/>
                <w:b/>
                <w:sz w:val="22"/>
                <w:szCs w:val="22"/>
              </w:rPr>
              <w:tab/>
              <w:t xml:space="preserve"> dd/mm/yyyy</w:t>
            </w:r>
          </w:p>
        </w:tc>
      </w:tr>
      <w:tr w:rsidR="006D5A07" w:rsidRPr="00F6101B" w14:paraId="73638019" w14:textId="77777777" w:rsidTr="00F6101B">
        <w:trPr>
          <w:gridAfter w:val="1"/>
          <w:wAfter w:w="625" w:type="dxa"/>
          <w:trHeight w:val="1568"/>
        </w:trPr>
        <w:tc>
          <w:tcPr>
            <w:tcW w:w="9634" w:type="dxa"/>
            <w:gridSpan w:val="2"/>
            <w:tcBorders>
              <w:top w:val="single" w:sz="4" w:space="0" w:color="auto"/>
              <w:left w:val="single" w:sz="4" w:space="0" w:color="auto"/>
              <w:right w:val="single" w:sz="4" w:space="0" w:color="auto"/>
            </w:tcBorders>
          </w:tcPr>
          <w:p w14:paraId="25189549" w14:textId="77777777" w:rsidR="006D5A07" w:rsidRPr="00F6101B" w:rsidRDefault="006D5A07" w:rsidP="009F3634">
            <w:pPr>
              <w:rPr>
                <w:rFonts w:asciiTheme="minorHAnsi" w:hAnsiTheme="minorHAnsi" w:cstheme="minorHAnsi"/>
                <w:b/>
                <w:sz w:val="22"/>
                <w:szCs w:val="22"/>
              </w:rPr>
            </w:pPr>
            <w:r w:rsidRPr="00F6101B">
              <w:rPr>
                <w:rFonts w:asciiTheme="minorHAnsi" w:hAnsiTheme="minorHAnsi" w:cstheme="minorHAnsi"/>
                <w:b/>
                <w:sz w:val="22"/>
                <w:szCs w:val="22"/>
              </w:rPr>
              <w:t>Student Suspension Request:</w:t>
            </w:r>
          </w:p>
          <w:p w14:paraId="3B23DE9F" w14:textId="77777777" w:rsidR="006D5A07" w:rsidRPr="00F6101B" w:rsidRDefault="006D5A07" w:rsidP="0073395E">
            <w:pPr>
              <w:rPr>
                <w:rFonts w:asciiTheme="minorHAnsi" w:hAnsiTheme="minorHAnsi" w:cstheme="minorHAnsi"/>
                <w:b/>
                <w:sz w:val="22"/>
                <w:szCs w:val="22"/>
              </w:rPr>
            </w:pPr>
          </w:p>
          <w:p w14:paraId="6A205014" w14:textId="77777777" w:rsidR="006D5A07" w:rsidRPr="00F6101B" w:rsidRDefault="006D5A07" w:rsidP="0073395E">
            <w:pPr>
              <w:rPr>
                <w:rFonts w:asciiTheme="minorHAnsi" w:hAnsiTheme="minorHAnsi" w:cstheme="minorHAnsi"/>
                <w:b/>
                <w:sz w:val="22"/>
                <w:szCs w:val="22"/>
              </w:rPr>
            </w:pPr>
          </w:p>
          <w:p w14:paraId="74ACF2B1" w14:textId="77777777" w:rsidR="006D5A07" w:rsidRPr="00F6101B" w:rsidRDefault="006D5A07" w:rsidP="0073395E">
            <w:pPr>
              <w:rPr>
                <w:rFonts w:asciiTheme="minorHAnsi" w:hAnsiTheme="minorHAnsi" w:cstheme="minorHAnsi"/>
                <w:b/>
                <w:sz w:val="22"/>
                <w:szCs w:val="22"/>
              </w:rPr>
            </w:pPr>
          </w:p>
          <w:p w14:paraId="29E771EE" w14:textId="77777777" w:rsidR="006D5A07" w:rsidRPr="00F6101B" w:rsidRDefault="006D5A07" w:rsidP="0073395E">
            <w:pPr>
              <w:rPr>
                <w:rFonts w:asciiTheme="minorHAnsi" w:hAnsiTheme="minorHAnsi" w:cstheme="minorHAnsi"/>
                <w:b/>
                <w:sz w:val="22"/>
                <w:szCs w:val="22"/>
              </w:rPr>
            </w:pPr>
          </w:p>
          <w:p w14:paraId="2F0A743B" w14:textId="77777777" w:rsidR="006D5A07" w:rsidRPr="00F6101B" w:rsidRDefault="006D5A07" w:rsidP="0073395E">
            <w:pPr>
              <w:rPr>
                <w:rFonts w:asciiTheme="minorHAnsi" w:hAnsiTheme="minorHAnsi" w:cstheme="minorHAnsi"/>
                <w:b/>
                <w:sz w:val="22"/>
                <w:szCs w:val="22"/>
              </w:rPr>
            </w:pPr>
          </w:p>
          <w:p w14:paraId="3F19BAD3" w14:textId="77777777" w:rsidR="006D5A07" w:rsidRPr="00F6101B" w:rsidRDefault="006D5A07" w:rsidP="0073395E">
            <w:pPr>
              <w:rPr>
                <w:rFonts w:asciiTheme="minorHAnsi" w:hAnsiTheme="minorHAnsi" w:cstheme="minorHAnsi"/>
                <w:b/>
                <w:sz w:val="22"/>
                <w:szCs w:val="22"/>
              </w:rPr>
            </w:pPr>
          </w:p>
          <w:p w14:paraId="5920FDC1" w14:textId="77777777" w:rsidR="006D5A07" w:rsidRPr="00F6101B" w:rsidRDefault="006D5A07" w:rsidP="0073395E">
            <w:pPr>
              <w:rPr>
                <w:rFonts w:asciiTheme="minorHAnsi" w:hAnsiTheme="minorHAnsi" w:cstheme="minorHAnsi"/>
                <w:b/>
                <w:sz w:val="22"/>
                <w:szCs w:val="22"/>
              </w:rPr>
            </w:pPr>
          </w:p>
          <w:p w14:paraId="61B3AB6E" w14:textId="77777777" w:rsidR="006D5A07" w:rsidRPr="00F6101B" w:rsidRDefault="006D5A07" w:rsidP="0073395E">
            <w:pPr>
              <w:rPr>
                <w:rFonts w:asciiTheme="minorHAnsi" w:hAnsiTheme="minorHAnsi" w:cstheme="minorHAnsi"/>
                <w:b/>
                <w:sz w:val="22"/>
                <w:szCs w:val="22"/>
              </w:rPr>
            </w:pPr>
          </w:p>
          <w:p w14:paraId="44C47E64" w14:textId="77777777" w:rsidR="006D5A07" w:rsidRPr="00F6101B" w:rsidRDefault="006D5A07" w:rsidP="0073395E">
            <w:pPr>
              <w:rPr>
                <w:rFonts w:asciiTheme="minorHAnsi" w:hAnsiTheme="minorHAnsi" w:cstheme="minorHAnsi"/>
                <w:b/>
                <w:sz w:val="22"/>
                <w:szCs w:val="22"/>
              </w:rPr>
            </w:pPr>
          </w:p>
          <w:p w14:paraId="41319D97" w14:textId="77777777" w:rsidR="006D5A07" w:rsidRPr="00F6101B" w:rsidRDefault="006D5A07" w:rsidP="0073395E">
            <w:pPr>
              <w:rPr>
                <w:rFonts w:asciiTheme="minorHAnsi" w:hAnsiTheme="minorHAnsi" w:cstheme="minorHAnsi"/>
                <w:b/>
                <w:sz w:val="22"/>
                <w:szCs w:val="22"/>
              </w:rPr>
            </w:pPr>
          </w:p>
          <w:p w14:paraId="6FAE31EE" w14:textId="77777777" w:rsidR="00F6101B" w:rsidRPr="00F6101B" w:rsidRDefault="00F6101B" w:rsidP="0073395E">
            <w:pPr>
              <w:rPr>
                <w:rFonts w:asciiTheme="minorHAnsi" w:hAnsiTheme="minorHAnsi" w:cstheme="minorHAnsi"/>
                <w:b/>
                <w:sz w:val="22"/>
                <w:szCs w:val="22"/>
              </w:rPr>
            </w:pPr>
          </w:p>
          <w:p w14:paraId="3062C58F" w14:textId="739C1749" w:rsidR="006D5A07" w:rsidRPr="00F6101B" w:rsidRDefault="00F6101B" w:rsidP="0073395E">
            <w:pPr>
              <w:rPr>
                <w:rFonts w:asciiTheme="minorHAnsi" w:hAnsiTheme="minorHAnsi" w:cstheme="minorHAnsi"/>
                <w:b/>
                <w:color w:val="0070C0"/>
              </w:rPr>
            </w:pPr>
            <w:r w:rsidRPr="00F6101B">
              <w:rPr>
                <w:rFonts w:asciiTheme="minorHAnsi" w:hAnsiTheme="minorHAnsi" w:cstheme="minorHAnsi"/>
                <w:b/>
                <w:color w:val="0070C0"/>
              </w:rPr>
              <w:lastRenderedPageBreak/>
              <w:t>SUPERVISOR SECTION</w:t>
            </w:r>
          </w:p>
          <w:p w14:paraId="61A08BA5" w14:textId="77777777" w:rsidR="00F6101B" w:rsidRPr="00F6101B" w:rsidRDefault="00F6101B" w:rsidP="0073395E">
            <w:pPr>
              <w:rPr>
                <w:rFonts w:asciiTheme="minorHAnsi" w:hAnsiTheme="minorHAnsi" w:cstheme="minorHAnsi"/>
                <w:b/>
                <w:sz w:val="22"/>
                <w:szCs w:val="22"/>
              </w:rPr>
            </w:pPr>
          </w:p>
          <w:p w14:paraId="0DC69AE9" w14:textId="77777777" w:rsidR="006D5A07" w:rsidRPr="00F6101B" w:rsidRDefault="002246D3" w:rsidP="0073395E">
            <w:pPr>
              <w:rPr>
                <w:rFonts w:asciiTheme="minorHAnsi" w:hAnsiTheme="minorHAnsi" w:cstheme="minorHAnsi"/>
                <w:b/>
                <w:sz w:val="22"/>
                <w:szCs w:val="22"/>
              </w:rPr>
            </w:pPr>
            <w:r w:rsidRPr="00F6101B">
              <w:rPr>
                <w:rFonts w:asciiTheme="minorHAnsi" w:hAnsiTheme="minorHAnsi" w:cstheme="minorHAnsi"/>
                <w:b/>
                <w:sz w:val="22"/>
                <w:szCs w:val="22"/>
              </w:rPr>
              <w:t>Supervisor’s Comments:</w:t>
            </w:r>
          </w:p>
          <w:p w14:paraId="17319BF6" w14:textId="77777777" w:rsidR="002246D3" w:rsidRPr="00F6101B" w:rsidRDefault="002246D3" w:rsidP="0073395E">
            <w:pPr>
              <w:rPr>
                <w:rFonts w:asciiTheme="minorHAnsi" w:hAnsiTheme="minorHAnsi" w:cstheme="minorHAnsi"/>
                <w:b/>
                <w:sz w:val="22"/>
                <w:szCs w:val="22"/>
              </w:rPr>
            </w:pPr>
          </w:p>
          <w:p w14:paraId="6538F280" w14:textId="77777777" w:rsidR="002246D3" w:rsidRPr="00F6101B" w:rsidRDefault="002246D3" w:rsidP="0073395E">
            <w:pPr>
              <w:rPr>
                <w:rFonts w:asciiTheme="minorHAnsi" w:hAnsiTheme="minorHAnsi" w:cstheme="minorHAnsi"/>
                <w:b/>
                <w:sz w:val="22"/>
                <w:szCs w:val="22"/>
              </w:rPr>
            </w:pPr>
          </w:p>
          <w:p w14:paraId="54BBF2F0" w14:textId="77777777" w:rsidR="002246D3" w:rsidRPr="00F6101B" w:rsidRDefault="002246D3" w:rsidP="0073395E">
            <w:pPr>
              <w:rPr>
                <w:rFonts w:asciiTheme="minorHAnsi" w:hAnsiTheme="minorHAnsi" w:cstheme="minorHAnsi"/>
                <w:b/>
                <w:sz w:val="22"/>
                <w:szCs w:val="22"/>
              </w:rPr>
            </w:pPr>
          </w:p>
          <w:p w14:paraId="4963C43E" w14:textId="77777777" w:rsidR="002246D3" w:rsidRPr="00F6101B" w:rsidRDefault="002246D3" w:rsidP="0073395E">
            <w:pPr>
              <w:rPr>
                <w:rFonts w:asciiTheme="minorHAnsi" w:hAnsiTheme="minorHAnsi" w:cstheme="minorHAnsi"/>
                <w:b/>
                <w:sz w:val="22"/>
                <w:szCs w:val="22"/>
              </w:rPr>
            </w:pPr>
          </w:p>
          <w:p w14:paraId="136C5D50" w14:textId="77777777" w:rsidR="002246D3" w:rsidRPr="00F6101B" w:rsidRDefault="002246D3" w:rsidP="0073395E">
            <w:pPr>
              <w:rPr>
                <w:rFonts w:asciiTheme="minorHAnsi" w:hAnsiTheme="minorHAnsi" w:cstheme="minorHAnsi"/>
                <w:b/>
                <w:sz w:val="22"/>
                <w:szCs w:val="22"/>
              </w:rPr>
            </w:pPr>
          </w:p>
          <w:p w14:paraId="3F4470EC" w14:textId="77777777" w:rsidR="002246D3" w:rsidRPr="00F6101B" w:rsidRDefault="002246D3" w:rsidP="0073395E">
            <w:pPr>
              <w:rPr>
                <w:rFonts w:asciiTheme="minorHAnsi" w:hAnsiTheme="minorHAnsi" w:cstheme="minorHAnsi"/>
                <w:b/>
                <w:sz w:val="22"/>
                <w:szCs w:val="22"/>
              </w:rPr>
            </w:pPr>
          </w:p>
          <w:p w14:paraId="3FACE3AD" w14:textId="77777777" w:rsidR="002246D3" w:rsidRPr="00F6101B" w:rsidRDefault="002246D3" w:rsidP="0073395E">
            <w:pPr>
              <w:rPr>
                <w:rFonts w:asciiTheme="minorHAnsi" w:hAnsiTheme="minorHAnsi" w:cstheme="minorHAnsi"/>
                <w:b/>
                <w:sz w:val="22"/>
                <w:szCs w:val="22"/>
              </w:rPr>
            </w:pPr>
          </w:p>
          <w:p w14:paraId="66A74ACC" w14:textId="77777777" w:rsidR="002246D3" w:rsidRPr="00F6101B" w:rsidRDefault="002246D3" w:rsidP="0073395E">
            <w:pPr>
              <w:rPr>
                <w:rFonts w:asciiTheme="minorHAnsi" w:hAnsiTheme="minorHAnsi" w:cstheme="minorHAnsi"/>
                <w:b/>
                <w:sz w:val="22"/>
                <w:szCs w:val="22"/>
              </w:rPr>
            </w:pPr>
          </w:p>
          <w:p w14:paraId="3AED63FA" w14:textId="77777777" w:rsidR="002246D3" w:rsidRPr="00F6101B" w:rsidRDefault="002246D3" w:rsidP="0073395E">
            <w:pPr>
              <w:rPr>
                <w:rFonts w:asciiTheme="minorHAnsi" w:hAnsiTheme="minorHAnsi" w:cstheme="minorHAnsi"/>
                <w:b/>
                <w:sz w:val="22"/>
                <w:szCs w:val="22"/>
              </w:rPr>
            </w:pPr>
          </w:p>
          <w:p w14:paraId="40214EED" w14:textId="77777777" w:rsidR="002246D3" w:rsidRPr="00F6101B" w:rsidRDefault="002246D3" w:rsidP="0073395E">
            <w:pPr>
              <w:rPr>
                <w:rFonts w:asciiTheme="minorHAnsi" w:hAnsiTheme="minorHAnsi" w:cstheme="minorHAnsi"/>
                <w:b/>
                <w:sz w:val="22"/>
                <w:szCs w:val="22"/>
              </w:rPr>
            </w:pPr>
          </w:p>
          <w:p w14:paraId="58DDC385" w14:textId="77777777" w:rsidR="002246D3" w:rsidRPr="00F6101B" w:rsidRDefault="002246D3" w:rsidP="0073395E">
            <w:pPr>
              <w:rPr>
                <w:rFonts w:asciiTheme="minorHAnsi" w:hAnsiTheme="minorHAnsi" w:cstheme="minorHAnsi"/>
                <w:b/>
                <w:sz w:val="22"/>
                <w:szCs w:val="22"/>
              </w:rPr>
            </w:pPr>
          </w:p>
          <w:p w14:paraId="4EA2B4F6" w14:textId="77777777" w:rsidR="002246D3" w:rsidRPr="00F6101B" w:rsidRDefault="002246D3" w:rsidP="0073395E">
            <w:pPr>
              <w:rPr>
                <w:rFonts w:asciiTheme="minorHAnsi" w:hAnsiTheme="minorHAnsi" w:cstheme="minorHAnsi"/>
                <w:b/>
                <w:sz w:val="22"/>
                <w:szCs w:val="22"/>
              </w:rPr>
            </w:pPr>
          </w:p>
          <w:p w14:paraId="53050D92" w14:textId="77777777" w:rsidR="002246D3" w:rsidRPr="00F6101B" w:rsidRDefault="002246D3" w:rsidP="0073395E">
            <w:pPr>
              <w:rPr>
                <w:rFonts w:asciiTheme="minorHAnsi" w:hAnsiTheme="minorHAnsi" w:cstheme="minorHAnsi"/>
                <w:b/>
                <w:sz w:val="22"/>
                <w:szCs w:val="22"/>
              </w:rPr>
            </w:pPr>
          </w:p>
          <w:p w14:paraId="03E66978" w14:textId="77777777" w:rsidR="002246D3" w:rsidRPr="00F6101B" w:rsidRDefault="002246D3" w:rsidP="0073395E">
            <w:pPr>
              <w:rPr>
                <w:rFonts w:asciiTheme="minorHAnsi" w:hAnsiTheme="minorHAnsi" w:cstheme="minorHAnsi"/>
                <w:b/>
                <w:sz w:val="22"/>
                <w:szCs w:val="22"/>
              </w:rPr>
            </w:pPr>
          </w:p>
          <w:p w14:paraId="3968C263" w14:textId="77777777" w:rsidR="002246D3" w:rsidRPr="00F6101B" w:rsidRDefault="002246D3" w:rsidP="0073395E">
            <w:pPr>
              <w:rPr>
                <w:rFonts w:asciiTheme="minorHAnsi" w:hAnsiTheme="minorHAnsi" w:cstheme="minorHAnsi"/>
                <w:b/>
                <w:sz w:val="22"/>
                <w:szCs w:val="22"/>
              </w:rPr>
            </w:pPr>
          </w:p>
          <w:p w14:paraId="02F626BC" w14:textId="77777777" w:rsidR="006D5A07" w:rsidRPr="00F6101B" w:rsidRDefault="006D5A07" w:rsidP="0073395E">
            <w:pPr>
              <w:rPr>
                <w:rFonts w:asciiTheme="minorHAnsi" w:hAnsiTheme="minorHAnsi" w:cstheme="minorHAnsi"/>
                <w:b/>
                <w:sz w:val="22"/>
                <w:szCs w:val="22"/>
              </w:rPr>
            </w:pPr>
          </w:p>
          <w:p w14:paraId="3838BAD0" w14:textId="77777777" w:rsidR="006D5A07" w:rsidRPr="00F6101B" w:rsidRDefault="006D5A07" w:rsidP="0073395E">
            <w:pPr>
              <w:rPr>
                <w:rFonts w:asciiTheme="minorHAnsi" w:hAnsiTheme="minorHAnsi" w:cstheme="minorHAnsi"/>
                <w:b/>
                <w:sz w:val="22"/>
                <w:szCs w:val="22"/>
              </w:rPr>
            </w:pPr>
          </w:p>
        </w:tc>
      </w:tr>
      <w:tr w:rsidR="00F6101B" w:rsidRPr="00F6101B" w14:paraId="3DEB820B" w14:textId="77777777" w:rsidTr="00F6101B">
        <w:trPr>
          <w:gridAfter w:val="1"/>
          <w:wAfter w:w="625" w:type="dxa"/>
          <w:trHeight w:val="1568"/>
        </w:trPr>
        <w:tc>
          <w:tcPr>
            <w:tcW w:w="9634" w:type="dxa"/>
            <w:gridSpan w:val="2"/>
            <w:tcBorders>
              <w:top w:val="single" w:sz="4" w:space="0" w:color="auto"/>
              <w:left w:val="single" w:sz="4" w:space="0" w:color="auto"/>
              <w:right w:val="single" w:sz="4" w:space="0" w:color="auto"/>
            </w:tcBorders>
          </w:tcPr>
          <w:p w14:paraId="6B1273A5" w14:textId="77777777" w:rsidR="00F6101B" w:rsidRPr="00F6101B" w:rsidRDefault="00F6101B" w:rsidP="009F3634">
            <w:pPr>
              <w:rPr>
                <w:rFonts w:asciiTheme="minorHAnsi" w:hAnsiTheme="minorHAnsi" w:cstheme="minorHAnsi"/>
                <w:b/>
                <w:sz w:val="22"/>
                <w:szCs w:val="22"/>
              </w:rPr>
            </w:pPr>
          </w:p>
        </w:tc>
      </w:tr>
      <w:tr w:rsidR="00EE6492" w:rsidRPr="00F6101B" w14:paraId="4096A426" w14:textId="77777777" w:rsidTr="00F6101B">
        <w:trPr>
          <w:gridAfter w:val="1"/>
          <w:wAfter w:w="625" w:type="dxa"/>
          <w:trHeight w:val="2119"/>
        </w:trPr>
        <w:tc>
          <w:tcPr>
            <w:tcW w:w="9634" w:type="dxa"/>
            <w:gridSpan w:val="2"/>
            <w:tcBorders>
              <w:top w:val="single" w:sz="4" w:space="0" w:color="auto"/>
              <w:left w:val="single" w:sz="4" w:space="0" w:color="auto"/>
              <w:right w:val="single" w:sz="4" w:space="0" w:color="auto"/>
            </w:tcBorders>
          </w:tcPr>
          <w:p w14:paraId="4B363B50" w14:textId="77777777" w:rsidR="00EE6492" w:rsidRPr="00F6101B" w:rsidRDefault="00EE6492" w:rsidP="00934CEC">
            <w:pPr>
              <w:rPr>
                <w:rFonts w:asciiTheme="minorHAnsi" w:hAnsiTheme="minorHAnsi" w:cstheme="minorHAnsi"/>
                <w:b/>
                <w:sz w:val="22"/>
                <w:szCs w:val="22"/>
              </w:rPr>
            </w:pPr>
            <w:r w:rsidRPr="00F6101B">
              <w:rPr>
                <w:rFonts w:asciiTheme="minorHAnsi" w:hAnsiTheme="minorHAnsi" w:cstheme="minorHAnsi"/>
                <w:b/>
                <w:sz w:val="22"/>
                <w:szCs w:val="22"/>
              </w:rPr>
              <w:t xml:space="preserve">Lead Supervisor: </w:t>
            </w:r>
          </w:p>
          <w:p w14:paraId="7A8E4C31" w14:textId="77777777" w:rsidR="00EE6492" w:rsidRPr="00F6101B" w:rsidRDefault="00EE6492" w:rsidP="00934CEC">
            <w:pPr>
              <w:rPr>
                <w:rFonts w:asciiTheme="minorHAnsi" w:hAnsiTheme="minorHAnsi" w:cstheme="minorHAnsi"/>
                <w:b/>
                <w:sz w:val="22"/>
                <w:szCs w:val="22"/>
              </w:rPr>
            </w:pPr>
            <w:r w:rsidRPr="00F6101B">
              <w:rPr>
                <w:rFonts w:asciiTheme="minorHAnsi" w:hAnsiTheme="minorHAnsi" w:cstheme="minorHAnsi"/>
                <w:b/>
                <w:sz w:val="22"/>
                <w:szCs w:val="22"/>
              </w:rPr>
              <w:t>Is the student funded?</w:t>
            </w:r>
          </w:p>
          <w:p w14:paraId="400DF5BA" w14:textId="77777777" w:rsidR="00EE6492" w:rsidRPr="00F6101B" w:rsidRDefault="00EE6492" w:rsidP="00934CEC">
            <w:pPr>
              <w:rPr>
                <w:rFonts w:asciiTheme="minorHAnsi" w:hAnsiTheme="minorHAnsi" w:cstheme="minorHAnsi"/>
                <w:b/>
                <w:sz w:val="22"/>
                <w:szCs w:val="22"/>
              </w:rPr>
            </w:pPr>
          </w:p>
          <w:p w14:paraId="7298B935" w14:textId="77777777" w:rsidR="00EE6492" w:rsidRPr="00F6101B" w:rsidRDefault="00EE6492" w:rsidP="00934CEC">
            <w:pPr>
              <w:rPr>
                <w:rFonts w:asciiTheme="minorHAnsi" w:hAnsiTheme="minorHAnsi" w:cstheme="minorHAnsi"/>
                <w:b/>
                <w:sz w:val="22"/>
                <w:szCs w:val="22"/>
              </w:rPr>
            </w:pPr>
            <w:r w:rsidRPr="00F6101B">
              <w:rPr>
                <w:rFonts w:asciiTheme="minorHAnsi" w:hAnsiTheme="minorHAnsi" w:cstheme="minorHAnsi"/>
                <w:b/>
                <w:sz w:val="22"/>
                <w:szCs w:val="22"/>
              </w:rPr>
              <w:t>No</w:t>
            </w:r>
          </w:p>
          <w:p w14:paraId="680621E2" w14:textId="77777777" w:rsidR="00EE6492" w:rsidRPr="00F6101B" w:rsidRDefault="00EE6492" w:rsidP="00934CEC">
            <w:pPr>
              <w:rPr>
                <w:rFonts w:asciiTheme="minorHAnsi" w:hAnsiTheme="minorHAnsi" w:cstheme="minorHAnsi"/>
                <w:b/>
                <w:sz w:val="22"/>
                <w:szCs w:val="22"/>
              </w:rPr>
            </w:pPr>
          </w:p>
          <w:p w14:paraId="4E4ED037" w14:textId="77777777" w:rsidR="00EE6492" w:rsidRPr="00F6101B" w:rsidRDefault="00EE6492" w:rsidP="009F3634">
            <w:pPr>
              <w:rPr>
                <w:rFonts w:asciiTheme="minorHAnsi" w:hAnsiTheme="minorHAnsi" w:cstheme="minorHAnsi"/>
                <w:b/>
                <w:sz w:val="22"/>
                <w:szCs w:val="22"/>
              </w:rPr>
            </w:pPr>
            <w:r w:rsidRPr="00F6101B">
              <w:rPr>
                <w:rFonts w:asciiTheme="minorHAnsi" w:hAnsiTheme="minorHAnsi" w:cstheme="minorHAnsi"/>
                <w:b/>
                <w:sz w:val="22"/>
                <w:szCs w:val="22"/>
              </w:rPr>
              <w:t>Yes</w:t>
            </w:r>
          </w:p>
        </w:tc>
      </w:tr>
      <w:tr w:rsidR="00497ED1" w:rsidRPr="00F6101B" w14:paraId="533F9BDF" w14:textId="77777777" w:rsidTr="00F6101B">
        <w:trPr>
          <w:gridAfter w:val="1"/>
          <w:wAfter w:w="625" w:type="dxa"/>
          <w:trHeight w:val="516"/>
        </w:trPr>
        <w:tc>
          <w:tcPr>
            <w:tcW w:w="9634" w:type="dxa"/>
            <w:gridSpan w:val="2"/>
            <w:tcBorders>
              <w:top w:val="single" w:sz="4" w:space="0" w:color="auto"/>
              <w:left w:val="single" w:sz="4" w:space="0" w:color="auto"/>
              <w:right w:val="single" w:sz="4" w:space="0" w:color="auto"/>
            </w:tcBorders>
          </w:tcPr>
          <w:p w14:paraId="6E241B4C" w14:textId="77777777" w:rsidR="00497ED1" w:rsidRPr="00F6101B" w:rsidRDefault="00497ED1" w:rsidP="00497ED1">
            <w:pPr>
              <w:rPr>
                <w:rFonts w:asciiTheme="minorHAnsi" w:hAnsiTheme="minorHAnsi" w:cstheme="minorHAnsi"/>
                <w:b/>
                <w:sz w:val="22"/>
                <w:szCs w:val="22"/>
              </w:rPr>
            </w:pPr>
            <w:r w:rsidRPr="00F6101B">
              <w:rPr>
                <w:rFonts w:asciiTheme="minorHAnsi" w:hAnsiTheme="minorHAnsi" w:cstheme="minorHAnsi"/>
                <w:b/>
                <w:sz w:val="22"/>
                <w:szCs w:val="22"/>
              </w:rPr>
              <w:t xml:space="preserve">Lead Supervisor: </w:t>
            </w:r>
          </w:p>
          <w:p w14:paraId="7A38161C" w14:textId="77777777" w:rsidR="00497ED1" w:rsidRPr="00F6101B" w:rsidRDefault="00497ED1" w:rsidP="00497ED1">
            <w:pPr>
              <w:rPr>
                <w:rFonts w:asciiTheme="minorHAnsi" w:hAnsiTheme="minorHAnsi" w:cstheme="minorHAnsi"/>
                <w:b/>
                <w:sz w:val="22"/>
                <w:szCs w:val="22"/>
              </w:rPr>
            </w:pPr>
            <w:r w:rsidRPr="00F6101B">
              <w:rPr>
                <w:rFonts w:asciiTheme="minorHAnsi" w:hAnsiTheme="minorHAnsi" w:cstheme="minorHAnsi"/>
                <w:b/>
                <w:sz w:val="22"/>
                <w:szCs w:val="22"/>
              </w:rPr>
              <w:t>please confirm here that you have asked the student’s funder about financial support or how you intend to finance the student’s stipend during a suspension (if granted)</w:t>
            </w:r>
          </w:p>
          <w:p w14:paraId="54B538C4" w14:textId="77777777" w:rsidR="00497ED1" w:rsidRPr="00F6101B" w:rsidRDefault="00497ED1" w:rsidP="009F3634">
            <w:pPr>
              <w:rPr>
                <w:rFonts w:asciiTheme="minorHAnsi" w:hAnsiTheme="minorHAnsi" w:cstheme="minorHAnsi"/>
                <w:b/>
                <w:sz w:val="22"/>
                <w:szCs w:val="22"/>
              </w:rPr>
            </w:pPr>
          </w:p>
          <w:p w14:paraId="474F9623" w14:textId="77777777" w:rsidR="00497ED1" w:rsidRPr="00F6101B" w:rsidRDefault="00497ED1" w:rsidP="009F3634">
            <w:pPr>
              <w:rPr>
                <w:rFonts w:asciiTheme="minorHAnsi" w:hAnsiTheme="minorHAnsi" w:cstheme="minorHAnsi"/>
                <w:b/>
                <w:sz w:val="22"/>
                <w:szCs w:val="22"/>
              </w:rPr>
            </w:pPr>
          </w:p>
        </w:tc>
      </w:tr>
      <w:tr w:rsidR="009F3634" w:rsidRPr="00F6101B" w14:paraId="23F92E78" w14:textId="77777777" w:rsidTr="00F6101B">
        <w:trPr>
          <w:gridAfter w:val="1"/>
          <w:wAfter w:w="625" w:type="dxa"/>
          <w:trHeight w:val="516"/>
        </w:trPr>
        <w:tc>
          <w:tcPr>
            <w:tcW w:w="9634" w:type="dxa"/>
            <w:gridSpan w:val="2"/>
            <w:tcBorders>
              <w:top w:val="single" w:sz="4" w:space="0" w:color="auto"/>
              <w:left w:val="single" w:sz="4" w:space="0" w:color="auto"/>
              <w:right w:val="single" w:sz="4" w:space="0" w:color="auto"/>
            </w:tcBorders>
          </w:tcPr>
          <w:p w14:paraId="4A4BAE13" w14:textId="77777777" w:rsidR="009F3634" w:rsidRPr="00F6101B" w:rsidRDefault="009F3634" w:rsidP="009F3634">
            <w:pPr>
              <w:rPr>
                <w:rFonts w:asciiTheme="minorHAnsi" w:hAnsiTheme="minorHAnsi" w:cstheme="minorHAnsi"/>
                <w:b/>
                <w:sz w:val="22"/>
                <w:szCs w:val="22"/>
              </w:rPr>
            </w:pPr>
            <w:r w:rsidRPr="00F6101B">
              <w:rPr>
                <w:rFonts w:asciiTheme="minorHAnsi" w:hAnsiTheme="minorHAnsi" w:cstheme="minorHAnsi"/>
                <w:b/>
                <w:sz w:val="22"/>
                <w:szCs w:val="22"/>
              </w:rPr>
              <w:t xml:space="preserve">Lead Supervisor: </w:t>
            </w:r>
          </w:p>
          <w:p w14:paraId="5461F69A" w14:textId="443F7F4A" w:rsidR="009F3634" w:rsidRPr="00F6101B" w:rsidRDefault="009F3634" w:rsidP="009F3634">
            <w:pPr>
              <w:rPr>
                <w:rFonts w:asciiTheme="minorHAnsi" w:hAnsiTheme="minorHAnsi" w:cstheme="minorHAnsi"/>
                <w:b/>
                <w:sz w:val="22"/>
                <w:szCs w:val="22"/>
              </w:rPr>
            </w:pPr>
            <w:r w:rsidRPr="00F6101B">
              <w:rPr>
                <w:rFonts w:asciiTheme="minorHAnsi" w:hAnsiTheme="minorHAnsi" w:cstheme="minorHAnsi"/>
                <w:b/>
                <w:sz w:val="22"/>
                <w:szCs w:val="22"/>
              </w:rPr>
              <w:t xml:space="preserve">has your School/Graduate School/Finance Team been advised? </w:t>
            </w:r>
          </w:p>
          <w:p w14:paraId="4D3E5AC5" w14:textId="77777777" w:rsidR="009F3634" w:rsidRPr="00F6101B" w:rsidRDefault="009F3634" w:rsidP="00934CEC">
            <w:pPr>
              <w:rPr>
                <w:rFonts w:asciiTheme="minorHAnsi" w:hAnsiTheme="minorHAnsi" w:cstheme="minorHAnsi"/>
                <w:b/>
                <w:sz w:val="22"/>
                <w:szCs w:val="22"/>
              </w:rPr>
            </w:pPr>
          </w:p>
          <w:p w14:paraId="6C2D15D3" w14:textId="77777777" w:rsidR="006D5A07" w:rsidRPr="00F6101B" w:rsidRDefault="006D5A07" w:rsidP="00934CEC">
            <w:pPr>
              <w:rPr>
                <w:rFonts w:asciiTheme="minorHAnsi" w:hAnsiTheme="minorHAnsi" w:cstheme="minorHAnsi"/>
                <w:b/>
                <w:sz w:val="22"/>
                <w:szCs w:val="22"/>
              </w:rPr>
            </w:pPr>
          </w:p>
          <w:p w14:paraId="18AB2CD3" w14:textId="77777777" w:rsidR="006D5A07" w:rsidRPr="00F6101B" w:rsidRDefault="006D5A07" w:rsidP="00934CEC">
            <w:pPr>
              <w:rPr>
                <w:rFonts w:asciiTheme="minorHAnsi" w:hAnsiTheme="minorHAnsi" w:cstheme="minorHAnsi"/>
                <w:b/>
                <w:sz w:val="22"/>
                <w:szCs w:val="22"/>
              </w:rPr>
            </w:pPr>
          </w:p>
          <w:p w14:paraId="79E36727" w14:textId="77777777" w:rsidR="006D5A07" w:rsidRPr="00F6101B" w:rsidRDefault="006D5A07" w:rsidP="00934CEC">
            <w:pPr>
              <w:rPr>
                <w:rFonts w:asciiTheme="minorHAnsi" w:hAnsiTheme="minorHAnsi" w:cstheme="minorHAnsi"/>
                <w:b/>
                <w:sz w:val="22"/>
                <w:szCs w:val="22"/>
              </w:rPr>
            </w:pPr>
          </w:p>
        </w:tc>
      </w:tr>
      <w:tr w:rsidR="008A7F99" w:rsidRPr="00F6101B" w14:paraId="1304D04F" w14:textId="77777777" w:rsidTr="00F6101B">
        <w:trPr>
          <w:gridAfter w:val="1"/>
          <w:wAfter w:w="625" w:type="dxa"/>
        </w:trPr>
        <w:tc>
          <w:tcPr>
            <w:tcW w:w="9634" w:type="dxa"/>
            <w:gridSpan w:val="2"/>
            <w:tcBorders>
              <w:top w:val="single" w:sz="4" w:space="0" w:color="auto"/>
              <w:left w:val="single" w:sz="4" w:space="0" w:color="auto"/>
              <w:bottom w:val="single" w:sz="4" w:space="0" w:color="auto"/>
              <w:right w:val="single" w:sz="4" w:space="0" w:color="auto"/>
            </w:tcBorders>
            <w:hideMark/>
          </w:tcPr>
          <w:p w14:paraId="29786944" w14:textId="77777777" w:rsidR="008A7F99" w:rsidRPr="00F6101B" w:rsidRDefault="008A7F99" w:rsidP="00944C69">
            <w:pPr>
              <w:rPr>
                <w:rFonts w:asciiTheme="minorHAnsi" w:hAnsiTheme="minorHAnsi" w:cstheme="minorHAnsi"/>
                <w:b/>
                <w:sz w:val="22"/>
                <w:szCs w:val="22"/>
              </w:rPr>
            </w:pPr>
            <w:r w:rsidRPr="00F6101B">
              <w:rPr>
                <w:rFonts w:asciiTheme="minorHAnsi" w:hAnsiTheme="minorHAnsi" w:cstheme="minorHAnsi"/>
                <w:b/>
                <w:sz w:val="22"/>
                <w:szCs w:val="22"/>
              </w:rPr>
              <w:t>Signature of Lead Supervisor:</w:t>
            </w:r>
          </w:p>
          <w:p w14:paraId="0B6B2DF9" w14:textId="77777777" w:rsidR="006D5A07" w:rsidRPr="00F6101B" w:rsidRDefault="006D5A07" w:rsidP="00944C69">
            <w:pPr>
              <w:rPr>
                <w:rFonts w:asciiTheme="minorHAnsi" w:hAnsiTheme="minorHAnsi" w:cstheme="minorHAnsi"/>
                <w:sz w:val="22"/>
                <w:szCs w:val="22"/>
              </w:rPr>
            </w:pPr>
          </w:p>
          <w:p w14:paraId="29CF5BE3" w14:textId="77777777" w:rsidR="008A7F99" w:rsidRPr="00F6101B" w:rsidRDefault="008A7F99" w:rsidP="00944C69">
            <w:pPr>
              <w:rPr>
                <w:rFonts w:asciiTheme="minorHAnsi" w:hAnsiTheme="minorHAnsi" w:cstheme="minorHAnsi"/>
                <w:sz w:val="22"/>
                <w:szCs w:val="22"/>
              </w:rPr>
            </w:pPr>
          </w:p>
        </w:tc>
      </w:tr>
      <w:tr w:rsidR="008A7F99" w:rsidRPr="00F6101B" w14:paraId="3E6ED994" w14:textId="77777777" w:rsidTr="00F6101B">
        <w:trPr>
          <w:gridAfter w:val="1"/>
          <w:wAfter w:w="625" w:type="dxa"/>
        </w:trPr>
        <w:tc>
          <w:tcPr>
            <w:tcW w:w="9634" w:type="dxa"/>
            <w:gridSpan w:val="2"/>
            <w:tcBorders>
              <w:top w:val="single" w:sz="4" w:space="0" w:color="auto"/>
              <w:left w:val="single" w:sz="4" w:space="0" w:color="auto"/>
              <w:bottom w:val="single" w:sz="4" w:space="0" w:color="auto"/>
            </w:tcBorders>
          </w:tcPr>
          <w:p w14:paraId="3AB82D0F" w14:textId="77777777" w:rsidR="008A7F99" w:rsidRPr="00F6101B" w:rsidRDefault="008A7F99" w:rsidP="006D5A07">
            <w:pPr>
              <w:tabs>
                <w:tab w:val="left" w:pos="960"/>
              </w:tabs>
              <w:rPr>
                <w:rFonts w:asciiTheme="minorHAnsi" w:hAnsiTheme="minorHAnsi" w:cstheme="minorHAnsi"/>
                <w:b/>
                <w:sz w:val="22"/>
                <w:szCs w:val="22"/>
              </w:rPr>
            </w:pPr>
            <w:r w:rsidRPr="00F6101B">
              <w:rPr>
                <w:rFonts w:asciiTheme="minorHAnsi" w:hAnsiTheme="minorHAnsi" w:cstheme="minorHAnsi"/>
                <w:b/>
                <w:sz w:val="22"/>
                <w:szCs w:val="22"/>
              </w:rPr>
              <w:t>Date:</w:t>
            </w:r>
            <w:r w:rsidRPr="00F6101B">
              <w:rPr>
                <w:rFonts w:asciiTheme="minorHAnsi" w:hAnsiTheme="minorHAnsi" w:cstheme="minorHAnsi"/>
                <w:b/>
                <w:sz w:val="22"/>
                <w:szCs w:val="22"/>
              </w:rPr>
              <w:tab/>
            </w:r>
          </w:p>
          <w:p w14:paraId="46A5616E" w14:textId="77777777" w:rsidR="00EE6492" w:rsidRPr="00F6101B" w:rsidRDefault="00EE6492" w:rsidP="006D5A07">
            <w:pPr>
              <w:tabs>
                <w:tab w:val="left" w:pos="960"/>
              </w:tabs>
              <w:rPr>
                <w:rFonts w:asciiTheme="minorHAnsi" w:hAnsiTheme="minorHAnsi" w:cstheme="minorHAnsi"/>
                <w:sz w:val="22"/>
                <w:szCs w:val="22"/>
              </w:rPr>
            </w:pPr>
          </w:p>
          <w:p w14:paraId="51978FA7" w14:textId="77777777" w:rsidR="006D5A07" w:rsidRPr="00F6101B" w:rsidRDefault="006D5A07" w:rsidP="00EE6492">
            <w:pPr>
              <w:tabs>
                <w:tab w:val="left" w:pos="2520"/>
              </w:tabs>
              <w:rPr>
                <w:rFonts w:asciiTheme="minorHAnsi" w:hAnsiTheme="minorHAnsi" w:cstheme="minorHAnsi"/>
                <w:sz w:val="22"/>
                <w:szCs w:val="22"/>
              </w:rPr>
            </w:pPr>
          </w:p>
        </w:tc>
      </w:tr>
      <w:tr w:rsidR="008A7F99" w:rsidRPr="00F6101B" w14:paraId="63722C6C" w14:textId="77777777" w:rsidTr="00F6101B">
        <w:trPr>
          <w:trHeight w:val="7222"/>
        </w:trPr>
        <w:tc>
          <w:tcPr>
            <w:tcW w:w="10259" w:type="dxa"/>
            <w:gridSpan w:val="3"/>
            <w:tcBorders>
              <w:top w:val="single" w:sz="4" w:space="0" w:color="auto"/>
              <w:left w:val="single" w:sz="4" w:space="0" w:color="auto"/>
              <w:right w:val="single" w:sz="4" w:space="0" w:color="auto"/>
            </w:tcBorders>
          </w:tcPr>
          <w:p w14:paraId="27E7B94A" w14:textId="4A711048" w:rsidR="00F6101B" w:rsidRPr="00F6101B" w:rsidRDefault="00F6101B" w:rsidP="005D3EAD">
            <w:pPr>
              <w:rPr>
                <w:rFonts w:asciiTheme="minorHAnsi" w:hAnsiTheme="minorHAnsi" w:cstheme="minorHAnsi"/>
                <w:b/>
                <w:color w:val="0070C0"/>
                <w:lang w:val="fr-FR"/>
              </w:rPr>
            </w:pPr>
            <w:r w:rsidRPr="00F6101B">
              <w:rPr>
                <w:rFonts w:asciiTheme="minorHAnsi" w:hAnsiTheme="minorHAnsi" w:cstheme="minorHAnsi"/>
                <w:b/>
                <w:color w:val="0070C0"/>
                <w:lang w:val="fr-FR"/>
              </w:rPr>
              <w:lastRenderedPageBreak/>
              <w:t>PG CONVENOR SECTION</w:t>
            </w:r>
          </w:p>
          <w:p w14:paraId="6D0BFDE4" w14:textId="77777777" w:rsidR="00F6101B" w:rsidRPr="00F6101B" w:rsidRDefault="00F6101B" w:rsidP="005D3EAD">
            <w:pPr>
              <w:rPr>
                <w:rFonts w:asciiTheme="minorHAnsi" w:hAnsiTheme="minorHAnsi" w:cstheme="minorHAnsi"/>
                <w:b/>
                <w:sz w:val="22"/>
                <w:szCs w:val="22"/>
                <w:lang w:val="fr-FR"/>
              </w:rPr>
            </w:pPr>
          </w:p>
          <w:p w14:paraId="3D9DC96C" w14:textId="798B2427" w:rsidR="008A7F99" w:rsidRPr="00F6101B" w:rsidRDefault="008A7F99" w:rsidP="005D3EAD">
            <w:pPr>
              <w:rPr>
                <w:rFonts w:asciiTheme="minorHAnsi" w:hAnsiTheme="minorHAnsi" w:cstheme="minorHAnsi"/>
                <w:b/>
                <w:sz w:val="22"/>
                <w:szCs w:val="22"/>
                <w:lang w:val="fr-FR"/>
              </w:rPr>
            </w:pPr>
            <w:r w:rsidRPr="00F6101B">
              <w:rPr>
                <w:rFonts w:asciiTheme="minorHAnsi" w:hAnsiTheme="minorHAnsi" w:cstheme="minorHAnsi"/>
                <w:b/>
                <w:sz w:val="22"/>
                <w:szCs w:val="22"/>
                <w:lang w:val="fr-FR"/>
              </w:rPr>
              <w:t>PG</w:t>
            </w:r>
            <w:r w:rsidR="00EF5546" w:rsidRPr="00F6101B">
              <w:rPr>
                <w:rFonts w:asciiTheme="minorHAnsi" w:hAnsiTheme="minorHAnsi" w:cstheme="minorHAnsi"/>
                <w:b/>
                <w:sz w:val="22"/>
                <w:szCs w:val="22"/>
                <w:lang w:val="fr-FR"/>
              </w:rPr>
              <w:t>R</w:t>
            </w:r>
            <w:r w:rsidR="009A69AD" w:rsidRPr="00F6101B">
              <w:rPr>
                <w:rFonts w:asciiTheme="minorHAnsi" w:hAnsiTheme="minorHAnsi" w:cstheme="minorHAnsi"/>
                <w:b/>
                <w:sz w:val="22"/>
                <w:szCs w:val="22"/>
                <w:lang w:val="fr-FR"/>
              </w:rPr>
              <w:t xml:space="preserve"> </w:t>
            </w:r>
            <w:proofErr w:type="spellStart"/>
            <w:r w:rsidR="009A69AD" w:rsidRPr="00F6101B">
              <w:rPr>
                <w:rFonts w:asciiTheme="minorHAnsi" w:hAnsiTheme="minorHAnsi" w:cstheme="minorHAnsi"/>
                <w:b/>
                <w:sz w:val="22"/>
                <w:szCs w:val="22"/>
                <w:lang w:val="fr-FR"/>
              </w:rPr>
              <w:t>Conveno</w:t>
            </w:r>
            <w:r w:rsidRPr="00F6101B">
              <w:rPr>
                <w:rFonts w:asciiTheme="minorHAnsi" w:hAnsiTheme="minorHAnsi" w:cstheme="minorHAnsi"/>
                <w:b/>
                <w:sz w:val="22"/>
                <w:szCs w:val="22"/>
                <w:lang w:val="fr-FR"/>
              </w:rPr>
              <w:t>r’s</w:t>
            </w:r>
            <w:proofErr w:type="spellEnd"/>
            <w:r w:rsidRPr="00F6101B">
              <w:rPr>
                <w:rFonts w:asciiTheme="minorHAnsi" w:hAnsiTheme="minorHAnsi" w:cstheme="minorHAnsi"/>
                <w:b/>
                <w:sz w:val="22"/>
                <w:szCs w:val="22"/>
                <w:lang w:val="fr-FR"/>
              </w:rPr>
              <w:t xml:space="preserve"> </w:t>
            </w:r>
            <w:r w:rsidR="00F6101B" w:rsidRPr="00F6101B">
              <w:rPr>
                <w:rFonts w:asciiTheme="minorHAnsi" w:hAnsiTheme="minorHAnsi" w:cstheme="minorHAnsi"/>
                <w:b/>
                <w:sz w:val="22"/>
                <w:szCs w:val="22"/>
                <w:lang w:val="fr-FR"/>
              </w:rPr>
              <w:t>comment :</w:t>
            </w:r>
          </w:p>
          <w:p w14:paraId="69451916" w14:textId="77777777" w:rsidR="008A7F99" w:rsidRPr="00F6101B" w:rsidRDefault="008A7F99" w:rsidP="00944C69">
            <w:pPr>
              <w:rPr>
                <w:rFonts w:asciiTheme="minorHAnsi" w:hAnsiTheme="minorHAnsi" w:cstheme="minorHAnsi"/>
                <w:b/>
                <w:sz w:val="22"/>
                <w:szCs w:val="22"/>
                <w:lang w:val="fr-FR"/>
              </w:rPr>
            </w:pPr>
          </w:p>
          <w:p w14:paraId="1AE04D91" w14:textId="77777777" w:rsidR="008A7F99" w:rsidRPr="00F6101B" w:rsidRDefault="008A7F99" w:rsidP="00944C69">
            <w:pPr>
              <w:rPr>
                <w:rFonts w:asciiTheme="minorHAnsi" w:hAnsiTheme="minorHAnsi" w:cstheme="minorHAnsi"/>
                <w:sz w:val="22"/>
                <w:szCs w:val="22"/>
                <w:lang w:val="fr-FR"/>
              </w:rPr>
            </w:pPr>
          </w:p>
          <w:p w14:paraId="2A0C6EB9" w14:textId="77777777" w:rsidR="008A7F99" w:rsidRPr="00F6101B" w:rsidRDefault="008A7F99" w:rsidP="00944C69">
            <w:pPr>
              <w:rPr>
                <w:rFonts w:asciiTheme="minorHAnsi" w:hAnsiTheme="minorHAnsi" w:cstheme="minorHAnsi"/>
                <w:sz w:val="22"/>
                <w:szCs w:val="22"/>
                <w:lang w:val="fr-FR"/>
              </w:rPr>
            </w:pPr>
          </w:p>
          <w:p w14:paraId="3A0067C7" w14:textId="77777777" w:rsidR="008A7F99" w:rsidRPr="00F6101B" w:rsidRDefault="008A7F99" w:rsidP="00944C69">
            <w:pPr>
              <w:rPr>
                <w:rFonts w:asciiTheme="minorHAnsi" w:hAnsiTheme="minorHAnsi" w:cstheme="minorHAnsi"/>
                <w:sz w:val="22"/>
                <w:szCs w:val="22"/>
                <w:lang w:val="fr-FR"/>
              </w:rPr>
            </w:pPr>
          </w:p>
          <w:p w14:paraId="3C9A1C74" w14:textId="77777777" w:rsidR="008A7F99" w:rsidRPr="00F6101B" w:rsidRDefault="008A7F99" w:rsidP="00944C69">
            <w:pPr>
              <w:rPr>
                <w:rFonts w:asciiTheme="minorHAnsi" w:hAnsiTheme="minorHAnsi" w:cstheme="minorHAnsi"/>
                <w:sz w:val="22"/>
                <w:szCs w:val="22"/>
                <w:lang w:val="fr-FR"/>
              </w:rPr>
            </w:pPr>
          </w:p>
          <w:p w14:paraId="7F425BD6" w14:textId="77777777" w:rsidR="008A7F99" w:rsidRPr="00F6101B" w:rsidRDefault="008A7F99" w:rsidP="00944C69">
            <w:pPr>
              <w:rPr>
                <w:rFonts w:asciiTheme="minorHAnsi" w:hAnsiTheme="minorHAnsi" w:cstheme="minorHAnsi"/>
                <w:sz w:val="22"/>
                <w:szCs w:val="22"/>
                <w:lang w:val="fr-FR"/>
              </w:rPr>
            </w:pPr>
          </w:p>
          <w:p w14:paraId="2FCA2ECF" w14:textId="77777777" w:rsidR="008A7F99" w:rsidRPr="00F6101B" w:rsidRDefault="008A7F99" w:rsidP="00944C69">
            <w:pPr>
              <w:rPr>
                <w:rFonts w:asciiTheme="minorHAnsi" w:hAnsiTheme="minorHAnsi" w:cstheme="minorHAnsi"/>
                <w:sz w:val="22"/>
                <w:szCs w:val="22"/>
                <w:lang w:val="fr-FR"/>
              </w:rPr>
            </w:pPr>
          </w:p>
          <w:p w14:paraId="7A727DA8" w14:textId="77777777" w:rsidR="008A7F99" w:rsidRPr="00F6101B" w:rsidRDefault="008A7F99" w:rsidP="00944C69">
            <w:pPr>
              <w:rPr>
                <w:rFonts w:asciiTheme="minorHAnsi" w:hAnsiTheme="minorHAnsi" w:cstheme="minorHAnsi"/>
                <w:sz w:val="22"/>
                <w:szCs w:val="22"/>
                <w:lang w:val="fr-FR"/>
              </w:rPr>
            </w:pPr>
          </w:p>
          <w:p w14:paraId="154B9AA8" w14:textId="77777777" w:rsidR="008A7F99" w:rsidRPr="00F6101B" w:rsidRDefault="008A7F99" w:rsidP="00944C69">
            <w:pPr>
              <w:rPr>
                <w:rFonts w:asciiTheme="minorHAnsi" w:hAnsiTheme="minorHAnsi" w:cstheme="minorHAnsi"/>
                <w:sz w:val="22"/>
                <w:szCs w:val="22"/>
                <w:lang w:val="fr-FR"/>
              </w:rPr>
            </w:pPr>
          </w:p>
          <w:p w14:paraId="1078E5FE" w14:textId="77777777" w:rsidR="008A7F99" w:rsidRPr="00F6101B" w:rsidRDefault="008A7F99" w:rsidP="00944C69">
            <w:pPr>
              <w:rPr>
                <w:rFonts w:asciiTheme="minorHAnsi" w:hAnsiTheme="minorHAnsi" w:cstheme="minorHAnsi"/>
                <w:sz w:val="22"/>
                <w:szCs w:val="22"/>
                <w:lang w:val="fr-FR"/>
              </w:rPr>
            </w:pPr>
          </w:p>
          <w:p w14:paraId="091BF547" w14:textId="77777777" w:rsidR="008A7F99" w:rsidRPr="00F6101B" w:rsidRDefault="008A7F99" w:rsidP="00944C69">
            <w:pPr>
              <w:rPr>
                <w:rFonts w:asciiTheme="minorHAnsi" w:hAnsiTheme="minorHAnsi" w:cstheme="minorHAnsi"/>
                <w:sz w:val="22"/>
                <w:szCs w:val="22"/>
                <w:lang w:val="fr-FR"/>
              </w:rPr>
            </w:pPr>
          </w:p>
          <w:p w14:paraId="109D5A85" w14:textId="77777777" w:rsidR="008A7F99" w:rsidRPr="00F6101B" w:rsidRDefault="008A7F99" w:rsidP="00944C69">
            <w:pPr>
              <w:rPr>
                <w:rFonts w:asciiTheme="minorHAnsi" w:hAnsiTheme="minorHAnsi" w:cstheme="minorHAnsi"/>
                <w:sz w:val="22"/>
                <w:szCs w:val="22"/>
                <w:lang w:val="fr-FR"/>
              </w:rPr>
            </w:pPr>
          </w:p>
          <w:p w14:paraId="7FA65CDB" w14:textId="77777777" w:rsidR="008A7F99" w:rsidRPr="00F6101B" w:rsidRDefault="008A7F99" w:rsidP="00944C69">
            <w:pPr>
              <w:rPr>
                <w:rFonts w:asciiTheme="minorHAnsi" w:hAnsiTheme="minorHAnsi" w:cstheme="minorHAnsi"/>
                <w:sz w:val="22"/>
                <w:szCs w:val="22"/>
                <w:lang w:val="fr-FR"/>
              </w:rPr>
            </w:pPr>
          </w:p>
          <w:p w14:paraId="2C4534C5" w14:textId="77777777" w:rsidR="008A7F99" w:rsidRPr="00F6101B" w:rsidRDefault="008A7F99" w:rsidP="00944C69">
            <w:pPr>
              <w:rPr>
                <w:rFonts w:asciiTheme="minorHAnsi" w:hAnsiTheme="minorHAnsi" w:cstheme="minorHAnsi"/>
                <w:sz w:val="22"/>
                <w:szCs w:val="22"/>
                <w:lang w:val="fr-FR"/>
              </w:rPr>
            </w:pPr>
          </w:p>
          <w:p w14:paraId="7606431A" w14:textId="77777777" w:rsidR="008A7F99" w:rsidRPr="00F6101B" w:rsidRDefault="008A7F99" w:rsidP="00944C69">
            <w:pPr>
              <w:rPr>
                <w:rFonts w:asciiTheme="minorHAnsi" w:hAnsiTheme="minorHAnsi" w:cstheme="minorHAnsi"/>
                <w:sz w:val="22"/>
                <w:szCs w:val="22"/>
                <w:lang w:val="fr-FR"/>
              </w:rPr>
            </w:pPr>
          </w:p>
          <w:p w14:paraId="69493EF8" w14:textId="77777777" w:rsidR="008A7F99" w:rsidRPr="00F6101B" w:rsidRDefault="008A7F99" w:rsidP="00944C69">
            <w:pPr>
              <w:rPr>
                <w:rFonts w:asciiTheme="minorHAnsi" w:hAnsiTheme="minorHAnsi" w:cstheme="minorHAnsi"/>
                <w:sz w:val="22"/>
                <w:szCs w:val="22"/>
                <w:lang w:val="fr-FR"/>
              </w:rPr>
            </w:pPr>
          </w:p>
          <w:p w14:paraId="3A019A1E" w14:textId="77777777" w:rsidR="008A7F99" w:rsidRPr="00F6101B" w:rsidRDefault="008A7F99" w:rsidP="00944C69">
            <w:pPr>
              <w:rPr>
                <w:rFonts w:asciiTheme="minorHAnsi" w:hAnsiTheme="minorHAnsi" w:cstheme="minorHAnsi"/>
                <w:sz w:val="22"/>
                <w:szCs w:val="22"/>
                <w:lang w:val="fr-FR"/>
              </w:rPr>
            </w:pPr>
          </w:p>
          <w:p w14:paraId="6A824B8F" w14:textId="77777777" w:rsidR="008A7F99" w:rsidRPr="00F6101B" w:rsidRDefault="008A7F99" w:rsidP="00944C69">
            <w:pPr>
              <w:rPr>
                <w:rFonts w:asciiTheme="minorHAnsi" w:hAnsiTheme="minorHAnsi" w:cstheme="minorHAnsi"/>
                <w:sz w:val="22"/>
                <w:szCs w:val="22"/>
                <w:lang w:val="fr-FR"/>
              </w:rPr>
            </w:pPr>
          </w:p>
          <w:p w14:paraId="2399A4E9" w14:textId="77777777" w:rsidR="008A7F99" w:rsidRPr="00F6101B" w:rsidRDefault="008A7F99" w:rsidP="00944C69">
            <w:pPr>
              <w:rPr>
                <w:rFonts w:asciiTheme="minorHAnsi" w:hAnsiTheme="minorHAnsi" w:cstheme="minorHAnsi"/>
                <w:sz w:val="22"/>
                <w:szCs w:val="22"/>
                <w:lang w:val="fr-FR"/>
              </w:rPr>
            </w:pPr>
          </w:p>
          <w:p w14:paraId="58585111" w14:textId="77777777" w:rsidR="008A7F99" w:rsidRPr="00F6101B" w:rsidRDefault="008A7F99" w:rsidP="00944C69">
            <w:pPr>
              <w:rPr>
                <w:rFonts w:asciiTheme="minorHAnsi" w:hAnsiTheme="minorHAnsi" w:cstheme="minorHAnsi"/>
                <w:sz w:val="22"/>
                <w:szCs w:val="22"/>
                <w:lang w:val="fr-FR"/>
              </w:rPr>
            </w:pPr>
          </w:p>
          <w:p w14:paraId="4F2ACB85" w14:textId="77777777" w:rsidR="008A7F99" w:rsidRPr="00F6101B" w:rsidRDefault="008A7F99" w:rsidP="00944C69">
            <w:pPr>
              <w:rPr>
                <w:rFonts w:asciiTheme="minorHAnsi" w:hAnsiTheme="minorHAnsi" w:cstheme="minorHAnsi"/>
                <w:sz w:val="22"/>
                <w:szCs w:val="22"/>
                <w:lang w:val="fr-FR"/>
              </w:rPr>
            </w:pPr>
          </w:p>
          <w:p w14:paraId="37CE9F0F" w14:textId="77777777" w:rsidR="008A7F99" w:rsidRPr="00F6101B" w:rsidRDefault="008A7F99" w:rsidP="00944C69">
            <w:pPr>
              <w:rPr>
                <w:rFonts w:asciiTheme="minorHAnsi" w:hAnsiTheme="minorHAnsi" w:cstheme="minorHAnsi"/>
                <w:sz w:val="22"/>
                <w:szCs w:val="22"/>
                <w:lang w:val="fr-FR"/>
              </w:rPr>
            </w:pPr>
          </w:p>
          <w:p w14:paraId="0CB8D1F4" w14:textId="77777777" w:rsidR="008A7F99" w:rsidRPr="00F6101B" w:rsidRDefault="008A7F99" w:rsidP="00944C69">
            <w:pPr>
              <w:rPr>
                <w:rFonts w:asciiTheme="minorHAnsi" w:hAnsiTheme="minorHAnsi" w:cstheme="minorHAnsi"/>
                <w:sz w:val="22"/>
                <w:szCs w:val="22"/>
                <w:lang w:val="fr-FR"/>
              </w:rPr>
            </w:pPr>
          </w:p>
          <w:p w14:paraId="295B2667" w14:textId="77777777" w:rsidR="008A7F99" w:rsidRPr="00F6101B" w:rsidRDefault="008A7F99" w:rsidP="00944C69">
            <w:pPr>
              <w:rPr>
                <w:rFonts w:asciiTheme="minorHAnsi" w:hAnsiTheme="minorHAnsi" w:cstheme="minorHAnsi"/>
                <w:sz w:val="22"/>
                <w:szCs w:val="22"/>
                <w:lang w:val="fr-FR"/>
              </w:rPr>
            </w:pPr>
          </w:p>
          <w:p w14:paraId="28DD1011" w14:textId="77777777" w:rsidR="008A7F99" w:rsidRPr="00F6101B" w:rsidRDefault="008A7F99" w:rsidP="00944C69">
            <w:pPr>
              <w:rPr>
                <w:rFonts w:asciiTheme="minorHAnsi" w:hAnsiTheme="minorHAnsi" w:cstheme="minorHAnsi"/>
                <w:sz w:val="22"/>
                <w:szCs w:val="22"/>
                <w:lang w:val="fr-FR"/>
              </w:rPr>
            </w:pPr>
          </w:p>
          <w:p w14:paraId="43BE1D10" w14:textId="77777777" w:rsidR="008A7F99" w:rsidRPr="00F6101B" w:rsidRDefault="008A7F99" w:rsidP="00944C69">
            <w:pPr>
              <w:rPr>
                <w:rFonts w:asciiTheme="minorHAnsi" w:hAnsiTheme="minorHAnsi" w:cstheme="minorHAnsi"/>
                <w:sz w:val="22"/>
                <w:szCs w:val="22"/>
                <w:lang w:val="fr-FR"/>
              </w:rPr>
            </w:pPr>
          </w:p>
          <w:p w14:paraId="6F6DD430" w14:textId="77777777" w:rsidR="008A7F99" w:rsidRPr="00F6101B" w:rsidRDefault="008A7F99" w:rsidP="006D5A07">
            <w:pPr>
              <w:tabs>
                <w:tab w:val="left" w:pos="1344"/>
              </w:tabs>
              <w:rPr>
                <w:rFonts w:asciiTheme="minorHAnsi" w:hAnsiTheme="minorHAnsi" w:cstheme="minorHAnsi"/>
                <w:sz w:val="22"/>
                <w:szCs w:val="22"/>
                <w:lang w:val="fr-FR"/>
              </w:rPr>
            </w:pPr>
          </w:p>
        </w:tc>
      </w:tr>
      <w:tr w:rsidR="008A7F99" w:rsidRPr="00F6101B" w14:paraId="7B5F9B46" w14:textId="77777777" w:rsidTr="00F6101B">
        <w:tc>
          <w:tcPr>
            <w:tcW w:w="10259" w:type="dxa"/>
            <w:gridSpan w:val="3"/>
            <w:tcBorders>
              <w:top w:val="single" w:sz="4" w:space="0" w:color="auto"/>
              <w:left w:val="single" w:sz="4" w:space="0" w:color="auto"/>
              <w:bottom w:val="single" w:sz="4" w:space="0" w:color="auto"/>
              <w:right w:val="single" w:sz="4" w:space="0" w:color="auto"/>
            </w:tcBorders>
          </w:tcPr>
          <w:p w14:paraId="2E1F1629" w14:textId="77777777" w:rsidR="008A7F99" w:rsidRPr="00F6101B" w:rsidRDefault="008A7F99" w:rsidP="001F66EA">
            <w:pPr>
              <w:tabs>
                <w:tab w:val="left" w:pos="960"/>
              </w:tabs>
              <w:rPr>
                <w:rFonts w:asciiTheme="minorHAnsi" w:hAnsiTheme="minorHAnsi" w:cstheme="minorHAnsi"/>
                <w:b/>
                <w:sz w:val="22"/>
                <w:szCs w:val="22"/>
              </w:rPr>
            </w:pPr>
            <w:r w:rsidRPr="00F6101B">
              <w:rPr>
                <w:rFonts w:asciiTheme="minorHAnsi" w:hAnsiTheme="minorHAnsi" w:cstheme="minorHAnsi"/>
                <w:b/>
                <w:sz w:val="22"/>
                <w:szCs w:val="22"/>
              </w:rPr>
              <w:t>Signature of PG</w:t>
            </w:r>
            <w:r w:rsidR="00EF5546" w:rsidRPr="00F6101B">
              <w:rPr>
                <w:rFonts w:asciiTheme="minorHAnsi" w:hAnsiTheme="minorHAnsi" w:cstheme="minorHAnsi"/>
                <w:b/>
                <w:sz w:val="22"/>
                <w:szCs w:val="22"/>
              </w:rPr>
              <w:t>R</w:t>
            </w:r>
            <w:r w:rsidRPr="00F6101B">
              <w:rPr>
                <w:rFonts w:asciiTheme="minorHAnsi" w:hAnsiTheme="minorHAnsi" w:cstheme="minorHAnsi"/>
                <w:b/>
                <w:sz w:val="22"/>
                <w:szCs w:val="22"/>
              </w:rPr>
              <w:t xml:space="preserve"> Convener:</w:t>
            </w:r>
          </w:p>
          <w:p w14:paraId="79A1DE16" w14:textId="77777777" w:rsidR="00914E31" w:rsidRPr="00F6101B" w:rsidRDefault="00914E31" w:rsidP="001F66EA">
            <w:pPr>
              <w:tabs>
                <w:tab w:val="left" w:pos="960"/>
              </w:tabs>
              <w:rPr>
                <w:rFonts w:asciiTheme="minorHAnsi" w:hAnsiTheme="minorHAnsi" w:cstheme="minorHAnsi"/>
                <w:b/>
                <w:sz w:val="22"/>
                <w:szCs w:val="22"/>
              </w:rPr>
            </w:pPr>
          </w:p>
          <w:p w14:paraId="51D1DEDD" w14:textId="77777777" w:rsidR="008A7F99" w:rsidRPr="00F6101B" w:rsidRDefault="008A7F99" w:rsidP="00944C69">
            <w:pPr>
              <w:rPr>
                <w:rFonts w:asciiTheme="minorHAnsi" w:hAnsiTheme="minorHAnsi" w:cstheme="minorHAnsi"/>
                <w:sz w:val="22"/>
                <w:szCs w:val="22"/>
              </w:rPr>
            </w:pPr>
          </w:p>
        </w:tc>
      </w:tr>
      <w:tr w:rsidR="008A7F99" w:rsidRPr="00F6101B" w14:paraId="2A234ECD" w14:textId="77777777" w:rsidTr="00F6101B">
        <w:tc>
          <w:tcPr>
            <w:tcW w:w="10259" w:type="dxa"/>
            <w:gridSpan w:val="3"/>
            <w:tcBorders>
              <w:top w:val="single" w:sz="4" w:space="0" w:color="auto"/>
              <w:left w:val="single" w:sz="4" w:space="0" w:color="auto"/>
              <w:bottom w:val="single" w:sz="4" w:space="0" w:color="auto"/>
              <w:right w:val="single" w:sz="4" w:space="0" w:color="auto"/>
            </w:tcBorders>
          </w:tcPr>
          <w:p w14:paraId="1DD4C837" w14:textId="77777777" w:rsidR="008A7F99" w:rsidRPr="00F6101B" w:rsidRDefault="008A7F99" w:rsidP="001F66EA">
            <w:pPr>
              <w:tabs>
                <w:tab w:val="left" w:pos="960"/>
              </w:tabs>
              <w:rPr>
                <w:rFonts w:asciiTheme="minorHAnsi" w:hAnsiTheme="minorHAnsi" w:cstheme="minorHAnsi"/>
                <w:b/>
                <w:sz w:val="22"/>
                <w:szCs w:val="22"/>
              </w:rPr>
            </w:pPr>
            <w:r w:rsidRPr="00F6101B">
              <w:rPr>
                <w:rFonts w:asciiTheme="minorHAnsi" w:hAnsiTheme="minorHAnsi" w:cstheme="minorHAnsi"/>
                <w:b/>
                <w:sz w:val="22"/>
                <w:szCs w:val="22"/>
              </w:rPr>
              <w:t>Date:</w:t>
            </w:r>
          </w:p>
          <w:p w14:paraId="07119C28" w14:textId="77777777" w:rsidR="00914E31" w:rsidRPr="00F6101B" w:rsidRDefault="00914E31" w:rsidP="001F66EA">
            <w:pPr>
              <w:tabs>
                <w:tab w:val="left" w:pos="960"/>
              </w:tabs>
              <w:rPr>
                <w:rFonts w:asciiTheme="minorHAnsi" w:hAnsiTheme="minorHAnsi" w:cstheme="minorHAnsi"/>
                <w:b/>
                <w:sz w:val="22"/>
                <w:szCs w:val="22"/>
              </w:rPr>
            </w:pPr>
          </w:p>
          <w:p w14:paraId="49A06A85" w14:textId="77777777" w:rsidR="008A7F99" w:rsidRPr="00F6101B" w:rsidRDefault="008A7F99" w:rsidP="00944C69">
            <w:pPr>
              <w:rPr>
                <w:rFonts w:asciiTheme="minorHAnsi" w:hAnsiTheme="minorHAnsi" w:cstheme="minorHAnsi"/>
                <w:sz w:val="22"/>
                <w:szCs w:val="22"/>
              </w:rPr>
            </w:pPr>
          </w:p>
        </w:tc>
      </w:tr>
    </w:tbl>
    <w:p w14:paraId="315DA782" w14:textId="77777777" w:rsidR="004A7928" w:rsidRDefault="004A7928" w:rsidP="001C240F">
      <w:pPr>
        <w:rPr>
          <w:rFonts w:asciiTheme="minorHAnsi" w:hAnsiTheme="minorHAnsi" w:cstheme="minorHAnsi"/>
          <w:b/>
          <w:i/>
          <w:sz w:val="22"/>
          <w:szCs w:val="22"/>
        </w:rPr>
      </w:pPr>
    </w:p>
    <w:p w14:paraId="2792EA30" w14:textId="33B4924F" w:rsidR="001C240F" w:rsidRPr="004A7928" w:rsidRDefault="00B07714" w:rsidP="001C240F">
      <w:pPr>
        <w:rPr>
          <w:rFonts w:asciiTheme="minorHAnsi" w:hAnsiTheme="minorHAnsi" w:cstheme="minorHAnsi"/>
          <w:b/>
          <w:iCs/>
          <w:sz w:val="28"/>
          <w:szCs w:val="28"/>
        </w:rPr>
      </w:pPr>
      <w:r w:rsidRPr="004A7928">
        <w:rPr>
          <w:rFonts w:asciiTheme="minorHAnsi" w:hAnsiTheme="minorHAnsi" w:cstheme="minorHAnsi"/>
          <w:b/>
          <w:iCs/>
          <w:sz w:val="28"/>
          <w:szCs w:val="28"/>
        </w:rPr>
        <w:t xml:space="preserve">Please submit completed form to: </w:t>
      </w:r>
      <w:hyperlink r:id="rId8" w:history="1">
        <w:r w:rsidR="009A69AD" w:rsidRPr="004A7928">
          <w:rPr>
            <w:rStyle w:val="Hyperlink"/>
            <w:rFonts w:asciiTheme="minorHAnsi" w:hAnsiTheme="minorHAnsi" w:cstheme="minorHAnsi"/>
            <w:b/>
            <w:iCs/>
            <w:sz w:val="28"/>
            <w:szCs w:val="28"/>
          </w:rPr>
          <w:t>mvls-gradschool@glasgow.ac.uk</w:t>
        </w:r>
      </w:hyperlink>
    </w:p>
    <w:p w14:paraId="4A2EF380" w14:textId="0179AB7D" w:rsidR="00917FAA" w:rsidRPr="004A7928" w:rsidRDefault="00917FAA" w:rsidP="00EE6492">
      <w:pPr>
        <w:spacing w:after="200" w:line="276" w:lineRule="auto"/>
        <w:rPr>
          <w:rFonts w:asciiTheme="minorHAnsi" w:hAnsiTheme="minorHAnsi" w:cstheme="minorHAnsi"/>
          <w:b/>
          <w:iCs/>
          <w:sz w:val="22"/>
          <w:szCs w:val="22"/>
        </w:rPr>
      </w:pPr>
    </w:p>
    <w:tbl>
      <w:tblPr>
        <w:tblStyle w:val="TableGrid"/>
        <w:tblW w:w="0" w:type="auto"/>
        <w:tblLook w:val="04A0" w:firstRow="1" w:lastRow="0" w:firstColumn="1" w:lastColumn="0" w:noHBand="0" w:noVBand="1"/>
      </w:tblPr>
      <w:tblGrid>
        <w:gridCol w:w="4828"/>
        <w:gridCol w:w="4800"/>
      </w:tblGrid>
      <w:tr w:rsidR="006D5A07" w:rsidRPr="00F6101B" w14:paraId="6DEE1A3B" w14:textId="77777777" w:rsidTr="0007153D">
        <w:tc>
          <w:tcPr>
            <w:tcW w:w="9854" w:type="dxa"/>
            <w:gridSpan w:val="2"/>
          </w:tcPr>
          <w:p w14:paraId="06405AF5" w14:textId="77777777" w:rsidR="006D5A07" w:rsidRPr="00F6101B" w:rsidRDefault="006D5A07" w:rsidP="001C240F">
            <w:pPr>
              <w:rPr>
                <w:rFonts w:asciiTheme="minorHAnsi" w:hAnsiTheme="minorHAnsi" w:cstheme="minorHAnsi"/>
                <w:sz w:val="22"/>
                <w:szCs w:val="22"/>
              </w:rPr>
            </w:pPr>
            <w:r w:rsidRPr="00F6101B">
              <w:rPr>
                <w:rFonts w:asciiTheme="minorHAnsi" w:hAnsiTheme="minorHAnsi" w:cstheme="minorHAnsi"/>
                <w:b/>
                <w:sz w:val="22"/>
                <w:szCs w:val="22"/>
              </w:rPr>
              <w:t>Checklist:</w:t>
            </w:r>
          </w:p>
        </w:tc>
      </w:tr>
      <w:tr w:rsidR="006D5A07" w:rsidRPr="00F6101B" w14:paraId="5C837BEB" w14:textId="77777777" w:rsidTr="006D5A07">
        <w:tc>
          <w:tcPr>
            <w:tcW w:w="4927" w:type="dxa"/>
          </w:tcPr>
          <w:p w14:paraId="6271303C" w14:textId="77777777" w:rsidR="006D5A07" w:rsidRPr="00F6101B" w:rsidRDefault="006D5A07" w:rsidP="001C240F">
            <w:pPr>
              <w:rPr>
                <w:rFonts w:asciiTheme="minorHAnsi" w:hAnsiTheme="minorHAnsi" w:cstheme="minorHAnsi"/>
                <w:sz w:val="22"/>
                <w:szCs w:val="22"/>
              </w:rPr>
            </w:pPr>
            <w:r w:rsidRPr="00F6101B">
              <w:rPr>
                <w:rFonts w:asciiTheme="minorHAnsi" w:hAnsiTheme="minorHAnsi" w:cstheme="minorHAnsi"/>
                <w:sz w:val="22"/>
                <w:szCs w:val="22"/>
              </w:rPr>
              <w:t>Completion of form by student.</w:t>
            </w:r>
          </w:p>
        </w:tc>
        <w:tc>
          <w:tcPr>
            <w:tcW w:w="4927" w:type="dxa"/>
          </w:tcPr>
          <w:p w14:paraId="2B544FBB" w14:textId="77777777" w:rsidR="006D5A07" w:rsidRPr="00F6101B" w:rsidRDefault="006D5A07" w:rsidP="001C240F">
            <w:pPr>
              <w:rPr>
                <w:rFonts w:asciiTheme="minorHAnsi" w:hAnsiTheme="minorHAnsi" w:cstheme="minorHAnsi"/>
                <w:sz w:val="22"/>
                <w:szCs w:val="22"/>
              </w:rPr>
            </w:pPr>
          </w:p>
        </w:tc>
      </w:tr>
      <w:tr w:rsidR="006D5A07" w:rsidRPr="00F6101B" w14:paraId="42B03BA0" w14:textId="77777777" w:rsidTr="006D5A07">
        <w:tc>
          <w:tcPr>
            <w:tcW w:w="4927" w:type="dxa"/>
          </w:tcPr>
          <w:p w14:paraId="3B35CF0C" w14:textId="77777777" w:rsidR="006D5A07" w:rsidRPr="00F6101B" w:rsidRDefault="006D5A07" w:rsidP="001C240F">
            <w:pPr>
              <w:rPr>
                <w:rFonts w:asciiTheme="minorHAnsi" w:hAnsiTheme="minorHAnsi" w:cstheme="minorHAnsi"/>
                <w:sz w:val="22"/>
                <w:szCs w:val="22"/>
              </w:rPr>
            </w:pPr>
            <w:r w:rsidRPr="00F6101B">
              <w:rPr>
                <w:rFonts w:asciiTheme="minorHAnsi" w:hAnsiTheme="minorHAnsi" w:cstheme="minorHAnsi"/>
                <w:sz w:val="22"/>
                <w:szCs w:val="22"/>
              </w:rPr>
              <w:t>Provision of medical certificates (if relevant)</w:t>
            </w:r>
          </w:p>
        </w:tc>
        <w:tc>
          <w:tcPr>
            <w:tcW w:w="4927" w:type="dxa"/>
          </w:tcPr>
          <w:p w14:paraId="1A54CFAF" w14:textId="77777777" w:rsidR="006D5A07" w:rsidRPr="00F6101B" w:rsidRDefault="006D5A07" w:rsidP="001C240F">
            <w:pPr>
              <w:rPr>
                <w:rFonts w:asciiTheme="minorHAnsi" w:hAnsiTheme="minorHAnsi" w:cstheme="minorHAnsi"/>
                <w:sz w:val="22"/>
                <w:szCs w:val="22"/>
              </w:rPr>
            </w:pPr>
          </w:p>
        </w:tc>
      </w:tr>
      <w:tr w:rsidR="004A7928" w:rsidRPr="00F6101B" w14:paraId="61AD9E19" w14:textId="77777777" w:rsidTr="006D5A07">
        <w:tc>
          <w:tcPr>
            <w:tcW w:w="4927" w:type="dxa"/>
          </w:tcPr>
          <w:p w14:paraId="58C2DBCC" w14:textId="640AF9B9" w:rsidR="004A7928" w:rsidRPr="00F6101B" w:rsidRDefault="004A7928" w:rsidP="001C240F">
            <w:pPr>
              <w:rPr>
                <w:rFonts w:asciiTheme="minorHAnsi" w:hAnsiTheme="minorHAnsi" w:cstheme="minorHAnsi"/>
                <w:sz w:val="22"/>
                <w:szCs w:val="22"/>
              </w:rPr>
            </w:pPr>
            <w:r>
              <w:rPr>
                <w:rFonts w:asciiTheme="minorHAnsi" w:hAnsiTheme="minorHAnsi" w:cstheme="minorHAnsi"/>
                <w:sz w:val="22"/>
                <w:szCs w:val="22"/>
              </w:rPr>
              <w:t>Provision of visa (if relevant)</w:t>
            </w:r>
          </w:p>
        </w:tc>
        <w:tc>
          <w:tcPr>
            <w:tcW w:w="4927" w:type="dxa"/>
          </w:tcPr>
          <w:p w14:paraId="467716AC" w14:textId="77777777" w:rsidR="004A7928" w:rsidRPr="00F6101B" w:rsidRDefault="004A7928" w:rsidP="001C240F">
            <w:pPr>
              <w:rPr>
                <w:rFonts w:asciiTheme="minorHAnsi" w:hAnsiTheme="minorHAnsi" w:cstheme="minorHAnsi"/>
                <w:sz w:val="22"/>
                <w:szCs w:val="22"/>
              </w:rPr>
            </w:pPr>
          </w:p>
        </w:tc>
      </w:tr>
      <w:tr w:rsidR="006D5A07" w:rsidRPr="00F6101B" w14:paraId="01124E8D" w14:textId="77777777" w:rsidTr="006D5A07">
        <w:tc>
          <w:tcPr>
            <w:tcW w:w="4927" w:type="dxa"/>
          </w:tcPr>
          <w:p w14:paraId="7DEC34CD" w14:textId="77777777" w:rsidR="006D5A07" w:rsidRPr="00F6101B" w:rsidRDefault="006D5A07" w:rsidP="001C240F">
            <w:pPr>
              <w:rPr>
                <w:rFonts w:asciiTheme="minorHAnsi" w:hAnsiTheme="minorHAnsi" w:cstheme="minorHAnsi"/>
                <w:sz w:val="22"/>
                <w:szCs w:val="22"/>
              </w:rPr>
            </w:pPr>
            <w:r w:rsidRPr="00F6101B">
              <w:rPr>
                <w:rFonts w:asciiTheme="minorHAnsi" w:hAnsiTheme="minorHAnsi" w:cstheme="minorHAnsi"/>
                <w:sz w:val="22"/>
                <w:szCs w:val="22"/>
              </w:rPr>
              <w:t>Completion of form by lead supervisor</w:t>
            </w:r>
          </w:p>
        </w:tc>
        <w:tc>
          <w:tcPr>
            <w:tcW w:w="4927" w:type="dxa"/>
          </w:tcPr>
          <w:p w14:paraId="69B287D8" w14:textId="77777777" w:rsidR="006D5A07" w:rsidRPr="00F6101B" w:rsidRDefault="006D5A07" w:rsidP="001C240F">
            <w:pPr>
              <w:rPr>
                <w:rFonts w:asciiTheme="minorHAnsi" w:hAnsiTheme="minorHAnsi" w:cstheme="minorHAnsi"/>
                <w:sz w:val="22"/>
                <w:szCs w:val="22"/>
              </w:rPr>
            </w:pPr>
          </w:p>
        </w:tc>
      </w:tr>
      <w:tr w:rsidR="006D5A07" w:rsidRPr="00F6101B" w14:paraId="3CF24E06" w14:textId="77777777" w:rsidTr="006D5A07">
        <w:tc>
          <w:tcPr>
            <w:tcW w:w="4927" w:type="dxa"/>
          </w:tcPr>
          <w:p w14:paraId="365C2BF9" w14:textId="77777777" w:rsidR="006D5A07" w:rsidRPr="00F6101B" w:rsidRDefault="006D5A07" w:rsidP="001C240F">
            <w:pPr>
              <w:rPr>
                <w:rFonts w:asciiTheme="minorHAnsi" w:hAnsiTheme="minorHAnsi" w:cstheme="minorHAnsi"/>
                <w:sz w:val="22"/>
                <w:szCs w:val="22"/>
              </w:rPr>
            </w:pPr>
            <w:r w:rsidRPr="00F6101B">
              <w:rPr>
                <w:rFonts w:asciiTheme="minorHAnsi" w:hAnsiTheme="minorHAnsi" w:cstheme="minorHAnsi"/>
                <w:sz w:val="22"/>
                <w:szCs w:val="22"/>
              </w:rPr>
              <w:t>Completion of form by PG Convener</w:t>
            </w:r>
          </w:p>
        </w:tc>
        <w:tc>
          <w:tcPr>
            <w:tcW w:w="4927" w:type="dxa"/>
          </w:tcPr>
          <w:p w14:paraId="090FC481" w14:textId="77777777" w:rsidR="006D5A07" w:rsidRPr="00F6101B" w:rsidRDefault="006D5A07" w:rsidP="001C240F">
            <w:pPr>
              <w:rPr>
                <w:rFonts w:asciiTheme="minorHAnsi" w:hAnsiTheme="minorHAnsi" w:cstheme="minorHAnsi"/>
                <w:sz w:val="22"/>
                <w:szCs w:val="22"/>
              </w:rPr>
            </w:pPr>
          </w:p>
        </w:tc>
      </w:tr>
    </w:tbl>
    <w:p w14:paraId="36A808C2" w14:textId="77777777" w:rsidR="00917FAA" w:rsidRPr="00F6101B" w:rsidRDefault="00917FAA" w:rsidP="001C240F">
      <w:pPr>
        <w:rPr>
          <w:rFonts w:asciiTheme="minorHAnsi" w:hAnsiTheme="minorHAnsi" w:cstheme="minorHAnsi"/>
          <w:sz w:val="22"/>
          <w:szCs w:val="22"/>
        </w:rPr>
      </w:pPr>
    </w:p>
    <w:p w14:paraId="6764C660" w14:textId="77777777" w:rsidR="00917FAA" w:rsidRPr="004A7928" w:rsidRDefault="00917FAA" w:rsidP="001C240F">
      <w:pPr>
        <w:rPr>
          <w:color w:val="FF0000"/>
          <w:sz w:val="28"/>
          <w:szCs w:val="28"/>
        </w:rPr>
      </w:pPr>
      <w:r w:rsidRPr="004A7928">
        <w:rPr>
          <w:rFonts w:asciiTheme="minorHAnsi" w:hAnsiTheme="minorHAnsi" w:cstheme="minorHAnsi"/>
          <w:color w:val="FF0000"/>
          <w:sz w:val="28"/>
          <w:szCs w:val="28"/>
        </w:rPr>
        <w:t xml:space="preserve">This form should </w:t>
      </w:r>
      <w:r w:rsidRPr="004A7928">
        <w:rPr>
          <w:rFonts w:asciiTheme="minorHAnsi" w:hAnsiTheme="minorHAnsi" w:cstheme="minorHAnsi"/>
          <w:b/>
          <w:color w:val="FF0000"/>
          <w:sz w:val="28"/>
          <w:szCs w:val="28"/>
          <w:u w:val="single"/>
        </w:rPr>
        <w:t>not</w:t>
      </w:r>
      <w:r w:rsidRPr="004A7928">
        <w:rPr>
          <w:rFonts w:asciiTheme="minorHAnsi" w:hAnsiTheme="minorHAnsi" w:cstheme="minorHAnsi"/>
          <w:color w:val="FF0000"/>
          <w:sz w:val="28"/>
          <w:szCs w:val="28"/>
        </w:rPr>
        <w:t xml:space="preserve"> be submitted for consideration to the Higher Degrees Committee unless the above information/signatures have been provided.</w:t>
      </w:r>
    </w:p>
    <w:sectPr w:rsidR="00917FAA" w:rsidRPr="004A7928" w:rsidSect="00870284">
      <w:pgSz w:w="11906" w:h="16838"/>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40F"/>
    <w:rsid w:val="00066D91"/>
    <w:rsid w:val="000A0A44"/>
    <w:rsid w:val="000B0D9A"/>
    <w:rsid w:val="000C694C"/>
    <w:rsid w:val="001000E7"/>
    <w:rsid w:val="001115F6"/>
    <w:rsid w:val="00187BA9"/>
    <w:rsid w:val="00191D02"/>
    <w:rsid w:val="001C240F"/>
    <w:rsid w:val="001F66EA"/>
    <w:rsid w:val="002246D3"/>
    <w:rsid w:val="00274BC9"/>
    <w:rsid w:val="00287C6D"/>
    <w:rsid w:val="002D3DD6"/>
    <w:rsid w:val="003F0EE1"/>
    <w:rsid w:val="00497ED1"/>
    <w:rsid w:val="004A7928"/>
    <w:rsid w:val="004E291A"/>
    <w:rsid w:val="0051639A"/>
    <w:rsid w:val="00557604"/>
    <w:rsid w:val="005D3EAD"/>
    <w:rsid w:val="005D6130"/>
    <w:rsid w:val="00671EBE"/>
    <w:rsid w:val="006B3365"/>
    <w:rsid w:val="006D5A07"/>
    <w:rsid w:val="00726D3B"/>
    <w:rsid w:val="0073395E"/>
    <w:rsid w:val="007912DF"/>
    <w:rsid w:val="00832849"/>
    <w:rsid w:val="00870284"/>
    <w:rsid w:val="008A7F99"/>
    <w:rsid w:val="008F0180"/>
    <w:rsid w:val="00914E31"/>
    <w:rsid w:val="00917FAA"/>
    <w:rsid w:val="009429E8"/>
    <w:rsid w:val="00992A1C"/>
    <w:rsid w:val="009A69AD"/>
    <w:rsid w:val="009F3634"/>
    <w:rsid w:val="00A90D22"/>
    <w:rsid w:val="00AE72EF"/>
    <w:rsid w:val="00B07714"/>
    <w:rsid w:val="00B2442C"/>
    <w:rsid w:val="00BD2A6A"/>
    <w:rsid w:val="00BD3BD4"/>
    <w:rsid w:val="00BD7345"/>
    <w:rsid w:val="00BF6317"/>
    <w:rsid w:val="00C44ECA"/>
    <w:rsid w:val="00C7466B"/>
    <w:rsid w:val="00CC572E"/>
    <w:rsid w:val="00CF503B"/>
    <w:rsid w:val="00D26A3C"/>
    <w:rsid w:val="00D355AE"/>
    <w:rsid w:val="00D4146A"/>
    <w:rsid w:val="00D442C4"/>
    <w:rsid w:val="00DB2CF4"/>
    <w:rsid w:val="00DC7EE0"/>
    <w:rsid w:val="00DD0A22"/>
    <w:rsid w:val="00E23215"/>
    <w:rsid w:val="00E624DF"/>
    <w:rsid w:val="00EE6492"/>
    <w:rsid w:val="00EF5546"/>
    <w:rsid w:val="00F61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5C132"/>
  <w15:docId w15:val="{648612A9-7485-4B3A-B383-1523F10F3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40F"/>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466B"/>
    <w:rPr>
      <w:color w:val="0000FF" w:themeColor="hyperlink"/>
      <w:u w:val="single"/>
    </w:rPr>
  </w:style>
  <w:style w:type="paragraph" w:styleId="BalloonText">
    <w:name w:val="Balloon Text"/>
    <w:basedOn w:val="Normal"/>
    <w:link w:val="BalloonTextChar"/>
    <w:uiPriority w:val="99"/>
    <w:semiHidden/>
    <w:unhideWhenUsed/>
    <w:rsid w:val="0051639A"/>
    <w:rPr>
      <w:rFonts w:ascii="Tahoma" w:hAnsi="Tahoma" w:cs="Tahoma"/>
      <w:sz w:val="16"/>
      <w:szCs w:val="16"/>
    </w:rPr>
  </w:style>
  <w:style w:type="character" w:customStyle="1" w:styleId="BalloonTextChar">
    <w:name w:val="Balloon Text Char"/>
    <w:basedOn w:val="DefaultParagraphFont"/>
    <w:link w:val="BalloonText"/>
    <w:uiPriority w:val="99"/>
    <w:semiHidden/>
    <w:rsid w:val="0051639A"/>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274BC9"/>
    <w:rPr>
      <w:color w:val="800080" w:themeColor="followedHyperlink"/>
      <w:u w:val="single"/>
    </w:rPr>
  </w:style>
  <w:style w:type="table" w:styleId="TableGrid">
    <w:name w:val="Table Grid"/>
    <w:basedOn w:val="TableNormal"/>
    <w:uiPriority w:val="59"/>
    <w:rsid w:val="006D5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557604"/>
    <w:rPr>
      <w:rFonts w:ascii="Calibri" w:hAnsi="Calibri" w:cs="Consolas"/>
      <w:color w:val="000000"/>
      <w:sz w:val="22"/>
      <w:szCs w:val="21"/>
    </w:rPr>
  </w:style>
  <w:style w:type="character" w:customStyle="1" w:styleId="PlainTextChar">
    <w:name w:val="Plain Text Char"/>
    <w:basedOn w:val="DefaultParagraphFont"/>
    <w:link w:val="PlainText"/>
    <w:uiPriority w:val="99"/>
    <w:semiHidden/>
    <w:rsid w:val="00557604"/>
    <w:rPr>
      <w:rFonts w:ascii="Calibri" w:eastAsia="Times New Roman" w:hAnsi="Calibri" w:cs="Consolas"/>
      <w:color w:val="000000"/>
      <w:szCs w:val="21"/>
      <w:lang w:eastAsia="en-GB"/>
    </w:rPr>
  </w:style>
  <w:style w:type="character" w:styleId="UnresolvedMention">
    <w:name w:val="Unresolved Mention"/>
    <w:basedOn w:val="DefaultParagraphFont"/>
    <w:uiPriority w:val="99"/>
    <w:semiHidden/>
    <w:unhideWhenUsed/>
    <w:rsid w:val="00F61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78136">
      <w:bodyDiv w:val="1"/>
      <w:marLeft w:val="0"/>
      <w:marRight w:val="0"/>
      <w:marTop w:val="0"/>
      <w:marBottom w:val="0"/>
      <w:divBdr>
        <w:top w:val="none" w:sz="0" w:space="0" w:color="auto"/>
        <w:left w:val="none" w:sz="0" w:space="0" w:color="auto"/>
        <w:bottom w:val="none" w:sz="0" w:space="0" w:color="auto"/>
        <w:right w:val="none" w:sz="0" w:space="0" w:color="auto"/>
      </w:divBdr>
    </w:div>
    <w:div w:id="572663234">
      <w:bodyDiv w:val="1"/>
      <w:marLeft w:val="0"/>
      <w:marRight w:val="0"/>
      <w:marTop w:val="0"/>
      <w:marBottom w:val="0"/>
      <w:divBdr>
        <w:top w:val="none" w:sz="0" w:space="0" w:color="auto"/>
        <w:left w:val="none" w:sz="0" w:space="0" w:color="auto"/>
        <w:bottom w:val="none" w:sz="0" w:space="0" w:color="auto"/>
        <w:right w:val="none" w:sz="0" w:space="0" w:color="auto"/>
      </w:divBdr>
    </w:div>
    <w:div w:id="588806144">
      <w:bodyDiv w:val="1"/>
      <w:marLeft w:val="0"/>
      <w:marRight w:val="0"/>
      <w:marTop w:val="0"/>
      <w:marBottom w:val="0"/>
      <w:divBdr>
        <w:top w:val="none" w:sz="0" w:space="0" w:color="auto"/>
        <w:left w:val="none" w:sz="0" w:space="0" w:color="auto"/>
        <w:bottom w:val="none" w:sz="0" w:space="0" w:color="auto"/>
        <w:right w:val="none" w:sz="0" w:space="0" w:color="auto"/>
      </w:divBdr>
    </w:div>
    <w:div w:id="683436042">
      <w:bodyDiv w:val="1"/>
      <w:marLeft w:val="0"/>
      <w:marRight w:val="0"/>
      <w:marTop w:val="0"/>
      <w:marBottom w:val="0"/>
      <w:divBdr>
        <w:top w:val="none" w:sz="0" w:space="0" w:color="auto"/>
        <w:left w:val="none" w:sz="0" w:space="0" w:color="auto"/>
        <w:bottom w:val="none" w:sz="0" w:space="0" w:color="auto"/>
        <w:right w:val="none" w:sz="0" w:space="0" w:color="auto"/>
      </w:divBdr>
    </w:div>
    <w:div w:id="1324315977">
      <w:bodyDiv w:val="1"/>
      <w:marLeft w:val="0"/>
      <w:marRight w:val="0"/>
      <w:marTop w:val="0"/>
      <w:marBottom w:val="0"/>
      <w:divBdr>
        <w:top w:val="none" w:sz="0" w:space="0" w:color="auto"/>
        <w:left w:val="none" w:sz="0" w:space="0" w:color="auto"/>
        <w:bottom w:val="none" w:sz="0" w:space="0" w:color="auto"/>
        <w:right w:val="none" w:sz="0" w:space="0" w:color="auto"/>
      </w:divBdr>
    </w:div>
    <w:div w:id="175505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ls-gradschool@glasgow.ac.uk" TargetMode="External"/><Relationship Id="rId3" Type="http://schemas.openxmlformats.org/officeDocument/2006/relationships/settings" Target="settings.xml"/><Relationship Id="rId7" Type="http://schemas.openxmlformats.org/officeDocument/2006/relationships/hyperlink" Target="https://www.gla.ac.uk/research/ourresearchenvironment/prs/pgrcodeofpractic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gla.ac.uk/research/ourresearchenvironment/prs/pgrcodeofpractic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CFD05-6C26-46A8-979F-F41BE4811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amh2j</dc:creator>
  <cp:lastModifiedBy>Michelle Craig</cp:lastModifiedBy>
  <cp:revision>2</cp:revision>
  <dcterms:created xsi:type="dcterms:W3CDTF">2024-07-03T08:50:00Z</dcterms:created>
  <dcterms:modified xsi:type="dcterms:W3CDTF">2024-07-03T08:50:00Z</dcterms:modified>
</cp:coreProperties>
</file>