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608D0" w14:textId="77777777" w:rsidR="00165A25" w:rsidRDefault="00A972B9">
      <w:pPr>
        <w:spacing w:before="4"/>
        <w:rPr>
          <w:rFonts w:ascii="Times New Roman" w:eastAsia="Times New Roman" w:hAnsi="Times New Roman" w:cs="Times New Roman"/>
          <w:sz w:val="15"/>
          <w:szCs w:val="15"/>
        </w:rPr>
      </w:pPr>
      <w:r>
        <w:rPr>
          <w:noProof/>
          <w:lang w:val="en-GB" w:eastAsia="ja-JP"/>
        </w:rPr>
        <w:drawing>
          <wp:anchor distT="0" distB="0" distL="114300" distR="114300" simplePos="0" relativeHeight="251657728" behindDoc="0" locked="0" layoutInCell="1" allowOverlap="1" wp14:anchorId="4D06507B" wp14:editId="064A506F">
            <wp:simplePos x="0" y="0"/>
            <wp:positionH relativeFrom="page">
              <wp:posOffset>817422</wp:posOffset>
            </wp:positionH>
            <wp:positionV relativeFrom="paragraph">
              <wp:posOffset>48895</wp:posOffset>
            </wp:positionV>
            <wp:extent cx="1981200" cy="619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619125"/>
                    </a:xfrm>
                    <a:prstGeom prst="rect">
                      <a:avLst/>
                    </a:prstGeom>
                    <a:noFill/>
                  </pic:spPr>
                </pic:pic>
              </a:graphicData>
            </a:graphic>
            <wp14:sizeRelH relativeFrom="page">
              <wp14:pctWidth>0</wp14:pctWidth>
            </wp14:sizeRelH>
            <wp14:sizeRelV relativeFrom="page">
              <wp14:pctHeight>0</wp14:pctHeight>
            </wp14:sizeRelV>
          </wp:anchor>
        </w:drawing>
      </w:r>
    </w:p>
    <w:p w14:paraId="267CC2D8" w14:textId="77777777" w:rsidR="00165A25" w:rsidRDefault="00B51E7D">
      <w:pPr>
        <w:spacing w:line="278" w:lineRule="auto"/>
        <w:ind w:left="7452" w:right="1329" w:firstLine="271"/>
        <w:jc w:val="right"/>
        <w:rPr>
          <w:rFonts w:ascii="Arial" w:eastAsia="Arial" w:hAnsi="Arial" w:cs="Arial"/>
          <w:sz w:val="18"/>
          <w:szCs w:val="18"/>
        </w:rPr>
      </w:pPr>
      <w:r>
        <w:rPr>
          <w:rFonts w:ascii="Arial"/>
          <w:spacing w:val="-1"/>
          <w:sz w:val="18"/>
        </w:rPr>
        <w:t>Christine Barr</w:t>
      </w:r>
      <w:r w:rsidR="00E2341F">
        <w:rPr>
          <w:rFonts w:ascii="Arial"/>
          <w:spacing w:val="21"/>
          <w:sz w:val="18"/>
        </w:rPr>
        <w:t xml:space="preserve"> </w:t>
      </w:r>
      <w:r w:rsidR="00E2341F">
        <w:rPr>
          <w:rFonts w:ascii="Arial"/>
          <w:spacing w:val="-1"/>
          <w:sz w:val="18"/>
        </w:rPr>
        <w:t>Director</w:t>
      </w:r>
      <w:r w:rsidR="00E2341F">
        <w:rPr>
          <w:rFonts w:ascii="Arial"/>
          <w:sz w:val="18"/>
        </w:rPr>
        <w:t xml:space="preserve"> </w:t>
      </w:r>
      <w:r w:rsidR="00E2341F">
        <w:rPr>
          <w:rFonts w:ascii="Arial"/>
          <w:spacing w:val="-1"/>
          <w:sz w:val="18"/>
        </w:rPr>
        <w:t>of</w:t>
      </w:r>
      <w:r w:rsidR="00E2341F">
        <w:rPr>
          <w:rFonts w:ascii="Arial"/>
          <w:sz w:val="18"/>
        </w:rPr>
        <w:t xml:space="preserve"> HR</w:t>
      </w:r>
    </w:p>
    <w:p w14:paraId="1B4BA38D" w14:textId="77777777" w:rsidR="00165A25" w:rsidRDefault="00B51E7D">
      <w:pPr>
        <w:spacing w:before="1"/>
        <w:ind w:right="1329"/>
        <w:jc w:val="right"/>
        <w:rPr>
          <w:rFonts w:ascii="Arial" w:eastAsia="Arial" w:hAnsi="Arial" w:cs="Arial"/>
          <w:sz w:val="18"/>
          <w:szCs w:val="18"/>
        </w:rPr>
      </w:pPr>
      <w:r>
        <w:rPr>
          <w:rFonts w:ascii="Arial"/>
          <w:spacing w:val="-1"/>
          <w:sz w:val="18"/>
        </w:rPr>
        <w:t>0141 330 3148</w:t>
      </w:r>
    </w:p>
    <w:p w14:paraId="3FCE0BD9" w14:textId="77777777" w:rsidR="00165A25" w:rsidRDefault="00DD7538">
      <w:pPr>
        <w:spacing w:before="33"/>
        <w:ind w:right="1330"/>
        <w:jc w:val="right"/>
        <w:rPr>
          <w:rFonts w:ascii="Arial" w:eastAsia="Arial" w:hAnsi="Arial" w:cs="Arial"/>
          <w:sz w:val="18"/>
          <w:szCs w:val="18"/>
        </w:rPr>
      </w:pPr>
      <w:hyperlink r:id="rId8" w:history="1">
        <w:r w:rsidR="00B51E7D" w:rsidRPr="00F232CF">
          <w:rPr>
            <w:rStyle w:val="Hyperlink"/>
            <w:rFonts w:ascii="Arial"/>
            <w:spacing w:val="-1"/>
            <w:w w:val="95"/>
            <w:sz w:val="18"/>
            <w:u w:color="0000FF"/>
          </w:rPr>
          <w:t>christine.barr@glasgow.ac.uk</w:t>
        </w:r>
      </w:hyperlink>
    </w:p>
    <w:p w14:paraId="5EA96370" w14:textId="77777777" w:rsidR="00165A25" w:rsidRDefault="00165A25">
      <w:pPr>
        <w:rPr>
          <w:rFonts w:ascii="Arial" w:eastAsia="Arial" w:hAnsi="Arial" w:cs="Arial"/>
          <w:sz w:val="20"/>
          <w:szCs w:val="20"/>
        </w:rPr>
      </w:pPr>
    </w:p>
    <w:p w14:paraId="2358B733" w14:textId="77777777" w:rsidR="00165A25" w:rsidRDefault="00165A25">
      <w:pPr>
        <w:spacing w:before="2"/>
        <w:rPr>
          <w:rFonts w:ascii="Arial" w:eastAsia="Arial" w:hAnsi="Arial" w:cs="Arial"/>
          <w:sz w:val="17"/>
          <w:szCs w:val="17"/>
        </w:rPr>
      </w:pPr>
    </w:p>
    <w:p w14:paraId="1D78EE81" w14:textId="77777777" w:rsidR="001A3E41" w:rsidRDefault="001A3E41">
      <w:pPr>
        <w:spacing w:before="10"/>
        <w:rPr>
          <w:rFonts w:ascii="Arial" w:eastAsia="Arial" w:hAnsi="Arial" w:cs="Arial"/>
          <w:sz w:val="21"/>
          <w:szCs w:val="21"/>
        </w:rPr>
      </w:pPr>
    </w:p>
    <w:p w14:paraId="43628F93" w14:textId="77777777" w:rsidR="00A94E4D" w:rsidRDefault="00A94E4D" w:rsidP="00A972B9">
      <w:pPr>
        <w:pStyle w:val="BodyText"/>
        <w:ind w:left="0"/>
        <w:jc w:val="both"/>
      </w:pPr>
    </w:p>
    <w:p w14:paraId="372AC389" w14:textId="77777777" w:rsidR="0062784F" w:rsidRPr="00AA4BE0" w:rsidRDefault="00AC7FB1" w:rsidP="00A972B9">
      <w:pPr>
        <w:pStyle w:val="BodyText"/>
        <w:ind w:left="0"/>
        <w:jc w:val="both"/>
        <w:rPr>
          <w:sz w:val="20"/>
          <w:szCs w:val="20"/>
        </w:rPr>
      </w:pPr>
      <w:r w:rsidRPr="00AA4BE0">
        <w:rPr>
          <w:sz w:val="20"/>
          <w:szCs w:val="20"/>
        </w:rPr>
        <w:t>9</w:t>
      </w:r>
      <w:r w:rsidR="00440EBE" w:rsidRPr="00AA4BE0">
        <w:rPr>
          <w:sz w:val="20"/>
          <w:szCs w:val="20"/>
        </w:rPr>
        <w:t xml:space="preserve"> </w:t>
      </w:r>
      <w:r w:rsidR="00B14BA5" w:rsidRPr="00AA4BE0">
        <w:rPr>
          <w:sz w:val="20"/>
          <w:szCs w:val="20"/>
        </w:rPr>
        <w:t xml:space="preserve">February </w:t>
      </w:r>
      <w:r w:rsidR="00440EBE" w:rsidRPr="00AA4BE0">
        <w:rPr>
          <w:sz w:val="20"/>
          <w:szCs w:val="20"/>
        </w:rPr>
        <w:t>2018</w:t>
      </w:r>
    </w:p>
    <w:p w14:paraId="7E9C1D08" w14:textId="77777777" w:rsidR="00BF65B4" w:rsidRDefault="00BF65B4" w:rsidP="00A972B9">
      <w:pPr>
        <w:pStyle w:val="BodyText"/>
        <w:ind w:left="0"/>
        <w:jc w:val="both"/>
      </w:pPr>
    </w:p>
    <w:p w14:paraId="4612B9F0" w14:textId="77777777" w:rsidR="00F36CD3" w:rsidRPr="00EB6D9C" w:rsidRDefault="00F36CD3" w:rsidP="00F36CD3">
      <w:pPr>
        <w:pStyle w:val="PlainText"/>
        <w:rPr>
          <w:rFonts w:ascii="Arial" w:hAnsi="Arial" w:cs="Arial"/>
          <w:sz w:val="20"/>
          <w:szCs w:val="20"/>
        </w:rPr>
      </w:pPr>
      <w:r w:rsidRPr="00EB6D9C">
        <w:rPr>
          <w:rFonts w:ascii="Arial" w:hAnsi="Arial" w:cs="Arial"/>
          <w:sz w:val="20"/>
          <w:szCs w:val="20"/>
        </w:rPr>
        <w:t>Dear Colleague</w:t>
      </w:r>
    </w:p>
    <w:p w14:paraId="5773F3BE" w14:textId="77777777" w:rsidR="00F36CD3" w:rsidRPr="00EB6D9C" w:rsidRDefault="00F36CD3" w:rsidP="00F36CD3">
      <w:pPr>
        <w:pStyle w:val="PlainText"/>
        <w:rPr>
          <w:rFonts w:ascii="Arial" w:hAnsi="Arial" w:cs="Arial"/>
          <w:sz w:val="20"/>
          <w:szCs w:val="20"/>
        </w:rPr>
      </w:pPr>
    </w:p>
    <w:p w14:paraId="165AABC6" w14:textId="77777777" w:rsidR="00F36CD3" w:rsidRPr="00F36CD3" w:rsidRDefault="00F36CD3" w:rsidP="00F36CD3">
      <w:pPr>
        <w:pStyle w:val="PlainText"/>
        <w:rPr>
          <w:rFonts w:ascii="Arial" w:hAnsi="Arial" w:cs="Arial"/>
          <w:b/>
          <w:sz w:val="20"/>
          <w:szCs w:val="20"/>
        </w:rPr>
      </w:pPr>
      <w:r w:rsidRPr="00F36CD3">
        <w:rPr>
          <w:rFonts w:ascii="Arial" w:hAnsi="Arial" w:cs="Arial"/>
          <w:b/>
          <w:sz w:val="20"/>
          <w:szCs w:val="20"/>
        </w:rPr>
        <w:t>Industrial Action</w:t>
      </w:r>
    </w:p>
    <w:p w14:paraId="2F7C860D" w14:textId="77777777" w:rsidR="00F36CD3" w:rsidRPr="00EB6D9C" w:rsidRDefault="00F36CD3" w:rsidP="00F36CD3">
      <w:pPr>
        <w:pStyle w:val="PlainText"/>
        <w:rPr>
          <w:rFonts w:ascii="Arial" w:hAnsi="Arial" w:cs="Arial"/>
          <w:sz w:val="20"/>
          <w:szCs w:val="20"/>
        </w:rPr>
      </w:pPr>
    </w:p>
    <w:p w14:paraId="572F6043" w14:textId="77777777" w:rsidR="00F36CD3" w:rsidRDefault="00AC7FB1" w:rsidP="00F36CD3">
      <w:pPr>
        <w:pStyle w:val="PlainText"/>
        <w:ind w:right="1194"/>
        <w:jc w:val="both"/>
        <w:rPr>
          <w:rFonts w:ascii="Arial" w:hAnsi="Arial" w:cs="Arial"/>
          <w:sz w:val="20"/>
          <w:szCs w:val="20"/>
        </w:rPr>
      </w:pPr>
      <w:r>
        <w:rPr>
          <w:rFonts w:ascii="Arial" w:hAnsi="Arial" w:cs="Arial"/>
          <w:sz w:val="20"/>
          <w:szCs w:val="20"/>
        </w:rPr>
        <w:t>The Uni</w:t>
      </w:r>
      <w:r w:rsidR="00F36CD3" w:rsidRPr="00EB6D9C">
        <w:rPr>
          <w:rFonts w:ascii="Arial" w:hAnsi="Arial" w:cs="Arial"/>
          <w:sz w:val="20"/>
          <w:szCs w:val="20"/>
        </w:rPr>
        <w:t>versity has been notified by the University and College Union (UCU) that their members have been called to take</w:t>
      </w:r>
      <w:r w:rsidR="00AC6056">
        <w:rPr>
          <w:rFonts w:ascii="Arial" w:hAnsi="Arial" w:cs="Arial"/>
          <w:sz w:val="20"/>
          <w:szCs w:val="20"/>
        </w:rPr>
        <w:t xml:space="preserve"> up to 14 days of</w:t>
      </w:r>
      <w:r w:rsidR="00F36CD3" w:rsidRPr="00EB6D9C">
        <w:rPr>
          <w:rFonts w:ascii="Arial" w:hAnsi="Arial" w:cs="Arial"/>
          <w:sz w:val="20"/>
          <w:szCs w:val="20"/>
        </w:rPr>
        <w:t xml:space="preserve"> strike action</w:t>
      </w:r>
      <w:r w:rsidR="000A7C21">
        <w:rPr>
          <w:rFonts w:ascii="Arial" w:hAnsi="Arial" w:cs="Arial"/>
          <w:sz w:val="20"/>
          <w:szCs w:val="20"/>
        </w:rPr>
        <w:t xml:space="preserve">, across </w:t>
      </w:r>
      <w:r w:rsidR="00976228">
        <w:rPr>
          <w:rFonts w:ascii="Arial" w:hAnsi="Arial" w:cs="Arial"/>
          <w:sz w:val="20"/>
          <w:szCs w:val="20"/>
        </w:rPr>
        <w:t>a number of weeks</w:t>
      </w:r>
      <w:r w:rsidR="00AC6056">
        <w:rPr>
          <w:rFonts w:ascii="Arial" w:hAnsi="Arial" w:cs="Arial"/>
          <w:sz w:val="20"/>
          <w:szCs w:val="20"/>
        </w:rPr>
        <w:t xml:space="preserve"> commencing on Thursday 22 February</w:t>
      </w:r>
      <w:r w:rsidR="00B83489">
        <w:rPr>
          <w:rFonts w:ascii="Arial" w:hAnsi="Arial" w:cs="Arial"/>
          <w:sz w:val="20"/>
          <w:szCs w:val="20"/>
        </w:rPr>
        <w:t xml:space="preserve"> 2018</w:t>
      </w:r>
      <w:r w:rsidR="00F36CD3" w:rsidRPr="00EB6D9C">
        <w:rPr>
          <w:rFonts w:ascii="Arial" w:hAnsi="Arial" w:cs="Arial"/>
          <w:sz w:val="20"/>
          <w:szCs w:val="20"/>
        </w:rPr>
        <w:t xml:space="preserve">, in </w:t>
      </w:r>
      <w:r w:rsidR="000E605D">
        <w:rPr>
          <w:rFonts w:ascii="Arial" w:hAnsi="Arial" w:cs="Arial"/>
          <w:sz w:val="20"/>
          <w:szCs w:val="20"/>
        </w:rPr>
        <w:t>response to potential reform of USS pension benefits</w:t>
      </w:r>
      <w:r w:rsidR="00F36CD3" w:rsidRPr="00EB6D9C">
        <w:rPr>
          <w:rFonts w:ascii="Arial" w:hAnsi="Arial" w:cs="Arial"/>
          <w:sz w:val="20"/>
          <w:szCs w:val="20"/>
        </w:rPr>
        <w:t>.</w:t>
      </w:r>
      <w:r w:rsidR="005E2842">
        <w:rPr>
          <w:rFonts w:ascii="Arial" w:hAnsi="Arial" w:cs="Arial"/>
          <w:sz w:val="20"/>
          <w:szCs w:val="20"/>
        </w:rPr>
        <w:t xml:space="preserve"> </w:t>
      </w:r>
      <w:r w:rsidR="00976228">
        <w:rPr>
          <w:rFonts w:ascii="Arial" w:hAnsi="Arial" w:cs="Arial"/>
          <w:sz w:val="20"/>
          <w:szCs w:val="20"/>
        </w:rPr>
        <w:t>UCU ha</w:t>
      </w:r>
      <w:r>
        <w:rPr>
          <w:rFonts w:ascii="Arial" w:hAnsi="Arial" w:cs="Arial"/>
          <w:sz w:val="20"/>
          <w:szCs w:val="20"/>
        </w:rPr>
        <w:t>s</w:t>
      </w:r>
      <w:r w:rsidR="00976228">
        <w:rPr>
          <w:rFonts w:ascii="Arial" w:hAnsi="Arial" w:cs="Arial"/>
          <w:sz w:val="20"/>
          <w:szCs w:val="20"/>
        </w:rPr>
        <w:t xml:space="preserve"> also indicated that members will be asked to take some targeted action short of strike action on a continuous basis. </w:t>
      </w:r>
    </w:p>
    <w:p w14:paraId="4F8CC561" w14:textId="77777777" w:rsidR="00996715" w:rsidRDefault="00996715" w:rsidP="00F36CD3">
      <w:pPr>
        <w:pStyle w:val="PlainText"/>
        <w:ind w:right="1194"/>
        <w:jc w:val="both"/>
        <w:rPr>
          <w:rFonts w:ascii="Arial" w:hAnsi="Arial" w:cs="Arial"/>
          <w:sz w:val="20"/>
          <w:szCs w:val="20"/>
        </w:rPr>
      </w:pPr>
    </w:p>
    <w:p w14:paraId="667CE850" w14:textId="77777777" w:rsidR="00F36CD3" w:rsidRDefault="000E605D" w:rsidP="00F36CD3">
      <w:pPr>
        <w:pStyle w:val="PlainText"/>
        <w:ind w:right="1194"/>
        <w:jc w:val="both"/>
        <w:rPr>
          <w:rFonts w:ascii="Arial" w:hAnsi="Arial" w:cs="Arial"/>
          <w:sz w:val="20"/>
          <w:szCs w:val="20"/>
        </w:rPr>
      </w:pPr>
      <w:r>
        <w:rPr>
          <w:rFonts w:ascii="Arial" w:hAnsi="Arial" w:cs="Arial"/>
          <w:sz w:val="20"/>
          <w:szCs w:val="20"/>
        </w:rPr>
        <w:t>T</w:t>
      </w:r>
      <w:r w:rsidR="00F36CD3" w:rsidRPr="00EB6D9C">
        <w:rPr>
          <w:rFonts w:ascii="Arial" w:hAnsi="Arial" w:cs="Arial"/>
          <w:sz w:val="20"/>
          <w:szCs w:val="20"/>
        </w:rPr>
        <w:t xml:space="preserve">he University </w:t>
      </w:r>
      <w:r w:rsidR="00AC7FB1">
        <w:rPr>
          <w:rFonts w:ascii="Arial" w:hAnsi="Arial" w:cs="Arial"/>
          <w:sz w:val="20"/>
          <w:szCs w:val="20"/>
        </w:rPr>
        <w:t>is not party to personal information pertaining to t</w:t>
      </w:r>
      <w:r>
        <w:rPr>
          <w:rFonts w:ascii="Arial" w:hAnsi="Arial" w:cs="Arial"/>
          <w:sz w:val="20"/>
          <w:szCs w:val="20"/>
        </w:rPr>
        <w:t xml:space="preserve">rade </w:t>
      </w:r>
      <w:r w:rsidR="00AC7FB1">
        <w:rPr>
          <w:rFonts w:ascii="Arial" w:hAnsi="Arial" w:cs="Arial"/>
          <w:sz w:val="20"/>
          <w:szCs w:val="20"/>
        </w:rPr>
        <w:t>u</w:t>
      </w:r>
      <w:r>
        <w:rPr>
          <w:rFonts w:ascii="Arial" w:hAnsi="Arial" w:cs="Arial"/>
          <w:sz w:val="20"/>
          <w:szCs w:val="20"/>
        </w:rPr>
        <w:t xml:space="preserve">nion membership </w:t>
      </w:r>
      <w:r w:rsidR="00AC7FB1">
        <w:rPr>
          <w:rFonts w:ascii="Arial" w:hAnsi="Arial" w:cs="Arial"/>
          <w:sz w:val="20"/>
          <w:szCs w:val="20"/>
        </w:rPr>
        <w:t xml:space="preserve">at an individual level </w:t>
      </w:r>
      <w:r>
        <w:rPr>
          <w:rFonts w:ascii="Arial" w:hAnsi="Arial" w:cs="Arial"/>
          <w:sz w:val="20"/>
          <w:szCs w:val="20"/>
        </w:rPr>
        <w:t>and is therefore unaware</w:t>
      </w:r>
      <w:r w:rsidR="00AC6056">
        <w:rPr>
          <w:rFonts w:ascii="Arial" w:hAnsi="Arial" w:cs="Arial"/>
          <w:sz w:val="20"/>
          <w:szCs w:val="20"/>
        </w:rPr>
        <w:t xml:space="preserve"> </w:t>
      </w:r>
      <w:r w:rsidR="00AC7FB1">
        <w:rPr>
          <w:rFonts w:ascii="Arial" w:hAnsi="Arial" w:cs="Arial"/>
          <w:sz w:val="20"/>
          <w:szCs w:val="20"/>
        </w:rPr>
        <w:t xml:space="preserve">of </w:t>
      </w:r>
      <w:r w:rsidR="00040FF5">
        <w:rPr>
          <w:rFonts w:ascii="Arial" w:hAnsi="Arial" w:cs="Arial"/>
          <w:sz w:val="20"/>
          <w:szCs w:val="20"/>
        </w:rPr>
        <w:t xml:space="preserve">those </w:t>
      </w:r>
      <w:r w:rsidR="00AC7FB1">
        <w:rPr>
          <w:rFonts w:ascii="Arial" w:hAnsi="Arial" w:cs="Arial"/>
          <w:sz w:val="20"/>
          <w:szCs w:val="20"/>
        </w:rPr>
        <w:t>members of staff who</w:t>
      </w:r>
      <w:r w:rsidR="00F36CD3" w:rsidRPr="00EB6D9C">
        <w:rPr>
          <w:rFonts w:ascii="Arial" w:hAnsi="Arial" w:cs="Arial"/>
          <w:sz w:val="20"/>
          <w:szCs w:val="20"/>
        </w:rPr>
        <w:t xml:space="preserve"> are members of UCU </w:t>
      </w:r>
      <w:r>
        <w:rPr>
          <w:rFonts w:ascii="Arial" w:hAnsi="Arial" w:cs="Arial"/>
          <w:sz w:val="20"/>
          <w:szCs w:val="20"/>
        </w:rPr>
        <w:t>(</w:t>
      </w:r>
      <w:r w:rsidR="00F36CD3" w:rsidRPr="00EB6D9C">
        <w:rPr>
          <w:rFonts w:ascii="Arial" w:hAnsi="Arial" w:cs="Arial"/>
          <w:sz w:val="20"/>
          <w:szCs w:val="20"/>
        </w:rPr>
        <w:t xml:space="preserve">and </w:t>
      </w:r>
      <w:r w:rsidR="00520884">
        <w:rPr>
          <w:rFonts w:ascii="Arial" w:hAnsi="Arial" w:cs="Arial"/>
          <w:sz w:val="20"/>
          <w:szCs w:val="20"/>
        </w:rPr>
        <w:t>thus</w:t>
      </w:r>
      <w:r w:rsidR="00520884" w:rsidRPr="00EB6D9C">
        <w:rPr>
          <w:rFonts w:ascii="Arial" w:hAnsi="Arial" w:cs="Arial"/>
          <w:sz w:val="20"/>
          <w:szCs w:val="20"/>
        </w:rPr>
        <w:t xml:space="preserve"> </w:t>
      </w:r>
      <w:r w:rsidR="00F36CD3" w:rsidRPr="00EB6D9C">
        <w:rPr>
          <w:rFonts w:ascii="Arial" w:hAnsi="Arial" w:cs="Arial"/>
          <w:sz w:val="20"/>
          <w:szCs w:val="20"/>
        </w:rPr>
        <w:t xml:space="preserve">eligible to </w:t>
      </w:r>
      <w:r w:rsidR="007439F8">
        <w:rPr>
          <w:rFonts w:ascii="Arial" w:hAnsi="Arial" w:cs="Arial"/>
          <w:sz w:val="20"/>
          <w:szCs w:val="20"/>
        </w:rPr>
        <w:t>participate in</w:t>
      </w:r>
      <w:r w:rsidR="00F36CD3">
        <w:rPr>
          <w:rFonts w:ascii="Arial" w:hAnsi="Arial" w:cs="Arial"/>
          <w:sz w:val="20"/>
          <w:szCs w:val="20"/>
        </w:rPr>
        <w:t xml:space="preserve"> </w:t>
      </w:r>
      <w:r w:rsidR="00F36CD3" w:rsidRPr="00EB6D9C">
        <w:rPr>
          <w:rFonts w:ascii="Arial" w:hAnsi="Arial" w:cs="Arial"/>
          <w:sz w:val="20"/>
          <w:szCs w:val="20"/>
        </w:rPr>
        <w:t>strike action</w:t>
      </w:r>
      <w:r>
        <w:rPr>
          <w:rFonts w:ascii="Arial" w:hAnsi="Arial" w:cs="Arial"/>
          <w:sz w:val="20"/>
          <w:szCs w:val="20"/>
        </w:rPr>
        <w:t>)</w:t>
      </w:r>
      <w:r w:rsidR="00F36CD3" w:rsidRPr="00EB6D9C">
        <w:rPr>
          <w:rFonts w:ascii="Arial" w:hAnsi="Arial" w:cs="Arial"/>
          <w:sz w:val="20"/>
          <w:szCs w:val="20"/>
        </w:rPr>
        <w:t xml:space="preserve">. I am therefore writing to all members of staff in the </w:t>
      </w:r>
      <w:r w:rsidR="00040FF5">
        <w:rPr>
          <w:rFonts w:ascii="Arial" w:hAnsi="Arial" w:cs="Arial"/>
          <w:sz w:val="20"/>
          <w:szCs w:val="20"/>
        </w:rPr>
        <w:t xml:space="preserve">staff </w:t>
      </w:r>
      <w:r w:rsidR="00F36CD3" w:rsidRPr="00EB6D9C">
        <w:rPr>
          <w:rFonts w:ascii="Arial" w:hAnsi="Arial" w:cs="Arial"/>
          <w:sz w:val="20"/>
          <w:szCs w:val="20"/>
        </w:rPr>
        <w:t>categories covered by UCU and apologise for writing to those of you who are not involved and who will continue to work normally.</w:t>
      </w:r>
    </w:p>
    <w:p w14:paraId="60E9293D" w14:textId="77777777" w:rsidR="00976228" w:rsidRPr="00EB6D9C" w:rsidRDefault="00976228" w:rsidP="00F36CD3">
      <w:pPr>
        <w:pStyle w:val="PlainText"/>
        <w:ind w:right="1194"/>
        <w:jc w:val="both"/>
        <w:rPr>
          <w:rFonts w:ascii="Arial" w:hAnsi="Arial" w:cs="Arial"/>
          <w:sz w:val="20"/>
          <w:szCs w:val="20"/>
        </w:rPr>
      </w:pPr>
    </w:p>
    <w:p w14:paraId="6BE003BE" w14:textId="77777777" w:rsidR="00976228" w:rsidRDefault="00976228" w:rsidP="00976228">
      <w:pPr>
        <w:pStyle w:val="PlainText"/>
        <w:ind w:right="1194"/>
        <w:jc w:val="both"/>
        <w:rPr>
          <w:rFonts w:ascii="Arial" w:hAnsi="Arial" w:cs="Arial"/>
          <w:sz w:val="20"/>
          <w:szCs w:val="20"/>
        </w:rPr>
      </w:pPr>
      <w:r>
        <w:rPr>
          <w:rFonts w:ascii="Arial" w:hAnsi="Arial" w:cs="Arial"/>
          <w:sz w:val="20"/>
          <w:szCs w:val="20"/>
        </w:rPr>
        <w:t>The expected dates of strike action are as follows:</w:t>
      </w:r>
    </w:p>
    <w:p w14:paraId="0BFC7029" w14:textId="77777777" w:rsidR="00976228" w:rsidRDefault="00976228" w:rsidP="00976228">
      <w:pPr>
        <w:pStyle w:val="PlainText"/>
        <w:ind w:right="1194"/>
        <w:jc w:val="both"/>
        <w:rPr>
          <w:rFonts w:ascii="Arial" w:hAnsi="Arial" w:cs="Arial"/>
          <w:sz w:val="20"/>
          <w:szCs w:val="20"/>
        </w:rPr>
      </w:pPr>
    </w:p>
    <w:p w14:paraId="6E678A2B" w14:textId="77777777" w:rsidR="00EA4126" w:rsidRPr="00EA4126" w:rsidRDefault="00976228" w:rsidP="00BB26D4">
      <w:pPr>
        <w:pStyle w:val="PlainText"/>
        <w:numPr>
          <w:ilvl w:val="0"/>
          <w:numId w:val="7"/>
        </w:numPr>
        <w:ind w:right="1194"/>
        <w:jc w:val="both"/>
        <w:rPr>
          <w:rFonts w:ascii="Arial" w:hAnsi="Arial" w:cs="Arial"/>
          <w:sz w:val="20"/>
          <w:szCs w:val="20"/>
        </w:rPr>
      </w:pPr>
      <w:r w:rsidRPr="00EA4126">
        <w:rPr>
          <w:rFonts w:ascii="Arial" w:hAnsi="Arial" w:cs="Arial"/>
          <w:sz w:val="20"/>
          <w:szCs w:val="20"/>
        </w:rPr>
        <w:t>Thursday 22</w:t>
      </w:r>
      <w:r w:rsidRPr="00EA4126">
        <w:rPr>
          <w:rFonts w:ascii="Arial" w:hAnsi="Arial" w:cs="Arial"/>
          <w:sz w:val="20"/>
          <w:szCs w:val="20"/>
          <w:vertAlign w:val="superscript"/>
        </w:rPr>
        <w:t>nd</w:t>
      </w:r>
      <w:r w:rsidRPr="00EA4126">
        <w:rPr>
          <w:rFonts w:ascii="Arial" w:hAnsi="Arial" w:cs="Arial"/>
          <w:sz w:val="20"/>
          <w:szCs w:val="20"/>
        </w:rPr>
        <w:t xml:space="preserve"> February to </w:t>
      </w:r>
      <w:r w:rsidR="00EA4126" w:rsidRPr="00EA4126">
        <w:rPr>
          <w:rFonts w:ascii="Arial" w:hAnsi="Arial" w:cs="Arial"/>
          <w:sz w:val="20"/>
          <w:szCs w:val="20"/>
        </w:rPr>
        <w:t>Friday 23</w:t>
      </w:r>
      <w:r w:rsidR="00BB26D4" w:rsidRPr="006619B1">
        <w:rPr>
          <w:rFonts w:ascii="Arial" w:hAnsi="Arial" w:cs="Arial"/>
          <w:sz w:val="20"/>
          <w:szCs w:val="20"/>
          <w:vertAlign w:val="superscript"/>
        </w:rPr>
        <w:t>rd</w:t>
      </w:r>
      <w:r w:rsidR="00BB26D4">
        <w:rPr>
          <w:rFonts w:ascii="Arial" w:hAnsi="Arial" w:cs="Arial"/>
          <w:sz w:val="20"/>
          <w:szCs w:val="20"/>
        </w:rPr>
        <w:t xml:space="preserve"> </w:t>
      </w:r>
      <w:r w:rsidR="00EA4126" w:rsidRPr="00EA4126">
        <w:rPr>
          <w:rFonts w:ascii="Arial" w:hAnsi="Arial" w:cs="Arial"/>
          <w:sz w:val="20"/>
          <w:szCs w:val="20"/>
        </w:rPr>
        <w:t>February 2018</w:t>
      </w:r>
    </w:p>
    <w:p w14:paraId="152C7315" w14:textId="77777777" w:rsidR="00976228" w:rsidRPr="00EA4126" w:rsidRDefault="00EA4126" w:rsidP="00BB26D4">
      <w:pPr>
        <w:pStyle w:val="PlainText"/>
        <w:numPr>
          <w:ilvl w:val="0"/>
          <w:numId w:val="7"/>
        </w:numPr>
        <w:ind w:right="1194"/>
        <w:jc w:val="both"/>
        <w:rPr>
          <w:rFonts w:ascii="Arial" w:hAnsi="Arial" w:cs="Arial"/>
          <w:sz w:val="20"/>
          <w:szCs w:val="20"/>
        </w:rPr>
      </w:pPr>
      <w:r w:rsidRPr="00EA4126">
        <w:rPr>
          <w:rFonts w:ascii="Arial" w:hAnsi="Arial" w:cs="Arial"/>
          <w:sz w:val="20"/>
          <w:szCs w:val="20"/>
        </w:rPr>
        <w:t>Monday 26</w:t>
      </w:r>
      <w:r w:rsidR="00BB26D4" w:rsidRPr="006619B1">
        <w:rPr>
          <w:rFonts w:ascii="Arial" w:hAnsi="Arial" w:cs="Arial"/>
          <w:sz w:val="20"/>
          <w:szCs w:val="20"/>
          <w:vertAlign w:val="superscript"/>
        </w:rPr>
        <w:t>th</w:t>
      </w:r>
      <w:r w:rsidR="00BB26D4">
        <w:rPr>
          <w:rFonts w:ascii="Arial" w:hAnsi="Arial" w:cs="Arial"/>
          <w:sz w:val="20"/>
          <w:szCs w:val="20"/>
        </w:rPr>
        <w:t xml:space="preserve"> </w:t>
      </w:r>
      <w:r w:rsidRPr="00EA4126">
        <w:rPr>
          <w:rFonts w:ascii="Arial" w:hAnsi="Arial" w:cs="Arial"/>
          <w:sz w:val="20"/>
          <w:szCs w:val="20"/>
        </w:rPr>
        <w:t xml:space="preserve">February to </w:t>
      </w:r>
      <w:r w:rsidR="00976228" w:rsidRPr="00EA4126">
        <w:rPr>
          <w:rFonts w:ascii="Arial" w:hAnsi="Arial" w:cs="Arial"/>
          <w:sz w:val="20"/>
          <w:szCs w:val="20"/>
        </w:rPr>
        <w:t>Wednesday 28th February 2018</w:t>
      </w:r>
    </w:p>
    <w:p w14:paraId="6547AFFD" w14:textId="77777777" w:rsidR="00976228" w:rsidRDefault="00976228" w:rsidP="00976228">
      <w:pPr>
        <w:pStyle w:val="PlainText"/>
        <w:numPr>
          <w:ilvl w:val="0"/>
          <w:numId w:val="7"/>
        </w:numPr>
        <w:ind w:right="1194"/>
        <w:jc w:val="both"/>
        <w:rPr>
          <w:rFonts w:ascii="Arial" w:hAnsi="Arial" w:cs="Arial"/>
          <w:sz w:val="20"/>
          <w:szCs w:val="20"/>
        </w:rPr>
      </w:pPr>
      <w:r>
        <w:rPr>
          <w:rFonts w:ascii="Arial" w:hAnsi="Arial" w:cs="Arial"/>
          <w:sz w:val="20"/>
          <w:szCs w:val="20"/>
        </w:rPr>
        <w:t>Monday 5</w:t>
      </w:r>
      <w:r w:rsidRPr="00B83489">
        <w:rPr>
          <w:rFonts w:ascii="Arial" w:hAnsi="Arial" w:cs="Arial"/>
          <w:sz w:val="20"/>
          <w:szCs w:val="20"/>
          <w:vertAlign w:val="superscript"/>
        </w:rPr>
        <w:t>th</w:t>
      </w:r>
      <w:r>
        <w:rPr>
          <w:rFonts w:ascii="Arial" w:hAnsi="Arial" w:cs="Arial"/>
          <w:sz w:val="20"/>
          <w:szCs w:val="20"/>
        </w:rPr>
        <w:t xml:space="preserve"> March to Thursday 8</w:t>
      </w:r>
      <w:r w:rsidRPr="00B83489">
        <w:rPr>
          <w:rFonts w:ascii="Arial" w:hAnsi="Arial" w:cs="Arial"/>
          <w:sz w:val="20"/>
          <w:szCs w:val="20"/>
          <w:vertAlign w:val="superscript"/>
        </w:rPr>
        <w:t>th</w:t>
      </w:r>
      <w:r>
        <w:rPr>
          <w:rFonts w:ascii="Arial" w:hAnsi="Arial" w:cs="Arial"/>
          <w:sz w:val="20"/>
          <w:szCs w:val="20"/>
        </w:rPr>
        <w:t xml:space="preserve"> March 2018</w:t>
      </w:r>
    </w:p>
    <w:p w14:paraId="0A376211" w14:textId="77777777" w:rsidR="00976228" w:rsidRDefault="00976228" w:rsidP="00976228">
      <w:pPr>
        <w:pStyle w:val="PlainText"/>
        <w:numPr>
          <w:ilvl w:val="0"/>
          <w:numId w:val="7"/>
        </w:numPr>
        <w:ind w:right="1194"/>
        <w:jc w:val="both"/>
        <w:rPr>
          <w:rFonts w:ascii="Arial" w:hAnsi="Arial" w:cs="Arial"/>
          <w:sz w:val="20"/>
          <w:szCs w:val="20"/>
        </w:rPr>
      </w:pPr>
      <w:r>
        <w:rPr>
          <w:rFonts w:ascii="Arial" w:hAnsi="Arial" w:cs="Arial"/>
          <w:sz w:val="20"/>
          <w:szCs w:val="20"/>
        </w:rPr>
        <w:t>Monday 12</w:t>
      </w:r>
      <w:r w:rsidRPr="00B83489">
        <w:rPr>
          <w:rFonts w:ascii="Arial" w:hAnsi="Arial" w:cs="Arial"/>
          <w:sz w:val="20"/>
          <w:szCs w:val="20"/>
          <w:vertAlign w:val="superscript"/>
        </w:rPr>
        <w:t>th</w:t>
      </w:r>
      <w:r>
        <w:rPr>
          <w:rFonts w:ascii="Arial" w:hAnsi="Arial" w:cs="Arial"/>
          <w:sz w:val="20"/>
          <w:szCs w:val="20"/>
        </w:rPr>
        <w:t xml:space="preserve"> March to Friday 16</w:t>
      </w:r>
      <w:r w:rsidRPr="00B83489">
        <w:rPr>
          <w:rFonts w:ascii="Arial" w:hAnsi="Arial" w:cs="Arial"/>
          <w:sz w:val="20"/>
          <w:szCs w:val="20"/>
          <w:vertAlign w:val="superscript"/>
        </w:rPr>
        <w:t>th</w:t>
      </w:r>
      <w:r>
        <w:rPr>
          <w:rFonts w:ascii="Arial" w:hAnsi="Arial" w:cs="Arial"/>
          <w:sz w:val="20"/>
          <w:szCs w:val="20"/>
        </w:rPr>
        <w:t xml:space="preserve"> March 2018</w:t>
      </w:r>
    </w:p>
    <w:p w14:paraId="09B9E1E6" w14:textId="77777777" w:rsidR="00976228" w:rsidRPr="00EB6D9C" w:rsidRDefault="00976228" w:rsidP="00976228">
      <w:pPr>
        <w:pStyle w:val="PlainText"/>
        <w:ind w:right="1194"/>
        <w:jc w:val="both"/>
        <w:rPr>
          <w:rFonts w:ascii="Arial" w:hAnsi="Arial" w:cs="Arial"/>
          <w:sz w:val="20"/>
          <w:szCs w:val="20"/>
        </w:rPr>
      </w:pPr>
    </w:p>
    <w:p w14:paraId="3B1BDF1D" w14:textId="77777777" w:rsidR="00976228" w:rsidRDefault="00976228" w:rsidP="00976228">
      <w:pPr>
        <w:pStyle w:val="PlainText"/>
        <w:ind w:right="1194"/>
        <w:jc w:val="both"/>
        <w:rPr>
          <w:rFonts w:ascii="Arial" w:hAnsi="Arial" w:cs="Arial"/>
          <w:sz w:val="20"/>
          <w:szCs w:val="20"/>
        </w:rPr>
      </w:pPr>
      <w:r>
        <w:rPr>
          <w:rFonts w:ascii="Arial" w:hAnsi="Arial" w:cs="Arial"/>
          <w:sz w:val="20"/>
          <w:szCs w:val="20"/>
        </w:rPr>
        <w:t>In addition, UCU ha</w:t>
      </w:r>
      <w:r w:rsidR="007439F8">
        <w:rPr>
          <w:rFonts w:ascii="Arial" w:hAnsi="Arial" w:cs="Arial"/>
          <w:sz w:val="20"/>
          <w:szCs w:val="20"/>
        </w:rPr>
        <w:t>s</w:t>
      </w:r>
      <w:r>
        <w:rPr>
          <w:rFonts w:ascii="Arial" w:hAnsi="Arial" w:cs="Arial"/>
          <w:sz w:val="20"/>
          <w:szCs w:val="20"/>
        </w:rPr>
        <w:t xml:space="preserve"> also called </w:t>
      </w:r>
      <w:r w:rsidR="007439F8">
        <w:rPr>
          <w:rFonts w:ascii="Arial" w:hAnsi="Arial" w:cs="Arial"/>
          <w:sz w:val="20"/>
          <w:szCs w:val="20"/>
        </w:rPr>
        <w:t xml:space="preserve">upon its members </w:t>
      </w:r>
      <w:r>
        <w:rPr>
          <w:rFonts w:ascii="Arial" w:hAnsi="Arial" w:cs="Arial"/>
          <w:sz w:val="20"/>
          <w:szCs w:val="20"/>
        </w:rPr>
        <w:t>to participate in action short of a strike from 22 February until no later than 19 June 2018. Th</w:t>
      </w:r>
      <w:r w:rsidR="007439F8">
        <w:rPr>
          <w:rFonts w:ascii="Arial" w:hAnsi="Arial" w:cs="Arial"/>
          <w:sz w:val="20"/>
          <w:szCs w:val="20"/>
        </w:rPr>
        <w:t>is</w:t>
      </w:r>
      <w:r>
        <w:rPr>
          <w:rFonts w:ascii="Arial" w:hAnsi="Arial" w:cs="Arial"/>
          <w:sz w:val="20"/>
          <w:szCs w:val="20"/>
        </w:rPr>
        <w:t xml:space="preserve"> action will include: working to contract; not covering for absent colleagues; not rescheduling lectures or classes cancelled due to strike action and not undertaking any voluntary activities.</w:t>
      </w:r>
    </w:p>
    <w:p w14:paraId="374B3BF8" w14:textId="77777777" w:rsidR="00F36CD3" w:rsidRPr="00EB6D9C" w:rsidRDefault="00F36CD3" w:rsidP="00F36CD3">
      <w:pPr>
        <w:pStyle w:val="PlainText"/>
        <w:ind w:right="1194"/>
        <w:jc w:val="both"/>
        <w:rPr>
          <w:rFonts w:ascii="Arial" w:hAnsi="Arial" w:cs="Arial"/>
          <w:sz w:val="20"/>
          <w:szCs w:val="20"/>
        </w:rPr>
      </w:pPr>
    </w:p>
    <w:p w14:paraId="5C486A2A" w14:textId="77777777" w:rsidR="00892BC5" w:rsidRPr="00EA4126" w:rsidRDefault="00F36CD3" w:rsidP="00AE2835">
      <w:pPr>
        <w:pStyle w:val="PlainText"/>
        <w:ind w:right="1194"/>
        <w:jc w:val="both"/>
        <w:rPr>
          <w:rFonts w:ascii="Arial" w:hAnsi="Arial" w:cs="Arial"/>
          <w:sz w:val="20"/>
          <w:szCs w:val="20"/>
        </w:rPr>
      </w:pPr>
      <w:r w:rsidRPr="00EB6D9C">
        <w:rPr>
          <w:rFonts w:ascii="Arial" w:hAnsi="Arial" w:cs="Arial"/>
          <w:sz w:val="20"/>
          <w:szCs w:val="20"/>
        </w:rPr>
        <w:t>I must inform you that any member of staff who participates in strike action will be committing a breach of contract and</w:t>
      </w:r>
      <w:r w:rsidR="00892BC5" w:rsidRPr="00892BC5">
        <w:rPr>
          <w:rFonts w:ascii="Arial" w:hAnsi="Arial" w:cs="Arial"/>
          <w:sz w:val="20"/>
          <w:szCs w:val="20"/>
        </w:rPr>
        <w:t xml:space="preserve"> a salary deduction will be made from </w:t>
      </w:r>
      <w:r w:rsidR="00892BC5">
        <w:rPr>
          <w:rFonts w:ascii="Arial" w:hAnsi="Arial" w:cs="Arial"/>
          <w:sz w:val="20"/>
          <w:szCs w:val="20"/>
        </w:rPr>
        <w:t>those</w:t>
      </w:r>
      <w:r w:rsidR="00892BC5" w:rsidRPr="00892BC5">
        <w:rPr>
          <w:rFonts w:ascii="Arial" w:hAnsi="Arial" w:cs="Arial"/>
          <w:sz w:val="20"/>
          <w:szCs w:val="20"/>
        </w:rPr>
        <w:t xml:space="preserve"> confirmed as having taken part in this action</w:t>
      </w:r>
      <w:r w:rsidR="00892BC5">
        <w:rPr>
          <w:rFonts w:ascii="Arial" w:hAnsi="Arial" w:cs="Arial"/>
          <w:sz w:val="20"/>
          <w:szCs w:val="20"/>
        </w:rPr>
        <w:t>,</w:t>
      </w:r>
      <w:r w:rsidRPr="00EB6D9C">
        <w:rPr>
          <w:rFonts w:ascii="Arial" w:hAnsi="Arial" w:cs="Arial"/>
          <w:sz w:val="20"/>
          <w:szCs w:val="20"/>
        </w:rPr>
        <w:t xml:space="preserve"> </w:t>
      </w:r>
      <w:r w:rsidR="00892BC5">
        <w:rPr>
          <w:rFonts w:ascii="Arial" w:hAnsi="Arial" w:cs="Arial"/>
          <w:sz w:val="20"/>
          <w:szCs w:val="20"/>
        </w:rPr>
        <w:t>as outlined in the</w:t>
      </w:r>
      <w:r w:rsidR="007439F8">
        <w:rPr>
          <w:rFonts w:ascii="Arial" w:hAnsi="Arial" w:cs="Arial"/>
          <w:sz w:val="20"/>
          <w:szCs w:val="20"/>
        </w:rPr>
        <w:t xml:space="preserve"> University’s</w:t>
      </w:r>
      <w:r>
        <w:rPr>
          <w:rFonts w:ascii="Arial" w:hAnsi="Arial" w:cs="Arial"/>
          <w:sz w:val="20"/>
          <w:szCs w:val="20"/>
        </w:rPr>
        <w:t xml:space="preserve"> </w:t>
      </w:r>
      <w:r w:rsidR="007439F8">
        <w:rPr>
          <w:rFonts w:ascii="Arial" w:hAnsi="Arial" w:cs="Arial"/>
          <w:sz w:val="20"/>
          <w:szCs w:val="20"/>
        </w:rPr>
        <w:t>Industrial Action P</w:t>
      </w:r>
      <w:r>
        <w:rPr>
          <w:rFonts w:ascii="Arial" w:hAnsi="Arial" w:cs="Arial"/>
          <w:sz w:val="20"/>
          <w:szCs w:val="20"/>
        </w:rPr>
        <w:t>olicy</w:t>
      </w:r>
      <w:r w:rsidR="00136B82">
        <w:rPr>
          <w:rFonts w:ascii="Arial" w:hAnsi="Arial" w:cs="Arial"/>
          <w:sz w:val="20"/>
          <w:szCs w:val="20"/>
        </w:rPr>
        <w:t xml:space="preserve"> </w:t>
      </w:r>
      <w:r w:rsidR="00136B82" w:rsidRPr="00136B82">
        <w:rPr>
          <w:rFonts w:ascii="Arial" w:hAnsi="Arial" w:cs="Arial"/>
          <w:sz w:val="20"/>
          <w:szCs w:val="20"/>
        </w:rPr>
        <w:t xml:space="preserve">which can be found on the </w:t>
      </w:r>
      <w:hyperlink r:id="rId9" w:history="1">
        <w:r w:rsidR="003D2E71" w:rsidRPr="002F4554">
          <w:rPr>
            <w:rStyle w:val="Hyperlink"/>
            <w:rFonts w:ascii="Arial" w:hAnsi="Arial" w:cs="Arial"/>
            <w:sz w:val="20"/>
            <w:szCs w:val="20"/>
          </w:rPr>
          <w:t>Human Resources – Industrial action webpage</w:t>
        </w:r>
      </w:hyperlink>
      <w:r w:rsidR="00AE2835">
        <w:rPr>
          <w:rStyle w:val="Hyperlink"/>
          <w:rFonts w:ascii="Arial" w:hAnsi="Arial" w:cs="Arial"/>
          <w:sz w:val="20"/>
          <w:szCs w:val="20"/>
        </w:rPr>
        <w:t>.</w:t>
      </w:r>
    </w:p>
    <w:p w14:paraId="611DBBA0" w14:textId="77777777" w:rsidR="00892BC5" w:rsidRPr="00EA4126" w:rsidRDefault="00892BC5" w:rsidP="00F36CD3">
      <w:pPr>
        <w:pStyle w:val="PlainText"/>
        <w:ind w:right="1194"/>
        <w:jc w:val="both"/>
        <w:rPr>
          <w:rFonts w:ascii="Arial" w:hAnsi="Arial" w:cs="Arial"/>
          <w:sz w:val="20"/>
          <w:szCs w:val="20"/>
        </w:rPr>
      </w:pPr>
    </w:p>
    <w:p w14:paraId="4CB3D851" w14:textId="77777777" w:rsidR="00F36CD3" w:rsidRPr="00EA4126" w:rsidRDefault="00976228" w:rsidP="00F36CD3">
      <w:pPr>
        <w:pStyle w:val="PlainText"/>
        <w:ind w:right="1194"/>
        <w:jc w:val="both"/>
        <w:rPr>
          <w:rFonts w:ascii="Arial" w:hAnsi="Arial" w:cs="Arial"/>
          <w:sz w:val="20"/>
          <w:szCs w:val="20"/>
        </w:rPr>
      </w:pPr>
      <w:r w:rsidRPr="00EA4126">
        <w:rPr>
          <w:rFonts w:ascii="Arial" w:hAnsi="Arial" w:cs="Arial"/>
          <w:sz w:val="20"/>
          <w:szCs w:val="20"/>
        </w:rPr>
        <w:t xml:space="preserve">We have agreed with UCU that on this occasion </w:t>
      </w:r>
      <w:r w:rsidR="00040FF5" w:rsidRPr="00EA4126">
        <w:rPr>
          <w:rFonts w:ascii="Arial" w:hAnsi="Arial" w:cs="Arial"/>
          <w:sz w:val="20"/>
          <w:szCs w:val="20"/>
        </w:rPr>
        <w:t>any salary deduction</w:t>
      </w:r>
      <w:r w:rsidR="00F36CD3" w:rsidRPr="00EA4126">
        <w:rPr>
          <w:rFonts w:ascii="Arial" w:hAnsi="Arial" w:cs="Arial"/>
          <w:sz w:val="20"/>
          <w:szCs w:val="20"/>
        </w:rPr>
        <w:t xml:space="preserve"> will be calculated as follows:</w:t>
      </w:r>
    </w:p>
    <w:p w14:paraId="2A7E8A8C" w14:textId="77777777" w:rsidR="00F36CD3" w:rsidRPr="00EA4126" w:rsidRDefault="00F36CD3" w:rsidP="00F36CD3">
      <w:pPr>
        <w:pStyle w:val="PlainText"/>
        <w:ind w:right="1194"/>
        <w:jc w:val="both"/>
        <w:rPr>
          <w:rFonts w:ascii="Arial" w:hAnsi="Arial" w:cs="Arial"/>
          <w:sz w:val="20"/>
          <w:szCs w:val="20"/>
        </w:rPr>
      </w:pPr>
    </w:p>
    <w:p w14:paraId="5395DEA5" w14:textId="5046B05A" w:rsidR="00F36CD3" w:rsidRPr="00EA4126" w:rsidRDefault="00F36CD3" w:rsidP="00F36CD3">
      <w:pPr>
        <w:pStyle w:val="PlainText"/>
        <w:numPr>
          <w:ilvl w:val="0"/>
          <w:numId w:val="6"/>
        </w:numPr>
        <w:ind w:left="426" w:right="1194" w:hanging="426"/>
        <w:jc w:val="both"/>
        <w:rPr>
          <w:rFonts w:ascii="Arial" w:hAnsi="Arial" w:cs="Arial"/>
          <w:sz w:val="20"/>
          <w:szCs w:val="20"/>
        </w:rPr>
      </w:pPr>
      <w:r w:rsidRPr="00EA4126">
        <w:rPr>
          <w:rFonts w:ascii="Arial" w:hAnsi="Arial" w:cs="Arial"/>
          <w:sz w:val="20"/>
          <w:szCs w:val="20"/>
        </w:rPr>
        <w:t xml:space="preserve">Full-time members of staff: a deduction equivalent to </w:t>
      </w:r>
      <w:r w:rsidR="00617C29" w:rsidRPr="00EA4126">
        <w:rPr>
          <w:rFonts w:ascii="Arial" w:hAnsi="Arial" w:cs="Arial"/>
          <w:sz w:val="20"/>
          <w:szCs w:val="20"/>
        </w:rPr>
        <w:t xml:space="preserve">a daily rate of </w:t>
      </w:r>
      <w:r w:rsidRPr="00EA4126">
        <w:rPr>
          <w:rFonts w:ascii="Arial" w:hAnsi="Arial" w:cs="Arial"/>
          <w:sz w:val="20"/>
          <w:szCs w:val="20"/>
        </w:rPr>
        <w:t>1/</w:t>
      </w:r>
      <w:r w:rsidR="000E605D" w:rsidRPr="00EA4126">
        <w:rPr>
          <w:rFonts w:ascii="Arial" w:hAnsi="Arial" w:cs="Arial"/>
          <w:sz w:val="20"/>
          <w:szCs w:val="20"/>
        </w:rPr>
        <w:t>365</w:t>
      </w:r>
      <w:r w:rsidRPr="00EA4126">
        <w:rPr>
          <w:rFonts w:ascii="Arial" w:hAnsi="Arial" w:cs="Arial"/>
          <w:sz w:val="20"/>
          <w:szCs w:val="20"/>
        </w:rPr>
        <w:t xml:space="preserve">th of annual salary for each day of strike action.  </w:t>
      </w:r>
    </w:p>
    <w:p w14:paraId="378B4C37" w14:textId="77777777" w:rsidR="00F36CD3" w:rsidRPr="00EB6D9C" w:rsidRDefault="00F36CD3" w:rsidP="00F36CD3">
      <w:pPr>
        <w:pStyle w:val="PlainText"/>
        <w:ind w:left="426" w:right="1194" w:hanging="426"/>
        <w:jc w:val="both"/>
        <w:rPr>
          <w:rFonts w:ascii="Arial" w:hAnsi="Arial" w:cs="Arial"/>
          <w:sz w:val="20"/>
          <w:szCs w:val="20"/>
        </w:rPr>
      </w:pPr>
    </w:p>
    <w:p w14:paraId="75F79F83" w14:textId="77777777" w:rsidR="00F36CD3" w:rsidRPr="00EB6D9C" w:rsidRDefault="00F36CD3" w:rsidP="00F36CD3">
      <w:pPr>
        <w:pStyle w:val="PlainText"/>
        <w:numPr>
          <w:ilvl w:val="0"/>
          <w:numId w:val="6"/>
        </w:numPr>
        <w:ind w:left="426" w:right="1194" w:hanging="426"/>
        <w:jc w:val="both"/>
        <w:rPr>
          <w:rFonts w:ascii="Arial" w:hAnsi="Arial" w:cs="Arial"/>
          <w:sz w:val="20"/>
          <w:szCs w:val="20"/>
        </w:rPr>
      </w:pPr>
      <w:r w:rsidRPr="00EB6D9C">
        <w:rPr>
          <w:rFonts w:ascii="Arial" w:hAnsi="Arial" w:cs="Arial"/>
          <w:sz w:val="20"/>
          <w:szCs w:val="20"/>
        </w:rPr>
        <w:t xml:space="preserve">Part-time members of staff:  a </w:t>
      </w:r>
      <w:r w:rsidR="003A3A6D">
        <w:rPr>
          <w:rFonts w:ascii="Arial" w:hAnsi="Arial" w:cs="Arial"/>
          <w:sz w:val="20"/>
          <w:szCs w:val="20"/>
        </w:rPr>
        <w:t xml:space="preserve">proportional </w:t>
      </w:r>
      <w:r w:rsidRPr="00EB6D9C">
        <w:rPr>
          <w:rFonts w:ascii="Arial" w:hAnsi="Arial" w:cs="Arial"/>
          <w:sz w:val="20"/>
          <w:szCs w:val="20"/>
        </w:rPr>
        <w:t>deduction equivalent to contractual hours that should have been worked on each day of strike action.</w:t>
      </w:r>
    </w:p>
    <w:p w14:paraId="37AF5402" w14:textId="77777777" w:rsidR="00F36CD3" w:rsidRDefault="00F36CD3" w:rsidP="00F36CD3">
      <w:pPr>
        <w:pStyle w:val="PlainText"/>
        <w:ind w:right="1194"/>
        <w:rPr>
          <w:rFonts w:ascii="Arial" w:hAnsi="Arial" w:cs="Arial"/>
          <w:sz w:val="20"/>
          <w:szCs w:val="20"/>
        </w:rPr>
      </w:pPr>
    </w:p>
    <w:p w14:paraId="5C36AE76" w14:textId="77777777" w:rsidR="00EA4126" w:rsidRPr="00EB6D9C" w:rsidRDefault="00EA4126" w:rsidP="00F36CD3">
      <w:pPr>
        <w:pStyle w:val="PlainText"/>
        <w:ind w:right="1194"/>
        <w:rPr>
          <w:rFonts w:ascii="Arial" w:hAnsi="Arial" w:cs="Arial"/>
          <w:sz w:val="20"/>
          <w:szCs w:val="20"/>
        </w:rPr>
      </w:pPr>
      <w:r>
        <w:rPr>
          <w:rFonts w:ascii="Arial" w:hAnsi="Arial" w:cs="Arial"/>
          <w:sz w:val="20"/>
          <w:szCs w:val="20"/>
        </w:rPr>
        <w:t>The University will not withhold salary from members of staff who participate in action short of a strike where this action takes the form of working to contract.  However, it should be noted that the University does not regard a refusal to reschedule classes as working to contract; as employer, the University has the right to determine what tasks are prioritised during working hours and to reschedule classes where appropriate</w:t>
      </w:r>
      <w:r w:rsidR="00AC65E6">
        <w:rPr>
          <w:rFonts w:ascii="Arial" w:hAnsi="Arial" w:cs="Arial"/>
          <w:sz w:val="20"/>
          <w:szCs w:val="20"/>
        </w:rPr>
        <w:t xml:space="preserve"> in the interests of students. </w:t>
      </w:r>
      <w:r>
        <w:rPr>
          <w:rFonts w:ascii="Arial" w:hAnsi="Arial" w:cs="Arial"/>
          <w:sz w:val="20"/>
          <w:szCs w:val="20"/>
        </w:rPr>
        <w:t>We will therefore withhold salary at a rate of 25% from any member of staff who engages in this form of action.</w:t>
      </w:r>
    </w:p>
    <w:p w14:paraId="38CFC7A0" w14:textId="77777777" w:rsidR="00892BC5" w:rsidRDefault="00892BC5" w:rsidP="0075216C">
      <w:pPr>
        <w:pStyle w:val="PlainText"/>
        <w:ind w:right="1194"/>
        <w:jc w:val="both"/>
        <w:rPr>
          <w:rStyle w:val="Hyperlink"/>
          <w:rFonts w:ascii="Arial" w:hAnsi="Arial" w:cs="Arial"/>
          <w:color w:val="auto"/>
          <w:sz w:val="20"/>
          <w:szCs w:val="20"/>
          <w:u w:val="none"/>
        </w:rPr>
      </w:pPr>
    </w:p>
    <w:p w14:paraId="162A080A" w14:textId="77777777" w:rsidR="00F43D6C" w:rsidRDefault="00040FF5" w:rsidP="0075216C">
      <w:pPr>
        <w:pStyle w:val="PlainText"/>
        <w:ind w:right="1194"/>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Any salary </w:t>
      </w:r>
      <w:r w:rsidR="007E11E0">
        <w:rPr>
          <w:rStyle w:val="Hyperlink"/>
          <w:rFonts w:ascii="Arial" w:hAnsi="Arial" w:cs="Arial"/>
          <w:color w:val="auto"/>
          <w:sz w:val="20"/>
          <w:szCs w:val="20"/>
          <w:u w:val="none"/>
        </w:rPr>
        <w:t>deduction that may be applicable</w:t>
      </w:r>
      <w:r w:rsidR="0075216C">
        <w:rPr>
          <w:rStyle w:val="Hyperlink"/>
          <w:rFonts w:ascii="Arial" w:hAnsi="Arial" w:cs="Arial"/>
          <w:color w:val="auto"/>
          <w:sz w:val="20"/>
          <w:szCs w:val="20"/>
          <w:u w:val="none"/>
        </w:rPr>
        <w:t xml:space="preserve"> would be implemented from the date on which partial performance is identified until </w:t>
      </w:r>
      <w:r w:rsidR="00AA142C">
        <w:rPr>
          <w:rStyle w:val="Hyperlink"/>
          <w:rFonts w:ascii="Arial" w:hAnsi="Arial" w:cs="Arial"/>
          <w:color w:val="auto"/>
          <w:sz w:val="20"/>
          <w:szCs w:val="20"/>
          <w:u w:val="none"/>
        </w:rPr>
        <w:t>such time as a member of staff engaging in such action</w:t>
      </w:r>
      <w:r w:rsidR="0075216C">
        <w:rPr>
          <w:rStyle w:val="Hyperlink"/>
          <w:rFonts w:ascii="Arial" w:hAnsi="Arial" w:cs="Arial"/>
          <w:color w:val="auto"/>
          <w:sz w:val="20"/>
          <w:szCs w:val="20"/>
          <w:u w:val="none"/>
        </w:rPr>
        <w:t xml:space="preserve"> full</w:t>
      </w:r>
      <w:r w:rsidR="00AA142C">
        <w:rPr>
          <w:rStyle w:val="Hyperlink"/>
          <w:rFonts w:ascii="Arial" w:hAnsi="Arial" w:cs="Arial"/>
          <w:color w:val="auto"/>
          <w:sz w:val="20"/>
          <w:szCs w:val="20"/>
          <w:u w:val="none"/>
        </w:rPr>
        <w:t>y</w:t>
      </w:r>
      <w:r w:rsidR="0075216C">
        <w:rPr>
          <w:rStyle w:val="Hyperlink"/>
          <w:rFonts w:ascii="Arial" w:hAnsi="Arial" w:cs="Arial"/>
          <w:color w:val="auto"/>
          <w:sz w:val="20"/>
          <w:szCs w:val="20"/>
          <w:u w:val="none"/>
        </w:rPr>
        <w:t xml:space="preserve"> resum</w:t>
      </w:r>
      <w:r w:rsidR="00AA142C">
        <w:rPr>
          <w:rStyle w:val="Hyperlink"/>
          <w:rFonts w:ascii="Arial" w:hAnsi="Arial" w:cs="Arial"/>
          <w:color w:val="auto"/>
          <w:sz w:val="20"/>
          <w:szCs w:val="20"/>
          <w:u w:val="none"/>
        </w:rPr>
        <w:t>es</w:t>
      </w:r>
      <w:r w:rsidR="0075216C">
        <w:rPr>
          <w:rStyle w:val="Hyperlink"/>
          <w:rFonts w:ascii="Arial" w:hAnsi="Arial" w:cs="Arial"/>
          <w:color w:val="auto"/>
          <w:sz w:val="20"/>
          <w:szCs w:val="20"/>
          <w:u w:val="none"/>
        </w:rPr>
        <w:t xml:space="preserve"> </w:t>
      </w:r>
      <w:r w:rsidR="00AA142C">
        <w:rPr>
          <w:rStyle w:val="Hyperlink"/>
          <w:rFonts w:ascii="Arial" w:hAnsi="Arial" w:cs="Arial"/>
          <w:color w:val="auto"/>
          <w:sz w:val="20"/>
          <w:szCs w:val="20"/>
          <w:u w:val="none"/>
        </w:rPr>
        <w:t>their</w:t>
      </w:r>
      <w:r w:rsidR="0075216C">
        <w:rPr>
          <w:rStyle w:val="Hyperlink"/>
          <w:rFonts w:ascii="Arial" w:hAnsi="Arial" w:cs="Arial"/>
          <w:color w:val="auto"/>
          <w:sz w:val="20"/>
          <w:szCs w:val="20"/>
          <w:u w:val="none"/>
        </w:rPr>
        <w:t xml:space="preserve"> duties. </w:t>
      </w:r>
      <w:r w:rsidR="00F43D6C" w:rsidRPr="006D4496">
        <w:rPr>
          <w:rStyle w:val="Hyperlink"/>
          <w:rFonts w:ascii="Arial" w:hAnsi="Arial" w:cs="Arial"/>
          <w:color w:val="auto"/>
          <w:sz w:val="20"/>
          <w:szCs w:val="20"/>
          <w:u w:val="none"/>
        </w:rPr>
        <w:t xml:space="preserve">This is without prejudice to the University’s right to withhold </w:t>
      </w:r>
      <w:r w:rsidR="00F43D6C">
        <w:rPr>
          <w:rStyle w:val="Hyperlink"/>
          <w:rFonts w:ascii="Arial" w:hAnsi="Arial" w:cs="Arial"/>
          <w:color w:val="auto"/>
          <w:sz w:val="20"/>
          <w:szCs w:val="20"/>
          <w:u w:val="none"/>
        </w:rPr>
        <w:t>100% of</w:t>
      </w:r>
      <w:r w:rsidR="00F43D6C" w:rsidRPr="006D4496">
        <w:rPr>
          <w:rStyle w:val="Hyperlink"/>
          <w:rFonts w:ascii="Arial" w:hAnsi="Arial" w:cs="Arial"/>
          <w:color w:val="auto"/>
          <w:sz w:val="20"/>
          <w:szCs w:val="20"/>
          <w:u w:val="none"/>
        </w:rPr>
        <w:t xml:space="preserve"> pay in respect of partial performance rendered on any other date, or to vary</w:t>
      </w:r>
      <w:r w:rsidR="00F43D6C">
        <w:rPr>
          <w:rStyle w:val="Hyperlink"/>
          <w:rFonts w:ascii="Arial" w:hAnsi="Arial" w:cs="Arial"/>
          <w:color w:val="auto"/>
          <w:sz w:val="20"/>
          <w:szCs w:val="20"/>
          <w:u w:val="none"/>
        </w:rPr>
        <w:t xml:space="preserve"> this position during this action</w:t>
      </w:r>
      <w:r w:rsidR="00F43D6C" w:rsidRPr="006D4496">
        <w:rPr>
          <w:rStyle w:val="Hyperlink"/>
          <w:rFonts w:ascii="Arial" w:hAnsi="Arial" w:cs="Arial"/>
          <w:color w:val="auto"/>
          <w:sz w:val="20"/>
          <w:szCs w:val="20"/>
          <w:u w:val="none"/>
        </w:rPr>
        <w:t xml:space="preserve">, in which case staff will be advised in advance of </w:t>
      </w:r>
      <w:r w:rsidR="00F43D6C">
        <w:rPr>
          <w:rStyle w:val="Hyperlink"/>
          <w:rFonts w:ascii="Arial" w:hAnsi="Arial" w:cs="Arial"/>
          <w:color w:val="auto"/>
          <w:sz w:val="20"/>
          <w:szCs w:val="20"/>
          <w:u w:val="none"/>
        </w:rPr>
        <w:t>a</w:t>
      </w:r>
      <w:r w:rsidR="00F43D6C" w:rsidRPr="006D4496">
        <w:rPr>
          <w:rStyle w:val="Hyperlink"/>
          <w:rFonts w:ascii="Arial" w:hAnsi="Arial" w:cs="Arial"/>
          <w:color w:val="auto"/>
          <w:sz w:val="20"/>
          <w:szCs w:val="20"/>
          <w:u w:val="none"/>
        </w:rPr>
        <w:t>n</w:t>
      </w:r>
      <w:r w:rsidR="00F43D6C">
        <w:rPr>
          <w:rStyle w:val="Hyperlink"/>
          <w:rFonts w:ascii="Arial" w:hAnsi="Arial" w:cs="Arial"/>
          <w:color w:val="auto"/>
          <w:sz w:val="20"/>
          <w:szCs w:val="20"/>
          <w:u w:val="none"/>
        </w:rPr>
        <w:t xml:space="preserve">y change to </w:t>
      </w:r>
      <w:r w:rsidR="00617C29">
        <w:rPr>
          <w:rStyle w:val="Hyperlink"/>
          <w:rFonts w:ascii="Arial" w:hAnsi="Arial" w:cs="Arial"/>
          <w:color w:val="auto"/>
          <w:sz w:val="20"/>
          <w:szCs w:val="20"/>
          <w:u w:val="none"/>
        </w:rPr>
        <w:t xml:space="preserve">this </w:t>
      </w:r>
      <w:r w:rsidR="00F43D6C">
        <w:rPr>
          <w:rStyle w:val="Hyperlink"/>
          <w:rFonts w:ascii="Arial" w:hAnsi="Arial" w:cs="Arial"/>
          <w:color w:val="auto"/>
          <w:sz w:val="20"/>
          <w:szCs w:val="20"/>
          <w:u w:val="none"/>
        </w:rPr>
        <w:t>position</w:t>
      </w:r>
      <w:r w:rsidR="0026146F">
        <w:rPr>
          <w:rStyle w:val="Hyperlink"/>
          <w:rFonts w:ascii="Arial" w:hAnsi="Arial" w:cs="Arial"/>
          <w:color w:val="auto"/>
          <w:sz w:val="20"/>
          <w:szCs w:val="20"/>
          <w:u w:val="none"/>
        </w:rPr>
        <w:t>.</w:t>
      </w:r>
    </w:p>
    <w:p w14:paraId="658322F9" w14:textId="77777777" w:rsidR="00F43D6C" w:rsidRPr="00EB6D9C" w:rsidRDefault="00F43D6C" w:rsidP="004545EE">
      <w:pPr>
        <w:pStyle w:val="PlainText"/>
        <w:ind w:right="1194"/>
        <w:jc w:val="both"/>
        <w:rPr>
          <w:rFonts w:ascii="Arial" w:hAnsi="Arial" w:cs="Arial"/>
          <w:sz w:val="20"/>
          <w:szCs w:val="20"/>
        </w:rPr>
      </w:pPr>
    </w:p>
    <w:p w14:paraId="72E1A543" w14:textId="77777777" w:rsidR="00F36CD3" w:rsidRPr="00EB6D9C" w:rsidRDefault="00F36CD3" w:rsidP="00F36CD3">
      <w:pPr>
        <w:pStyle w:val="PlainText"/>
        <w:ind w:right="1194"/>
        <w:jc w:val="both"/>
        <w:rPr>
          <w:rFonts w:ascii="Arial" w:hAnsi="Arial" w:cs="Arial"/>
          <w:sz w:val="20"/>
          <w:szCs w:val="20"/>
        </w:rPr>
      </w:pPr>
      <w:r w:rsidRPr="00EB6D9C">
        <w:rPr>
          <w:rFonts w:ascii="Arial" w:hAnsi="Arial" w:cs="Arial"/>
          <w:sz w:val="20"/>
          <w:szCs w:val="20"/>
        </w:rPr>
        <w:t xml:space="preserve">It is expected that those not taking part in strike action will attend work at the normal location </w:t>
      </w:r>
      <w:r w:rsidR="00040FF5">
        <w:rPr>
          <w:rFonts w:ascii="Arial" w:hAnsi="Arial" w:cs="Arial"/>
          <w:sz w:val="20"/>
          <w:szCs w:val="20"/>
        </w:rPr>
        <w:t xml:space="preserve">and time </w:t>
      </w:r>
      <w:r w:rsidRPr="00EB6D9C">
        <w:rPr>
          <w:rFonts w:ascii="Arial" w:hAnsi="Arial" w:cs="Arial"/>
          <w:sz w:val="20"/>
          <w:szCs w:val="20"/>
        </w:rPr>
        <w:t xml:space="preserve">or have prior approval for their absence. </w:t>
      </w:r>
      <w:r w:rsidR="00EA4126">
        <w:rPr>
          <w:rFonts w:ascii="Arial" w:hAnsi="Arial" w:cs="Arial"/>
          <w:sz w:val="20"/>
          <w:szCs w:val="20"/>
        </w:rPr>
        <w:t>Requests for annual leave should be submitted in the normal way via the HR Self Service Portal.</w:t>
      </w:r>
    </w:p>
    <w:p w14:paraId="558DF060" w14:textId="77777777" w:rsidR="00F36CD3" w:rsidRPr="00EB6D9C" w:rsidRDefault="00F36CD3" w:rsidP="00F36CD3">
      <w:pPr>
        <w:pStyle w:val="PlainText"/>
        <w:ind w:right="1194"/>
        <w:jc w:val="both"/>
        <w:rPr>
          <w:rFonts w:ascii="Arial" w:hAnsi="Arial" w:cs="Arial"/>
          <w:sz w:val="20"/>
          <w:szCs w:val="20"/>
        </w:rPr>
      </w:pPr>
    </w:p>
    <w:p w14:paraId="414B8896" w14:textId="77777777" w:rsidR="00F36CD3" w:rsidRPr="00EB6D9C" w:rsidRDefault="00AA142C" w:rsidP="00F36CD3">
      <w:pPr>
        <w:pStyle w:val="PlainText"/>
        <w:ind w:right="1194"/>
        <w:jc w:val="both"/>
        <w:rPr>
          <w:rFonts w:ascii="Arial" w:hAnsi="Arial" w:cs="Arial"/>
          <w:sz w:val="20"/>
          <w:szCs w:val="20"/>
        </w:rPr>
      </w:pPr>
      <w:r>
        <w:rPr>
          <w:rFonts w:ascii="Arial" w:hAnsi="Arial" w:cs="Arial"/>
          <w:sz w:val="20"/>
          <w:szCs w:val="20"/>
        </w:rPr>
        <w:lastRenderedPageBreak/>
        <w:t>Members of s</w:t>
      </w:r>
      <w:r w:rsidR="00F36CD3" w:rsidRPr="00EB6D9C">
        <w:rPr>
          <w:rFonts w:ascii="Arial" w:hAnsi="Arial" w:cs="Arial"/>
          <w:sz w:val="20"/>
          <w:szCs w:val="20"/>
        </w:rPr>
        <w:t xml:space="preserve">taff who are absent from work due to sickness on </w:t>
      </w:r>
      <w:r w:rsidR="00520884">
        <w:rPr>
          <w:rFonts w:ascii="Arial" w:hAnsi="Arial" w:cs="Arial"/>
          <w:sz w:val="20"/>
          <w:szCs w:val="20"/>
        </w:rPr>
        <w:t>the</w:t>
      </w:r>
      <w:r w:rsidR="00520884" w:rsidRPr="00EB6D9C">
        <w:rPr>
          <w:rFonts w:ascii="Arial" w:hAnsi="Arial" w:cs="Arial"/>
          <w:sz w:val="20"/>
          <w:szCs w:val="20"/>
        </w:rPr>
        <w:t xml:space="preserve"> </w:t>
      </w:r>
      <w:r w:rsidR="00F36CD3" w:rsidRPr="00EB6D9C">
        <w:rPr>
          <w:rFonts w:ascii="Arial" w:hAnsi="Arial" w:cs="Arial"/>
          <w:sz w:val="20"/>
          <w:szCs w:val="20"/>
        </w:rPr>
        <w:t>day</w:t>
      </w:r>
      <w:r>
        <w:rPr>
          <w:rFonts w:ascii="Arial" w:hAnsi="Arial" w:cs="Arial"/>
          <w:sz w:val="20"/>
          <w:szCs w:val="20"/>
        </w:rPr>
        <w:t>(s)</w:t>
      </w:r>
      <w:r w:rsidR="00F36CD3" w:rsidRPr="00EB6D9C">
        <w:rPr>
          <w:rFonts w:ascii="Arial" w:hAnsi="Arial" w:cs="Arial"/>
          <w:sz w:val="20"/>
          <w:szCs w:val="20"/>
        </w:rPr>
        <w:t xml:space="preserve"> of strike action must submit a fit note which covers that day of absence. Failure to submit such a note may </w:t>
      </w:r>
      <w:r w:rsidR="000E605D">
        <w:rPr>
          <w:rFonts w:ascii="Arial" w:hAnsi="Arial" w:cs="Arial"/>
          <w:sz w:val="20"/>
          <w:szCs w:val="20"/>
        </w:rPr>
        <w:t xml:space="preserve">result in pay being deducted. </w:t>
      </w:r>
      <w:r w:rsidR="00F36CD3" w:rsidRPr="00EB6D9C">
        <w:rPr>
          <w:rFonts w:ascii="Arial" w:hAnsi="Arial" w:cs="Arial"/>
          <w:sz w:val="20"/>
          <w:szCs w:val="20"/>
        </w:rPr>
        <w:t xml:space="preserve">Normal absence reporting procedures should be followed. </w:t>
      </w:r>
    </w:p>
    <w:p w14:paraId="09C3CA0C" w14:textId="77777777" w:rsidR="00F36CD3" w:rsidRPr="00EB6D9C" w:rsidRDefault="00F36CD3" w:rsidP="00F36CD3">
      <w:pPr>
        <w:pStyle w:val="PlainText"/>
        <w:ind w:right="1194"/>
        <w:jc w:val="both"/>
        <w:rPr>
          <w:rFonts w:ascii="Arial" w:hAnsi="Arial" w:cs="Arial"/>
          <w:sz w:val="20"/>
          <w:szCs w:val="20"/>
        </w:rPr>
      </w:pPr>
    </w:p>
    <w:p w14:paraId="372AE2E3" w14:textId="77777777" w:rsidR="00F36CD3" w:rsidRPr="00EB6D9C" w:rsidRDefault="00AA142C" w:rsidP="00F36CD3">
      <w:pPr>
        <w:pStyle w:val="PlainText"/>
        <w:ind w:right="1194"/>
        <w:jc w:val="both"/>
        <w:rPr>
          <w:rFonts w:ascii="Arial" w:hAnsi="Arial" w:cs="Arial"/>
          <w:sz w:val="20"/>
          <w:szCs w:val="20"/>
        </w:rPr>
      </w:pPr>
      <w:r>
        <w:rPr>
          <w:rFonts w:ascii="Arial" w:hAnsi="Arial" w:cs="Arial"/>
          <w:sz w:val="20"/>
          <w:szCs w:val="20"/>
        </w:rPr>
        <w:t>Members of s</w:t>
      </w:r>
      <w:r w:rsidR="00F36CD3" w:rsidRPr="0075216C">
        <w:rPr>
          <w:rFonts w:ascii="Arial" w:hAnsi="Arial" w:cs="Arial"/>
          <w:sz w:val="20"/>
          <w:szCs w:val="20"/>
        </w:rPr>
        <w:t>taff should be aware that the University is not obliged to make pension contributions for any scheme member when not attending work due to strike action and reserves the right not to do so. However,</w:t>
      </w:r>
      <w:r w:rsidR="000D7D21">
        <w:rPr>
          <w:rFonts w:ascii="Arial" w:hAnsi="Arial" w:cs="Arial"/>
          <w:sz w:val="20"/>
          <w:szCs w:val="20"/>
        </w:rPr>
        <w:t xml:space="preserve"> in accordance </w:t>
      </w:r>
      <w:r>
        <w:rPr>
          <w:rFonts w:ascii="Arial" w:hAnsi="Arial" w:cs="Arial"/>
          <w:sz w:val="20"/>
          <w:szCs w:val="20"/>
        </w:rPr>
        <w:t xml:space="preserve">with </w:t>
      </w:r>
      <w:r w:rsidR="000D7D21">
        <w:rPr>
          <w:rFonts w:ascii="Arial" w:hAnsi="Arial" w:cs="Arial"/>
          <w:sz w:val="20"/>
          <w:szCs w:val="20"/>
        </w:rPr>
        <w:t xml:space="preserve">University </w:t>
      </w:r>
      <w:r>
        <w:rPr>
          <w:rFonts w:ascii="Arial" w:hAnsi="Arial" w:cs="Arial"/>
          <w:sz w:val="20"/>
          <w:szCs w:val="20"/>
        </w:rPr>
        <w:t>practice on previous occasions</w:t>
      </w:r>
      <w:r w:rsidR="00F36CD3" w:rsidRPr="0075216C">
        <w:rPr>
          <w:rFonts w:ascii="Arial" w:hAnsi="Arial" w:cs="Arial"/>
          <w:sz w:val="20"/>
          <w:szCs w:val="20"/>
        </w:rPr>
        <w:t>, the University will continue to pay employer contributions to participating scheme members.</w:t>
      </w:r>
      <w:r w:rsidR="00F36CD3" w:rsidRPr="00EB6D9C">
        <w:rPr>
          <w:rFonts w:ascii="Arial" w:hAnsi="Arial" w:cs="Arial"/>
          <w:sz w:val="20"/>
          <w:szCs w:val="20"/>
        </w:rPr>
        <w:t xml:space="preserve"> </w:t>
      </w:r>
      <w:r w:rsidR="000D7D21">
        <w:rPr>
          <w:rFonts w:ascii="Arial" w:hAnsi="Arial" w:cs="Arial"/>
          <w:sz w:val="20"/>
          <w:szCs w:val="20"/>
        </w:rPr>
        <w:t xml:space="preserve"> </w:t>
      </w:r>
      <w:r w:rsidR="00F36CD3" w:rsidRPr="00EB6D9C">
        <w:rPr>
          <w:rFonts w:ascii="Arial" w:hAnsi="Arial" w:cs="Arial"/>
          <w:sz w:val="20"/>
          <w:szCs w:val="20"/>
        </w:rPr>
        <w:t xml:space="preserve">Similarly, </w:t>
      </w:r>
      <w:r w:rsidR="0038539F">
        <w:rPr>
          <w:rFonts w:ascii="Arial" w:hAnsi="Arial" w:cs="Arial"/>
          <w:sz w:val="20"/>
          <w:szCs w:val="20"/>
        </w:rPr>
        <w:t>employee</w:t>
      </w:r>
      <w:r w:rsidR="00F36CD3" w:rsidRPr="00EB6D9C">
        <w:rPr>
          <w:rFonts w:ascii="Arial" w:hAnsi="Arial" w:cs="Arial"/>
          <w:sz w:val="20"/>
          <w:szCs w:val="20"/>
        </w:rPr>
        <w:t xml:space="preserve"> pension contributions will be deducted as normal irrespective of </w:t>
      </w:r>
      <w:r w:rsidR="00040FF5">
        <w:rPr>
          <w:rFonts w:ascii="Arial" w:hAnsi="Arial" w:cs="Arial"/>
          <w:sz w:val="20"/>
          <w:szCs w:val="20"/>
        </w:rPr>
        <w:t>any</w:t>
      </w:r>
      <w:r w:rsidR="00F36CD3" w:rsidRPr="00EB6D9C">
        <w:rPr>
          <w:rFonts w:ascii="Arial" w:hAnsi="Arial" w:cs="Arial"/>
          <w:sz w:val="20"/>
          <w:szCs w:val="20"/>
        </w:rPr>
        <w:t xml:space="preserve"> reduction in salary as a consequence of participation in industrial action. This will ensure continuity of pension scheme membership and life assurance benefits.</w:t>
      </w:r>
    </w:p>
    <w:p w14:paraId="034EDE9C" w14:textId="77777777" w:rsidR="00F36CD3" w:rsidRPr="00EB6D9C" w:rsidRDefault="00F36CD3" w:rsidP="00F36CD3">
      <w:pPr>
        <w:pStyle w:val="PlainText"/>
        <w:ind w:right="1194"/>
        <w:jc w:val="both"/>
        <w:rPr>
          <w:rFonts w:ascii="Arial" w:hAnsi="Arial" w:cs="Arial"/>
          <w:sz w:val="20"/>
          <w:szCs w:val="20"/>
        </w:rPr>
      </w:pPr>
    </w:p>
    <w:p w14:paraId="03BEA65F" w14:textId="77777777" w:rsidR="00F36CD3" w:rsidRPr="00EB6D9C" w:rsidRDefault="00F36CD3" w:rsidP="00C62703">
      <w:pPr>
        <w:pStyle w:val="PlainText"/>
        <w:ind w:right="1194"/>
        <w:jc w:val="both"/>
        <w:rPr>
          <w:rFonts w:ascii="Arial" w:hAnsi="Arial" w:cs="Arial"/>
          <w:sz w:val="20"/>
          <w:szCs w:val="20"/>
        </w:rPr>
      </w:pPr>
      <w:r w:rsidRPr="00EB6D9C">
        <w:rPr>
          <w:rFonts w:ascii="Arial" w:hAnsi="Arial" w:cs="Arial"/>
          <w:sz w:val="20"/>
          <w:szCs w:val="20"/>
        </w:rPr>
        <w:t xml:space="preserve">If you intend to take </w:t>
      </w:r>
      <w:r w:rsidR="004545EE">
        <w:rPr>
          <w:rFonts w:ascii="Arial" w:hAnsi="Arial" w:cs="Arial"/>
          <w:sz w:val="20"/>
          <w:szCs w:val="20"/>
        </w:rPr>
        <w:t xml:space="preserve">either strike action or </w:t>
      </w:r>
      <w:r w:rsidRPr="00EB6D9C">
        <w:rPr>
          <w:rFonts w:ascii="Arial" w:hAnsi="Arial" w:cs="Arial"/>
          <w:sz w:val="20"/>
          <w:szCs w:val="20"/>
        </w:rPr>
        <w:t>action</w:t>
      </w:r>
      <w:r w:rsidR="004545EE">
        <w:rPr>
          <w:rFonts w:ascii="Arial" w:hAnsi="Arial" w:cs="Arial"/>
          <w:sz w:val="20"/>
          <w:szCs w:val="20"/>
        </w:rPr>
        <w:t xml:space="preserve"> short of a strike</w:t>
      </w:r>
      <w:r w:rsidRPr="00EB6D9C">
        <w:rPr>
          <w:rFonts w:ascii="Arial" w:hAnsi="Arial" w:cs="Arial"/>
          <w:sz w:val="20"/>
          <w:szCs w:val="20"/>
        </w:rPr>
        <w:t xml:space="preserve"> on</w:t>
      </w:r>
      <w:r w:rsidR="007C0AD5">
        <w:rPr>
          <w:rFonts w:ascii="Arial" w:hAnsi="Arial" w:cs="Arial"/>
          <w:sz w:val="20"/>
          <w:szCs w:val="20"/>
        </w:rPr>
        <w:t xml:space="preserve"> any of the dates</w:t>
      </w:r>
      <w:r w:rsidR="004545EE">
        <w:rPr>
          <w:rFonts w:ascii="Arial" w:hAnsi="Arial" w:cs="Arial"/>
          <w:sz w:val="20"/>
          <w:szCs w:val="20"/>
        </w:rPr>
        <w:t>/periods noted above</w:t>
      </w:r>
      <w:r w:rsidR="0038539F">
        <w:rPr>
          <w:rFonts w:ascii="Arial" w:hAnsi="Arial" w:cs="Arial"/>
          <w:sz w:val="20"/>
          <w:szCs w:val="20"/>
        </w:rPr>
        <w:t>,</w:t>
      </w:r>
      <w:r w:rsidR="000E605D">
        <w:rPr>
          <w:rFonts w:ascii="Arial" w:hAnsi="Arial" w:cs="Arial"/>
          <w:sz w:val="20"/>
          <w:szCs w:val="20"/>
        </w:rPr>
        <w:t xml:space="preserve"> </w:t>
      </w:r>
      <w:r w:rsidR="000405C8">
        <w:rPr>
          <w:rFonts w:ascii="Arial" w:hAnsi="Arial" w:cs="Arial"/>
          <w:sz w:val="20"/>
          <w:szCs w:val="20"/>
        </w:rPr>
        <w:t>I kindly request</w:t>
      </w:r>
      <w:r w:rsidRPr="00EB6D9C">
        <w:rPr>
          <w:rFonts w:ascii="Arial" w:hAnsi="Arial" w:cs="Arial"/>
          <w:sz w:val="20"/>
          <w:szCs w:val="20"/>
        </w:rPr>
        <w:t xml:space="preserve"> that you notify your Head of School, Director of Research Institute, </w:t>
      </w:r>
      <w:r w:rsidR="0038539F">
        <w:rPr>
          <w:rFonts w:ascii="Arial" w:hAnsi="Arial" w:cs="Arial"/>
          <w:sz w:val="20"/>
          <w:szCs w:val="20"/>
        </w:rPr>
        <w:t>Director of Professional Services</w:t>
      </w:r>
      <w:r w:rsidRPr="00EB6D9C">
        <w:rPr>
          <w:rFonts w:ascii="Arial" w:hAnsi="Arial" w:cs="Arial"/>
          <w:sz w:val="20"/>
          <w:szCs w:val="20"/>
        </w:rPr>
        <w:t xml:space="preserve"> or Head of Service accordingly by complet</w:t>
      </w:r>
      <w:r w:rsidR="0038539F">
        <w:rPr>
          <w:rFonts w:ascii="Arial" w:hAnsi="Arial" w:cs="Arial"/>
          <w:sz w:val="20"/>
          <w:szCs w:val="20"/>
        </w:rPr>
        <w:t>ing</w:t>
      </w:r>
      <w:r w:rsidRPr="00EB6D9C">
        <w:rPr>
          <w:rFonts w:ascii="Arial" w:hAnsi="Arial" w:cs="Arial"/>
          <w:sz w:val="20"/>
          <w:szCs w:val="20"/>
        </w:rPr>
        <w:t xml:space="preserve"> </w:t>
      </w:r>
      <w:r w:rsidR="004545EE">
        <w:rPr>
          <w:rFonts w:ascii="Arial" w:hAnsi="Arial" w:cs="Arial"/>
          <w:sz w:val="20"/>
          <w:szCs w:val="20"/>
        </w:rPr>
        <w:t xml:space="preserve">and returning the </w:t>
      </w:r>
      <w:r w:rsidR="006619B1">
        <w:rPr>
          <w:rFonts w:ascii="Arial" w:hAnsi="Arial" w:cs="Arial"/>
          <w:sz w:val="20"/>
          <w:szCs w:val="20"/>
        </w:rPr>
        <w:t xml:space="preserve">two-part </w:t>
      </w:r>
      <w:r w:rsidRPr="00EB6D9C">
        <w:rPr>
          <w:rFonts w:ascii="Arial" w:hAnsi="Arial" w:cs="Arial"/>
          <w:sz w:val="20"/>
          <w:szCs w:val="20"/>
        </w:rPr>
        <w:t xml:space="preserve">form below as soon as possible. I would </w:t>
      </w:r>
      <w:r w:rsidR="000405C8">
        <w:rPr>
          <w:rFonts w:ascii="Arial" w:hAnsi="Arial" w:cs="Arial"/>
          <w:sz w:val="20"/>
          <w:szCs w:val="20"/>
        </w:rPr>
        <w:t xml:space="preserve">also </w:t>
      </w:r>
      <w:r w:rsidR="00040FF5">
        <w:rPr>
          <w:rFonts w:ascii="Arial" w:hAnsi="Arial" w:cs="Arial"/>
          <w:sz w:val="20"/>
          <w:szCs w:val="20"/>
        </w:rPr>
        <w:t xml:space="preserve">kindly </w:t>
      </w:r>
      <w:r w:rsidRPr="00EB6D9C">
        <w:rPr>
          <w:rFonts w:ascii="Arial" w:hAnsi="Arial" w:cs="Arial"/>
          <w:sz w:val="20"/>
          <w:szCs w:val="20"/>
        </w:rPr>
        <w:t xml:space="preserve">ask that you notify the University of your intentions in advance, in order that plans may be put in place to </w:t>
      </w:r>
      <w:r w:rsidR="0038539F">
        <w:rPr>
          <w:rFonts w:ascii="Arial" w:hAnsi="Arial" w:cs="Arial"/>
          <w:sz w:val="20"/>
          <w:szCs w:val="20"/>
        </w:rPr>
        <w:t>reduce or minimise the</w:t>
      </w:r>
      <w:r w:rsidRPr="00EB6D9C">
        <w:rPr>
          <w:rFonts w:ascii="Arial" w:hAnsi="Arial" w:cs="Arial"/>
          <w:sz w:val="20"/>
          <w:szCs w:val="20"/>
        </w:rPr>
        <w:t xml:space="preserve"> potential i</w:t>
      </w:r>
      <w:r w:rsidR="000E605D">
        <w:rPr>
          <w:rFonts w:ascii="Arial" w:hAnsi="Arial" w:cs="Arial"/>
          <w:sz w:val="20"/>
          <w:szCs w:val="20"/>
        </w:rPr>
        <w:t xml:space="preserve">mpact upon students and staff. </w:t>
      </w:r>
      <w:r w:rsidR="000405C8">
        <w:rPr>
          <w:rFonts w:ascii="Arial" w:hAnsi="Arial" w:cs="Arial"/>
          <w:sz w:val="20"/>
          <w:szCs w:val="20"/>
        </w:rPr>
        <w:t>I</w:t>
      </w:r>
      <w:r w:rsidRPr="00EB6D9C">
        <w:rPr>
          <w:rFonts w:ascii="Arial" w:hAnsi="Arial" w:cs="Arial"/>
          <w:sz w:val="20"/>
          <w:szCs w:val="20"/>
        </w:rPr>
        <w:t xml:space="preserve"> </w:t>
      </w:r>
      <w:r w:rsidR="000405C8">
        <w:rPr>
          <w:rFonts w:ascii="Arial" w:hAnsi="Arial" w:cs="Arial"/>
          <w:sz w:val="20"/>
          <w:szCs w:val="20"/>
        </w:rPr>
        <w:t xml:space="preserve">must </w:t>
      </w:r>
      <w:r w:rsidR="000E605D">
        <w:rPr>
          <w:rFonts w:ascii="Arial" w:hAnsi="Arial" w:cs="Arial"/>
          <w:sz w:val="20"/>
          <w:szCs w:val="20"/>
        </w:rPr>
        <w:t>remind you however</w:t>
      </w:r>
      <w:r w:rsidRPr="00EB6D9C">
        <w:rPr>
          <w:rFonts w:ascii="Arial" w:hAnsi="Arial" w:cs="Arial"/>
          <w:sz w:val="20"/>
          <w:szCs w:val="20"/>
        </w:rPr>
        <w:t xml:space="preserve"> that you are obliged to inform the University if you have </w:t>
      </w:r>
      <w:r w:rsidRPr="007575C2">
        <w:rPr>
          <w:rFonts w:ascii="Arial" w:hAnsi="Arial" w:cs="Arial"/>
          <w:sz w:val="20"/>
          <w:szCs w:val="20"/>
        </w:rPr>
        <w:t>taken stri</w:t>
      </w:r>
      <w:r w:rsidR="000E605D" w:rsidRPr="007575C2">
        <w:rPr>
          <w:rFonts w:ascii="Arial" w:hAnsi="Arial" w:cs="Arial"/>
          <w:sz w:val="20"/>
          <w:szCs w:val="20"/>
        </w:rPr>
        <w:t>ke action on or after the event</w:t>
      </w:r>
      <w:r w:rsidRPr="007575C2">
        <w:rPr>
          <w:rFonts w:ascii="Arial" w:hAnsi="Arial" w:cs="Arial"/>
          <w:sz w:val="20"/>
          <w:szCs w:val="20"/>
        </w:rPr>
        <w:t xml:space="preserve"> and should do so by returning th</w:t>
      </w:r>
      <w:r w:rsidR="00977B17" w:rsidRPr="007575C2">
        <w:rPr>
          <w:rFonts w:ascii="Arial" w:hAnsi="Arial" w:cs="Arial"/>
          <w:sz w:val="20"/>
          <w:szCs w:val="20"/>
        </w:rPr>
        <w:t>e relevant sections of the</w:t>
      </w:r>
      <w:r w:rsidRPr="007575C2">
        <w:rPr>
          <w:rFonts w:ascii="Arial" w:hAnsi="Arial" w:cs="Arial"/>
          <w:sz w:val="20"/>
          <w:szCs w:val="20"/>
        </w:rPr>
        <w:t xml:space="preserve"> form below by </w:t>
      </w:r>
      <w:r w:rsidR="00C62703" w:rsidRPr="006619B1">
        <w:rPr>
          <w:rFonts w:ascii="Arial" w:hAnsi="Arial" w:cs="Arial"/>
          <w:sz w:val="20"/>
          <w:szCs w:val="20"/>
        </w:rPr>
        <w:t>the dates specified</w:t>
      </w:r>
      <w:r w:rsidRPr="007575C2">
        <w:rPr>
          <w:rFonts w:ascii="Arial" w:hAnsi="Arial" w:cs="Arial"/>
          <w:sz w:val="20"/>
          <w:szCs w:val="20"/>
        </w:rPr>
        <w:t xml:space="preserve">.  </w:t>
      </w:r>
    </w:p>
    <w:p w14:paraId="4401379F" w14:textId="77777777" w:rsidR="00F36CD3" w:rsidRPr="00EB6D9C" w:rsidRDefault="00F36CD3" w:rsidP="00F36CD3">
      <w:pPr>
        <w:pStyle w:val="PlainText"/>
        <w:ind w:right="1194"/>
        <w:jc w:val="both"/>
        <w:rPr>
          <w:rFonts w:ascii="Arial" w:hAnsi="Arial" w:cs="Arial"/>
          <w:sz w:val="20"/>
          <w:szCs w:val="20"/>
        </w:rPr>
      </w:pPr>
    </w:p>
    <w:p w14:paraId="7DBFA691" w14:textId="77777777" w:rsidR="00F36CD3" w:rsidRPr="00EB6D9C" w:rsidRDefault="00F36CD3" w:rsidP="00F36CD3">
      <w:pPr>
        <w:pStyle w:val="PlainText"/>
        <w:ind w:right="1194"/>
        <w:jc w:val="both"/>
        <w:rPr>
          <w:rFonts w:ascii="Arial" w:hAnsi="Arial" w:cs="Arial"/>
          <w:sz w:val="20"/>
          <w:szCs w:val="20"/>
        </w:rPr>
      </w:pPr>
      <w:r w:rsidRPr="00EB6D9C">
        <w:rPr>
          <w:rFonts w:ascii="Arial" w:hAnsi="Arial" w:cs="Arial"/>
          <w:sz w:val="20"/>
          <w:szCs w:val="20"/>
        </w:rPr>
        <w:t xml:space="preserve">Senior managers will be asked to monitor attendance </w:t>
      </w:r>
      <w:r w:rsidR="007C0AD5">
        <w:rPr>
          <w:rFonts w:ascii="Arial" w:hAnsi="Arial" w:cs="Arial"/>
          <w:sz w:val="20"/>
          <w:szCs w:val="20"/>
        </w:rPr>
        <w:t>across the period of strike</w:t>
      </w:r>
      <w:r w:rsidRPr="00EB6D9C">
        <w:rPr>
          <w:rFonts w:ascii="Arial" w:hAnsi="Arial" w:cs="Arial"/>
          <w:sz w:val="20"/>
          <w:szCs w:val="20"/>
        </w:rPr>
        <w:t xml:space="preserve"> action and to confirm which </w:t>
      </w:r>
      <w:r w:rsidR="0038539F">
        <w:rPr>
          <w:rFonts w:ascii="Arial" w:hAnsi="Arial" w:cs="Arial"/>
          <w:sz w:val="20"/>
          <w:szCs w:val="20"/>
        </w:rPr>
        <w:t>members of staff</w:t>
      </w:r>
      <w:r w:rsidRPr="00EB6D9C">
        <w:rPr>
          <w:rFonts w:ascii="Arial" w:hAnsi="Arial" w:cs="Arial"/>
          <w:sz w:val="20"/>
          <w:szCs w:val="20"/>
        </w:rPr>
        <w:t xml:space="preserve"> </w:t>
      </w:r>
      <w:r w:rsidR="007C0AD5">
        <w:rPr>
          <w:rFonts w:ascii="Arial" w:hAnsi="Arial" w:cs="Arial"/>
          <w:sz w:val="20"/>
          <w:szCs w:val="20"/>
        </w:rPr>
        <w:t>participate</w:t>
      </w:r>
      <w:r w:rsidRPr="00EB6D9C">
        <w:rPr>
          <w:rFonts w:ascii="Arial" w:hAnsi="Arial" w:cs="Arial"/>
          <w:sz w:val="20"/>
          <w:szCs w:val="20"/>
        </w:rPr>
        <w:t>. Clearly we wish to ensure any such records are accurate and ask that you assist them by responding to any requests for information and by returning the form if you are taking action.</w:t>
      </w:r>
    </w:p>
    <w:p w14:paraId="3C65F519" w14:textId="77777777" w:rsidR="00F36CD3" w:rsidRDefault="00F36CD3" w:rsidP="00F36CD3">
      <w:pPr>
        <w:pStyle w:val="PlainText"/>
        <w:ind w:right="1194"/>
        <w:jc w:val="both"/>
        <w:rPr>
          <w:rFonts w:ascii="Arial" w:hAnsi="Arial" w:cs="Arial"/>
          <w:sz w:val="20"/>
          <w:szCs w:val="20"/>
        </w:rPr>
      </w:pPr>
    </w:p>
    <w:p w14:paraId="2E7893A1" w14:textId="77777777" w:rsidR="00F36CD3" w:rsidRDefault="00F36CD3" w:rsidP="00C62703">
      <w:pPr>
        <w:pStyle w:val="PlainText"/>
        <w:ind w:right="1194"/>
        <w:jc w:val="both"/>
        <w:rPr>
          <w:rFonts w:ascii="Arial" w:hAnsi="Arial" w:cs="Arial"/>
          <w:sz w:val="20"/>
          <w:szCs w:val="20"/>
        </w:rPr>
      </w:pPr>
      <w:r w:rsidRPr="00EB6D9C">
        <w:rPr>
          <w:rFonts w:ascii="Arial" w:hAnsi="Arial" w:cs="Arial"/>
          <w:sz w:val="20"/>
          <w:szCs w:val="20"/>
        </w:rPr>
        <w:t>Any pay deductions</w:t>
      </w:r>
      <w:r w:rsidR="004545EE">
        <w:rPr>
          <w:rFonts w:ascii="Arial" w:hAnsi="Arial" w:cs="Arial"/>
          <w:sz w:val="20"/>
          <w:szCs w:val="20"/>
        </w:rPr>
        <w:t xml:space="preserve"> relating to </w:t>
      </w:r>
      <w:r w:rsidR="00F43D6C">
        <w:rPr>
          <w:rFonts w:ascii="Arial" w:hAnsi="Arial" w:cs="Arial"/>
          <w:sz w:val="20"/>
          <w:szCs w:val="20"/>
        </w:rPr>
        <w:t>strike action</w:t>
      </w:r>
      <w:r w:rsidR="0038539F">
        <w:rPr>
          <w:rFonts w:ascii="Arial" w:hAnsi="Arial" w:cs="Arial"/>
          <w:sz w:val="20"/>
          <w:szCs w:val="20"/>
        </w:rPr>
        <w:t xml:space="preserve"> </w:t>
      </w:r>
      <w:r w:rsidRPr="00EB6D9C">
        <w:rPr>
          <w:rFonts w:ascii="Arial" w:hAnsi="Arial" w:cs="Arial"/>
          <w:sz w:val="20"/>
          <w:szCs w:val="20"/>
        </w:rPr>
        <w:t xml:space="preserve">will be processed as a reduction in the </w:t>
      </w:r>
      <w:r w:rsidR="0038539F">
        <w:rPr>
          <w:rFonts w:ascii="Arial" w:hAnsi="Arial" w:cs="Arial"/>
          <w:sz w:val="20"/>
          <w:szCs w:val="20"/>
        </w:rPr>
        <w:t>March and</w:t>
      </w:r>
      <w:r w:rsidR="00C62703">
        <w:rPr>
          <w:rFonts w:ascii="Arial" w:hAnsi="Arial" w:cs="Arial"/>
          <w:sz w:val="20"/>
          <w:szCs w:val="20"/>
        </w:rPr>
        <w:t xml:space="preserve">/or </w:t>
      </w:r>
      <w:r w:rsidR="00F43D6C">
        <w:rPr>
          <w:rFonts w:ascii="Arial" w:hAnsi="Arial" w:cs="Arial"/>
          <w:sz w:val="20"/>
          <w:szCs w:val="20"/>
        </w:rPr>
        <w:t>April</w:t>
      </w:r>
      <w:r w:rsidR="0038539F">
        <w:rPr>
          <w:rFonts w:ascii="Arial" w:hAnsi="Arial" w:cs="Arial"/>
          <w:sz w:val="20"/>
          <w:szCs w:val="20"/>
        </w:rPr>
        <w:t xml:space="preserve"> </w:t>
      </w:r>
      <w:r w:rsidR="0038539F" w:rsidRPr="006619B1">
        <w:rPr>
          <w:rFonts w:ascii="Arial" w:hAnsi="Arial" w:cs="Arial"/>
          <w:sz w:val="20"/>
          <w:szCs w:val="20"/>
        </w:rPr>
        <w:t>(</w:t>
      </w:r>
      <w:r w:rsidR="00C62703" w:rsidRPr="006619B1">
        <w:rPr>
          <w:rFonts w:ascii="Arial" w:hAnsi="Arial" w:cs="Arial"/>
          <w:sz w:val="20"/>
          <w:szCs w:val="20"/>
        </w:rPr>
        <w:t>subject to the date you inform line management – see the attached form)</w:t>
      </w:r>
      <w:r w:rsidR="0038539F" w:rsidRPr="007575C2">
        <w:rPr>
          <w:rFonts w:ascii="Arial" w:hAnsi="Arial" w:cs="Arial"/>
          <w:sz w:val="20"/>
          <w:szCs w:val="20"/>
        </w:rPr>
        <w:t xml:space="preserve"> </w:t>
      </w:r>
      <w:r w:rsidRPr="00EA4126">
        <w:rPr>
          <w:rFonts w:ascii="Arial" w:hAnsi="Arial" w:cs="Arial"/>
          <w:sz w:val="20"/>
          <w:szCs w:val="20"/>
        </w:rPr>
        <w:t>salary payment</w:t>
      </w:r>
      <w:r w:rsidR="0038539F" w:rsidRPr="00EA4126">
        <w:rPr>
          <w:rFonts w:ascii="Arial" w:hAnsi="Arial" w:cs="Arial"/>
          <w:sz w:val="20"/>
          <w:szCs w:val="20"/>
        </w:rPr>
        <w:t>s</w:t>
      </w:r>
      <w:r w:rsidRPr="00EA4126">
        <w:rPr>
          <w:rFonts w:ascii="Arial" w:hAnsi="Arial" w:cs="Arial"/>
          <w:sz w:val="20"/>
          <w:szCs w:val="20"/>
        </w:rPr>
        <w:t xml:space="preserve"> </w:t>
      </w:r>
      <w:r w:rsidR="00F43D6C" w:rsidRPr="00EA4126">
        <w:rPr>
          <w:rFonts w:ascii="Arial" w:hAnsi="Arial" w:cs="Arial"/>
          <w:sz w:val="20"/>
          <w:szCs w:val="20"/>
        </w:rPr>
        <w:t xml:space="preserve">for </w:t>
      </w:r>
      <w:r w:rsidR="0038539F" w:rsidRPr="00EA4126">
        <w:rPr>
          <w:rFonts w:ascii="Arial" w:hAnsi="Arial" w:cs="Arial"/>
          <w:sz w:val="20"/>
          <w:szCs w:val="20"/>
        </w:rPr>
        <w:t>those</w:t>
      </w:r>
      <w:r w:rsidRPr="00EA4126">
        <w:rPr>
          <w:rFonts w:ascii="Arial" w:hAnsi="Arial" w:cs="Arial"/>
          <w:sz w:val="20"/>
          <w:szCs w:val="20"/>
        </w:rPr>
        <w:t xml:space="preserve"> confirmed as having participated in </w:t>
      </w:r>
      <w:r w:rsidR="0038539F" w:rsidRPr="00EA4126">
        <w:rPr>
          <w:rFonts w:ascii="Arial" w:hAnsi="Arial" w:cs="Arial"/>
          <w:sz w:val="20"/>
          <w:szCs w:val="20"/>
        </w:rPr>
        <w:t>such</w:t>
      </w:r>
      <w:r w:rsidRPr="00EA4126">
        <w:rPr>
          <w:rFonts w:ascii="Arial" w:hAnsi="Arial" w:cs="Arial"/>
          <w:sz w:val="20"/>
          <w:szCs w:val="20"/>
        </w:rPr>
        <w:t xml:space="preserve"> action. This will be managed centrally by the HR function.</w:t>
      </w:r>
      <w:r w:rsidRPr="00EB6D9C">
        <w:rPr>
          <w:rFonts w:ascii="Arial" w:hAnsi="Arial" w:cs="Arial"/>
          <w:sz w:val="20"/>
          <w:szCs w:val="20"/>
        </w:rPr>
        <w:t xml:space="preserve"> </w:t>
      </w:r>
      <w:r w:rsidR="009B7B7D">
        <w:rPr>
          <w:rFonts w:ascii="Arial" w:hAnsi="Arial" w:cs="Arial"/>
          <w:sz w:val="20"/>
          <w:szCs w:val="20"/>
        </w:rPr>
        <w:t>P</w:t>
      </w:r>
      <w:r w:rsidR="00F43D6C">
        <w:rPr>
          <w:rFonts w:ascii="Arial" w:hAnsi="Arial" w:cs="Arial"/>
          <w:sz w:val="20"/>
          <w:szCs w:val="20"/>
        </w:rPr>
        <w:t xml:space="preserve">ay deductions relating to </w:t>
      </w:r>
      <w:r w:rsidR="009B7B7D">
        <w:rPr>
          <w:rFonts w:ascii="Arial" w:hAnsi="Arial" w:cs="Arial"/>
          <w:sz w:val="20"/>
          <w:szCs w:val="20"/>
        </w:rPr>
        <w:t xml:space="preserve">any identified </w:t>
      </w:r>
      <w:r w:rsidR="00F43D6C">
        <w:rPr>
          <w:rFonts w:ascii="Arial" w:hAnsi="Arial" w:cs="Arial"/>
          <w:sz w:val="20"/>
          <w:szCs w:val="20"/>
        </w:rPr>
        <w:t>partial performance, observed as any action short of a strike, will be made</w:t>
      </w:r>
      <w:r w:rsidR="00C62703">
        <w:rPr>
          <w:rFonts w:ascii="Arial" w:hAnsi="Arial" w:cs="Arial"/>
          <w:sz w:val="20"/>
          <w:szCs w:val="20"/>
        </w:rPr>
        <w:t xml:space="preserve"> from</w:t>
      </w:r>
      <w:r w:rsidR="00F43D6C">
        <w:rPr>
          <w:rFonts w:ascii="Arial" w:hAnsi="Arial" w:cs="Arial"/>
          <w:sz w:val="20"/>
          <w:szCs w:val="20"/>
        </w:rPr>
        <w:t xml:space="preserve"> the next appropriate month following confirmation of</w:t>
      </w:r>
      <w:r w:rsidR="009B7B7D">
        <w:rPr>
          <w:rFonts w:ascii="Arial" w:hAnsi="Arial" w:cs="Arial"/>
          <w:sz w:val="20"/>
          <w:szCs w:val="20"/>
        </w:rPr>
        <w:t xml:space="preserve"> partial performance</w:t>
      </w:r>
      <w:r w:rsidR="00F43D6C">
        <w:rPr>
          <w:rFonts w:ascii="Arial" w:hAnsi="Arial" w:cs="Arial"/>
          <w:sz w:val="20"/>
          <w:szCs w:val="20"/>
        </w:rPr>
        <w:t>.</w:t>
      </w:r>
    </w:p>
    <w:p w14:paraId="62C44F45" w14:textId="77777777" w:rsidR="00F36CD3" w:rsidRPr="00EB6D9C" w:rsidRDefault="00F36CD3" w:rsidP="00F36CD3">
      <w:pPr>
        <w:pStyle w:val="PlainText"/>
        <w:ind w:right="1194"/>
        <w:jc w:val="both"/>
        <w:rPr>
          <w:rFonts w:ascii="Arial" w:hAnsi="Arial" w:cs="Arial"/>
          <w:sz w:val="20"/>
          <w:szCs w:val="20"/>
        </w:rPr>
      </w:pPr>
    </w:p>
    <w:p w14:paraId="2021E45B" w14:textId="77777777" w:rsidR="003D2E71" w:rsidRDefault="00F32C9F" w:rsidP="00F36CD3">
      <w:pPr>
        <w:autoSpaceDE w:val="0"/>
        <w:autoSpaceDN w:val="0"/>
        <w:adjustRightInd w:val="0"/>
        <w:ind w:right="1194"/>
        <w:jc w:val="both"/>
        <w:rPr>
          <w:rFonts w:ascii="Arial" w:hAnsi="Arial" w:cs="Arial"/>
          <w:sz w:val="20"/>
          <w:szCs w:val="20"/>
        </w:rPr>
      </w:pPr>
      <w:r>
        <w:rPr>
          <w:rFonts w:ascii="Arial" w:hAnsi="Arial" w:cs="Arial"/>
          <w:sz w:val="20"/>
          <w:szCs w:val="20"/>
        </w:rPr>
        <w:t xml:space="preserve">The University has already </w:t>
      </w:r>
      <w:r w:rsidR="00E92D92">
        <w:rPr>
          <w:rFonts w:ascii="Arial" w:hAnsi="Arial" w:cs="Arial"/>
          <w:sz w:val="20"/>
          <w:szCs w:val="20"/>
        </w:rPr>
        <w:t>communicated</w:t>
      </w:r>
      <w:r>
        <w:rPr>
          <w:rFonts w:ascii="Arial" w:hAnsi="Arial" w:cs="Arial"/>
          <w:sz w:val="20"/>
          <w:szCs w:val="20"/>
        </w:rPr>
        <w:t xml:space="preserve"> its position on the potential reform of USS pension benefits</w:t>
      </w:r>
      <w:r w:rsidR="00EA4126">
        <w:rPr>
          <w:rFonts w:ascii="Arial" w:hAnsi="Arial" w:cs="Arial"/>
          <w:sz w:val="20"/>
          <w:szCs w:val="20"/>
        </w:rPr>
        <w:t>.  W</w:t>
      </w:r>
      <w:r w:rsidR="003D2E71">
        <w:rPr>
          <w:rFonts w:ascii="Arial" w:hAnsi="Arial" w:cs="Arial"/>
          <w:sz w:val="20"/>
          <w:szCs w:val="20"/>
        </w:rPr>
        <w:t>e</w:t>
      </w:r>
      <w:r>
        <w:rPr>
          <w:rFonts w:ascii="Arial" w:hAnsi="Arial" w:cs="Arial"/>
          <w:sz w:val="20"/>
          <w:szCs w:val="20"/>
        </w:rPr>
        <w:t xml:space="preserve"> recognis</w:t>
      </w:r>
      <w:r w:rsidR="003D2E71">
        <w:rPr>
          <w:rFonts w:ascii="Arial" w:hAnsi="Arial" w:cs="Arial"/>
          <w:sz w:val="20"/>
          <w:szCs w:val="20"/>
        </w:rPr>
        <w:t>e</w:t>
      </w:r>
      <w:r>
        <w:rPr>
          <w:rFonts w:ascii="Arial" w:hAnsi="Arial" w:cs="Arial"/>
          <w:sz w:val="20"/>
          <w:szCs w:val="20"/>
        </w:rPr>
        <w:t xml:space="preserve"> the right of trade union members to take industrial action</w:t>
      </w:r>
      <w:r w:rsidR="003D2E71">
        <w:rPr>
          <w:rFonts w:ascii="Arial" w:hAnsi="Arial" w:cs="Arial"/>
          <w:sz w:val="20"/>
          <w:szCs w:val="20"/>
        </w:rPr>
        <w:t xml:space="preserve"> and will strive to maintain positive working relationships with UCU throughout the dispute.  At the same time, </w:t>
      </w:r>
      <w:r w:rsidR="00EA4126">
        <w:rPr>
          <w:rFonts w:ascii="Arial" w:hAnsi="Arial" w:cs="Arial"/>
          <w:sz w:val="20"/>
          <w:szCs w:val="20"/>
        </w:rPr>
        <w:t xml:space="preserve">we are </w:t>
      </w:r>
      <w:r>
        <w:rPr>
          <w:rFonts w:ascii="Arial" w:hAnsi="Arial" w:cs="Arial"/>
          <w:sz w:val="20"/>
          <w:szCs w:val="20"/>
        </w:rPr>
        <w:t>concerned to limit any negative impact on students.</w:t>
      </w:r>
      <w:r w:rsidR="00327B57">
        <w:rPr>
          <w:rFonts w:ascii="Arial" w:hAnsi="Arial" w:cs="Arial"/>
          <w:sz w:val="20"/>
          <w:szCs w:val="20"/>
        </w:rPr>
        <w:t xml:space="preserve"> </w:t>
      </w:r>
    </w:p>
    <w:p w14:paraId="4F424C2D" w14:textId="77777777" w:rsidR="003D2E71" w:rsidRDefault="003D2E71" w:rsidP="00F36CD3">
      <w:pPr>
        <w:autoSpaceDE w:val="0"/>
        <w:autoSpaceDN w:val="0"/>
        <w:adjustRightInd w:val="0"/>
        <w:ind w:right="1194"/>
        <w:jc w:val="both"/>
        <w:rPr>
          <w:rFonts w:ascii="Arial" w:hAnsi="Arial" w:cs="Arial"/>
          <w:sz w:val="20"/>
          <w:szCs w:val="20"/>
        </w:rPr>
      </w:pPr>
    </w:p>
    <w:p w14:paraId="3D714160" w14:textId="77777777" w:rsidR="00F36CD3" w:rsidRDefault="003D2E71" w:rsidP="00F36CD3">
      <w:pPr>
        <w:autoSpaceDE w:val="0"/>
        <w:autoSpaceDN w:val="0"/>
        <w:adjustRightInd w:val="0"/>
        <w:ind w:right="1194"/>
        <w:jc w:val="both"/>
        <w:rPr>
          <w:rFonts w:ascii="Arial" w:hAnsi="Arial" w:cs="Arial"/>
          <w:sz w:val="20"/>
          <w:szCs w:val="20"/>
        </w:rPr>
      </w:pPr>
      <w:r>
        <w:rPr>
          <w:rFonts w:ascii="Arial" w:hAnsi="Arial" w:cs="Arial"/>
          <w:sz w:val="20"/>
          <w:szCs w:val="20"/>
        </w:rPr>
        <w:t>With regard to the pension scheme, t</w:t>
      </w:r>
      <w:r w:rsidR="00F32C9F">
        <w:rPr>
          <w:rFonts w:ascii="Arial" w:hAnsi="Arial" w:cs="Arial"/>
          <w:sz w:val="20"/>
          <w:szCs w:val="20"/>
        </w:rPr>
        <w:t xml:space="preserve">he University has made </w:t>
      </w:r>
      <w:r>
        <w:rPr>
          <w:rFonts w:ascii="Arial" w:hAnsi="Arial" w:cs="Arial"/>
          <w:sz w:val="20"/>
          <w:szCs w:val="20"/>
        </w:rPr>
        <w:t xml:space="preserve">it </w:t>
      </w:r>
      <w:r w:rsidR="00F32C9F">
        <w:rPr>
          <w:rFonts w:ascii="Arial" w:hAnsi="Arial" w:cs="Arial"/>
          <w:sz w:val="20"/>
          <w:szCs w:val="20"/>
        </w:rPr>
        <w:t>clear that it would like to retain a defined benefits element to the scheme if possible and would be prepared to support a modest increase in employer contributions.</w:t>
      </w:r>
      <w:r w:rsidR="00E92D92">
        <w:rPr>
          <w:rFonts w:ascii="Arial" w:hAnsi="Arial" w:cs="Arial"/>
          <w:sz w:val="20"/>
          <w:szCs w:val="20"/>
        </w:rPr>
        <w:t xml:space="preserve"> </w:t>
      </w:r>
      <w:r w:rsidR="00EA4126">
        <w:rPr>
          <w:rFonts w:ascii="Arial" w:hAnsi="Arial" w:cs="Arial"/>
          <w:sz w:val="20"/>
          <w:szCs w:val="20"/>
        </w:rPr>
        <w:t xml:space="preserve">We wish to see </w:t>
      </w:r>
      <w:r w:rsidR="00E92D92">
        <w:rPr>
          <w:rFonts w:ascii="Arial" w:hAnsi="Arial" w:cs="Arial"/>
          <w:sz w:val="20"/>
          <w:szCs w:val="20"/>
        </w:rPr>
        <w:t>a settlement</w:t>
      </w:r>
      <w:r w:rsidR="007E11E0">
        <w:rPr>
          <w:rFonts w:ascii="Arial" w:hAnsi="Arial" w:cs="Arial"/>
          <w:sz w:val="20"/>
          <w:szCs w:val="20"/>
        </w:rPr>
        <w:t>,</w:t>
      </w:r>
      <w:r w:rsidR="00E92D92">
        <w:rPr>
          <w:rFonts w:ascii="Arial" w:hAnsi="Arial" w:cs="Arial"/>
          <w:sz w:val="20"/>
          <w:szCs w:val="20"/>
        </w:rPr>
        <w:t xml:space="preserve"> which secures the best possible benefits for staff, </w:t>
      </w:r>
      <w:r w:rsidR="00040FF5">
        <w:rPr>
          <w:rFonts w:ascii="Arial" w:hAnsi="Arial" w:cs="Arial"/>
          <w:sz w:val="20"/>
          <w:szCs w:val="20"/>
        </w:rPr>
        <w:t xml:space="preserve">is </w:t>
      </w:r>
      <w:r w:rsidR="00E92D92">
        <w:rPr>
          <w:rFonts w:ascii="Arial" w:hAnsi="Arial" w:cs="Arial"/>
          <w:sz w:val="20"/>
          <w:szCs w:val="20"/>
        </w:rPr>
        <w:t>affordable to employers and employees</w:t>
      </w:r>
      <w:r>
        <w:rPr>
          <w:rFonts w:ascii="Arial" w:hAnsi="Arial" w:cs="Arial"/>
          <w:sz w:val="20"/>
          <w:szCs w:val="20"/>
        </w:rPr>
        <w:t>,</w:t>
      </w:r>
      <w:r w:rsidR="00E92D92">
        <w:rPr>
          <w:rFonts w:ascii="Arial" w:hAnsi="Arial" w:cs="Arial"/>
          <w:sz w:val="20"/>
          <w:szCs w:val="20"/>
        </w:rPr>
        <w:t xml:space="preserve"> and </w:t>
      </w:r>
      <w:r>
        <w:rPr>
          <w:rFonts w:ascii="Arial" w:hAnsi="Arial" w:cs="Arial"/>
          <w:sz w:val="20"/>
          <w:szCs w:val="20"/>
        </w:rPr>
        <w:t xml:space="preserve">is </w:t>
      </w:r>
      <w:r w:rsidR="00E92D92">
        <w:rPr>
          <w:rFonts w:ascii="Arial" w:hAnsi="Arial" w:cs="Arial"/>
          <w:sz w:val="20"/>
          <w:szCs w:val="20"/>
        </w:rPr>
        <w:t>acceptable to the Pensions Regulator.</w:t>
      </w:r>
    </w:p>
    <w:p w14:paraId="3CE5D059" w14:textId="77777777" w:rsidR="00F32C9F" w:rsidRDefault="00F32C9F" w:rsidP="00F36CD3">
      <w:pPr>
        <w:autoSpaceDE w:val="0"/>
        <w:autoSpaceDN w:val="0"/>
        <w:adjustRightInd w:val="0"/>
        <w:ind w:right="1194"/>
        <w:jc w:val="both"/>
        <w:rPr>
          <w:rFonts w:ascii="Arial" w:hAnsi="Arial" w:cs="Arial"/>
          <w:sz w:val="20"/>
          <w:szCs w:val="20"/>
        </w:rPr>
      </w:pPr>
    </w:p>
    <w:p w14:paraId="5776C351" w14:textId="77777777" w:rsidR="00F36CD3" w:rsidRDefault="00EA4126" w:rsidP="00F36CD3">
      <w:pPr>
        <w:pStyle w:val="PlainText"/>
        <w:ind w:right="1194"/>
        <w:jc w:val="both"/>
        <w:rPr>
          <w:rFonts w:ascii="Arial" w:hAnsi="Arial" w:cs="Arial"/>
          <w:sz w:val="20"/>
          <w:szCs w:val="20"/>
        </w:rPr>
      </w:pPr>
      <w:r>
        <w:rPr>
          <w:rFonts w:ascii="Arial" w:hAnsi="Arial" w:cs="Arial"/>
          <w:sz w:val="20"/>
          <w:szCs w:val="20"/>
        </w:rPr>
        <w:t xml:space="preserve">Like the UCU, we will continue to call for further talks at national level to find a way forward.  </w:t>
      </w:r>
      <w:r w:rsidR="00F32C9F">
        <w:rPr>
          <w:rFonts w:ascii="Arial" w:hAnsi="Arial" w:cs="Arial"/>
          <w:sz w:val="20"/>
          <w:szCs w:val="20"/>
        </w:rPr>
        <w:t>Any industrial action on campus will not change the University’s position</w:t>
      </w:r>
      <w:r w:rsidR="003D2E71">
        <w:rPr>
          <w:rFonts w:ascii="Arial" w:hAnsi="Arial" w:cs="Arial"/>
          <w:sz w:val="20"/>
          <w:szCs w:val="20"/>
        </w:rPr>
        <w:t>.</w:t>
      </w:r>
      <w:r w:rsidR="00F32C9F">
        <w:rPr>
          <w:rFonts w:ascii="Arial" w:hAnsi="Arial" w:cs="Arial"/>
          <w:sz w:val="20"/>
          <w:szCs w:val="20"/>
        </w:rPr>
        <w:t xml:space="preserve"> </w:t>
      </w:r>
    </w:p>
    <w:p w14:paraId="022FE43B" w14:textId="77777777" w:rsidR="00F32C9F" w:rsidRPr="00EB6D9C" w:rsidRDefault="00F32C9F" w:rsidP="00F36CD3">
      <w:pPr>
        <w:pStyle w:val="PlainText"/>
        <w:ind w:right="1194"/>
        <w:jc w:val="both"/>
        <w:rPr>
          <w:rFonts w:ascii="Arial" w:hAnsi="Arial" w:cs="Arial"/>
          <w:sz w:val="20"/>
          <w:szCs w:val="20"/>
        </w:rPr>
      </w:pPr>
    </w:p>
    <w:p w14:paraId="02534AD5" w14:textId="77777777" w:rsidR="00F36CD3" w:rsidRPr="00EB6D9C" w:rsidRDefault="00F36CD3" w:rsidP="00F36CD3">
      <w:pPr>
        <w:pStyle w:val="PlainText"/>
        <w:ind w:right="1194"/>
        <w:jc w:val="both"/>
        <w:rPr>
          <w:rFonts w:ascii="Arial" w:hAnsi="Arial" w:cs="Arial"/>
          <w:sz w:val="20"/>
          <w:szCs w:val="20"/>
        </w:rPr>
      </w:pPr>
      <w:r>
        <w:rPr>
          <w:rFonts w:ascii="Arial" w:hAnsi="Arial" w:cs="Arial"/>
          <w:sz w:val="20"/>
          <w:szCs w:val="20"/>
        </w:rPr>
        <w:t xml:space="preserve">Further information, including the University’s Industrial Action Policy and FAQs, can be found on the </w:t>
      </w:r>
      <w:hyperlink r:id="rId10" w:history="1">
        <w:r w:rsidRPr="002F4554">
          <w:rPr>
            <w:rStyle w:val="Hyperlink"/>
            <w:rFonts w:ascii="Arial" w:hAnsi="Arial" w:cs="Arial"/>
            <w:sz w:val="20"/>
            <w:szCs w:val="20"/>
          </w:rPr>
          <w:t>Human Resources – Industrial action webpage</w:t>
        </w:r>
      </w:hyperlink>
      <w:r>
        <w:rPr>
          <w:rFonts w:ascii="Arial" w:hAnsi="Arial" w:cs="Arial"/>
          <w:sz w:val="20"/>
          <w:szCs w:val="20"/>
        </w:rPr>
        <w:t xml:space="preserve">. </w:t>
      </w:r>
      <w:r w:rsidRPr="00EB6D9C">
        <w:rPr>
          <w:rFonts w:ascii="Arial" w:hAnsi="Arial" w:cs="Arial"/>
          <w:sz w:val="20"/>
          <w:szCs w:val="20"/>
        </w:rPr>
        <w:t xml:space="preserve">If you have any queries about this </w:t>
      </w:r>
      <w:r w:rsidR="00484A7A" w:rsidRPr="00EB6D9C">
        <w:rPr>
          <w:rFonts w:ascii="Arial" w:hAnsi="Arial" w:cs="Arial"/>
          <w:sz w:val="20"/>
          <w:szCs w:val="20"/>
        </w:rPr>
        <w:t>letter,</w:t>
      </w:r>
      <w:r w:rsidRPr="00EB6D9C">
        <w:rPr>
          <w:rFonts w:ascii="Arial" w:hAnsi="Arial" w:cs="Arial"/>
          <w:sz w:val="20"/>
          <w:szCs w:val="20"/>
        </w:rPr>
        <w:t xml:space="preserve"> please contact your College or University Services HR team.</w:t>
      </w:r>
    </w:p>
    <w:p w14:paraId="506A84FA" w14:textId="77777777" w:rsidR="00F36CD3" w:rsidRPr="00EB6D9C" w:rsidRDefault="00F36CD3" w:rsidP="00F36CD3">
      <w:pPr>
        <w:pStyle w:val="PlainText"/>
        <w:ind w:right="1194"/>
        <w:jc w:val="both"/>
        <w:rPr>
          <w:rFonts w:ascii="Arial" w:hAnsi="Arial" w:cs="Arial"/>
          <w:sz w:val="20"/>
          <w:szCs w:val="20"/>
        </w:rPr>
      </w:pPr>
    </w:p>
    <w:p w14:paraId="217C531E" w14:textId="77777777" w:rsidR="00F36CD3" w:rsidRPr="00EB6D9C" w:rsidRDefault="00F36CD3" w:rsidP="00F36CD3">
      <w:pPr>
        <w:pStyle w:val="PlainText"/>
        <w:ind w:right="1194"/>
        <w:rPr>
          <w:rFonts w:ascii="Arial" w:hAnsi="Arial" w:cs="Arial"/>
          <w:sz w:val="20"/>
          <w:szCs w:val="20"/>
        </w:rPr>
      </w:pPr>
      <w:r w:rsidRPr="00EB6D9C">
        <w:rPr>
          <w:rFonts w:ascii="Arial" w:hAnsi="Arial" w:cs="Arial"/>
          <w:sz w:val="20"/>
          <w:szCs w:val="20"/>
        </w:rPr>
        <w:t>Kind regards</w:t>
      </w:r>
    </w:p>
    <w:p w14:paraId="398D721A" w14:textId="77777777" w:rsidR="00F36CD3" w:rsidRPr="00EB6D9C" w:rsidRDefault="00F36CD3" w:rsidP="00F36CD3">
      <w:pPr>
        <w:ind w:right="1194"/>
        <w:rPr>
          <w:rFonts w:ascii="Arial" w:hAnsi="Arial" w:cs="Arial"/>
          <w:sz w:val="20"/>
          <w:szCs w:val="20"/>
        </w:rPr>
      </w:pPr>
    </w:p>
    <w:p w14:paraId="025F1EE0" w14:textId="77777777" w:rsidR="00F36CD3" w:rsidRPr="00EB6D9C" w:rsidRDefault="00F36CD3" w:rsidP="00F36CD3">
      <w:pPr>
        <w:rPr>
          <w:rFonts w:ascii="Arial" w:hAnsi="Arial" w:cs="Arial"/>
          <w:sz w:val="20"/>
          <w:szCs w:val="20"/>
        </w:rPr>
      </w:pPr>
      <w:r>
        <w:rPr>
          <w:rFonts w:ascii="Arial" w:eastAsia="Arial" w:hAnsi="Arial" w:cs="Arial"/>
          <w:noProof/>
          <w:lang w:val="en-GB" w:eastAsia="ja-JP"/>
        </w:rPr>
        <w:drawing>
          <wp:anchor distT="0" distB="0" distL="114300" distR="114300" simplePos="0" relativeHeight="251661824" behindDoc="1" locked="0" layoutInCell="1" allowOverlap="1" wp14:anchorId="6BFC6C51" wp14:editId="4DD44FE5">
            <wp:simplePos x="0" y="0"/>
            <wp:positionH relativeFrom="margin">
              <wp:align>left</wp:align>
            </wp:positionH>
            <wp:positionV relativeFrom="paragraph">
              <wp:posOffset>10976</wp:posOffset>
            </wp:positionV>
            <wp:extent cx="1876425" cy="291465"/>
            <wp:effectExtent l="0" t="0" r="9525" b="0"/>
            <wp:wrapThrough wrapText="bothSides">
              <wp:wrapPolygon edited="0">
                <wp:start x="0" y="0"/>
                <wp:lineTo x="0" y="19765"/>
                <wp:lineTo x="21490" y="19765"/>
                <wp:lineTo x="21490" y="0"/>
                <wp:lineTo x="0" y="0"/>
              </wp:wrapPolygon>
            </wp:wrapThrough>
            <wp:docPr id="2" name="Picture 2" descr="J:\Christine\CB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hristine\CB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0192C" w14:textId="77777777" w:rsidR="00F36CD3" w:rsidRPr="00EB6D9C" w:rsidRDefault="00F36CD3" w:rsidP="00F36CD3">
      <w:pPr>
        <w:ind w:left="-142"/>
        <w:rPr>
          <w:rFonts w:ascii="Arial" w:hAnsi="Arial" w:cs="Arial"/>
          <w:sz w:val="20"/>
          <w:szCs w:val="20"/>
        </w:rPr>
      </w:pPr>
      <w:r w:rsidRPr="00EB6D9C">
        <w:rPr>
          <w:rFonts w:ascii="Arial" w:hAnsi="Arial" w:cs="Arial"/>
          <w:sz w:val="20"/>
          <w:szCs w:val="20"/>
        </w:rPr>
        <w:t xml:space="preserve"> </w:t>
      </w:r>
    </w:p>
    <w:p w14:paraId="4E425D64" w14:textId="77777777" w:rsidR="00F36CD3" w:rsidRDefault="00F36CD3" w:rsidP="00F36CD3">
      <w:pPr>
        <w:rPr>
          <w:rFonts w:ascii="Arial" w:hAnsi="Arial" w:cs="Arial"/>
          <w:sz w:val="20"/>
          <w:szCs w:val="20"/>
        </w:rPr>
      </w:pPr>
    </w:p>
    <w:p w14:paraId="63059CD8" w14:textId="77777777" w:rsidR="00F36CD3" w:rsidRPr="00EB6D9C" w:rsidRDefault="00F36CD3" w:rsidP="00F36CD3">
      <w:pPr>
        <w:rPr>
          <w:rFonts w:ascii="Arial" w:hAnsi="Arial" w:cs="Arial"/>
          <w:sz w:val="20"/>
          <w:szCs w:val="20"/>
        </w:rPr>
      </w:pPr>
      <w:r w:rsidRPr="00EB6D9C">
        <w:rPr>
          <w:rFonts w:ascii="Arial" w:hAnsi="Arial" w:cs="Arial"/>
          <w:sz w:val="20"/>
          <w:szCs w:val="20"/>
        </w:rPr>
        <w:t>Christine Barr</w:t>
      </w:r>
    </w:p>
    <w:p w14:paraId="695EEA4D" w14:textId="77777777" w:rsidR="00F36CD3" w:rsidRDefault="00F36CD3" w:rsidP="00F36CD3">
      <w:pPr>
        <w:rPr>
          <w:rFonts w:ascii="Arial" w:hAnsi="Arial" w:cs="Arial"/>
          <w:sz w:val="20"/>
          <w:szCs w:val="20"/>
        </w:rPr>
      </w:pPr>
      <w:r w:rsidRPr="00EB6D9C">
        <w:rPr>
          <w:rFonts w:ascii="Arial" w:hAnsi="Arial" w:cs="Arial"/>
          <w:sz w:val="20"/>
          <w:szCs w:val="20"/>
        </w:rPr>
        <w:t>Director of Human Resources</w:t>
      </w:r>
    </w:p>
    <w:p w14:paraId="794F7206" w14:textId="77777777" w:rsidR="009B7B7D" w:rsidRDefault="009B7B7D" w:rsidP="00F36CD3">
      <w:pPr>
        <w:rPr>
          <w:rFonts w:ascii="Arial" w:hAnsi="Arial" w:cs="Arial"/>
          <w:sz w:val="20"/>
          <w:szCs w:val="20"/>
        </w:rPr>
      </w:pPr>
    </w:p>
    <w:p w14:paraId="77D63927" w14:textId="77777777" w:rsidR="009B7B7D" w:rsidRDefault="009B7B7D" w:rsidP="00F36CD3">
      <w:pPr>
        <w:rPr>
          <w:rFonts w:ascii="Arial" w:hAnsi="Arial" w:cs="Arial"/>
          <w:sz w:val="20"/>
          <w:szCs w:val="20"/>
        </w:rPr>
      </w:pPr>
    </w:p>
    <w:p w14:paraId="705B7970" w14:textId="77777777" w:rsidR="00892BC5" w:rsidRDefault="00892BC5" w:rsidP="00F36CD3">
      <w:pPr>
        <w:rPr>
          <w:rFonts w:ascii="Arial" w:hAnsi="Arial" w:cs="Arial"/>
          <w:sz w:val="20"/>
          <w:szCs w:val="20"/>
        </w:rPr>
      </w:pPr>
    </w:p>
    <w:p w14:paraId="004EA9AA" w14:textId="77777777" w:rsidR="00892BC5" w:rsidRDefault="00892BC5" w:rsidP="00F36CD3">
      <w:pPr>
        <w:rPr>
          <w:rFonts w:ascii="Arial" w:hAnsi="Arial" w:cs="Arial"/>
          <w:sz w:val="20"/>
          <w:szCs w:val="20"/>
        </w:rPr>
      </w:pPr>
    </w:p>
    <w:p w14:paraId="64CF887E" w14:textId="77777777" w:rsidR="00892BC5" w:rsidRDefault="00892BC5" w:rsidP="00F36CD3">
      <w:pPr>
        <w:rPr>
          <w:rFonts w:ascii="Arial" w:hAnsi="Arial" w:cs="Arial"/>
          <w:sz w:val="20"/>
          <w:szCs w:val="20"/>
        </w:rPr>
      </w:pPr>
    </w:p>
    <w:p w14:paraId="08B42A49" w14:textId="77777777" w:rsidR="00892BC5" w:rsidRDefault="00892BC5" w:rsidP="00F36CD3">
      <w:pPr>
        <w:rPr>
          <w:rFonts w:ascii="Arial" w:hAnsi="Arial" w:cs="Arial"/>
          <w:sz w:val="20"/>
          <w:szCs w:val="20"/>
        </w:rPr>
      </w:pPr>
    </w:p>
    <w:p w14:paraId="02C6F296" w14:textId="77777777" w:rsidR="00892BC5" w:rsidRDefault="00892BC5" w:rsidP="00F36CD3">
      <w:pPr>
        <w:rPr>
          <w:rFonts w:ascii="Arial" w:hAnsi="Arial" w:cs="Arial"/>
          <w:sz w:val="20"/>
          <w:szCs w:val="20"/>
        </w:rPr>
      </w:pPr>
    </w:p>
    <w:p w14:paraId="25552395" w14:textId="77777777" w:rsidR="009B7B7D" w:rsidRDefault="009B7B7D" w:rsidP="00F36CD3">
      <w:pPr>
        <w:rPr>
          <w:rFonts w:ascii="Arial" w:hAnsi="Arial" w:cs="Arial"/>
          <w:sz w:val="20"/>
          <w:szCs w:val="20"/>
        </w:rPr>
      </w:pPr>
    </w:p>
    <w:p w14:paraId="4E42E2B9" w14:textId="77777777" w:rsidR="009B7B7D" w:rsidRDefault="009B7B7D" w:rsidP="00F36CD3">
      <w:pPr>
        <w:rPr>
          <w:rFonts w:ascii="Arial" w:hAnsi="Arial" w:cs="Arial"/>
          <w:sz w:val="20"/>
          <w:szCs w:val="20"/>
        </w:rPr>
      </w:pPr>
    </w:p>
    <w:p w14:paraId="7700AAA5" w14:textId="77777777" w:rsidR="009B7B7D" w:rsidRDefault="009B7B7D" w:rsidP="00F36CD3">
      <w:pPr>
        <w:rPr>
          <w:rFonts w:ascii="Arial" w:hAnsi="Arial" w:cs="Arial"/>
          <w:sz w:val="20"/>
          <w:szCs w:val="20"/>
        </w:rPr>
      </w:pPr>
    </w:p>
    <w:p w14:paraId="6F9F7B2B" w14:textId="77777777" w:rsidR="009B7B7D" w:rsidRDefault="009B7B7D" w:rsidP="00F36CD3">
      <w:pPr>
        <w:rPr>
          <w:rFonts w:ascii="Arial" w:hAnsi="Arial" w:cs="Arial"/>
          <w:sz w:val="20"/>
          <w:szCs w:val="20"/>
        </w:rPr>
      </w:pPr>
    </w:p>
    <w:p w14:paraId="54450AF2" w14:textId="77777777" w:rsidR="00F36CD3" w:rsidRPr="00EB6D9C" w:rsidRDefault="00F36CD3" w:rsidP="00F36CD3">
      <w:pPr>
        <w:pStyle w:val="PlainText"/>
        <w:ind w:left="-1418" w:right="-1418"/>
        <w:rPr>
          <w:rFonts w:ascii="Arial" w:hAnsi="Arial" w:cs="Arial"/>
          <w:sz w:val="20"/>
          <w:szCs w:val="20"/>
        </w:rPr>
      </w:pP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r w:rsidRPr="00EB6D9C">
        <w:rPr>
          <w:rFonts w:ascii="Arial" w:hAnsi="Arial" w:cs="Arial"/>
          <w:sz w:val="20"/>
          <w:szCs w:val="20"/>
        </w:rPr>
        <w:softHyphen/>
      </w:r>
    </w:p>
    <w:p w14:paraId="77C1B629" w14:textId="77777777" w:rsidR="00F36CD3" w:rsidRPr="00EB6D9C" w:rsidRDefault="00F36CD3" w:rsidP="00F36CD3">
      <w:pPr>
        <w:pStyle w:val="PlainText"/>
        <w:rPr>
          <w:rFonts w:ascii="Arial" w:hAnsi="Arial" w:cs="Arial"/>
          <w:sz w:val="20"/>
          <w:szCs w:val="20"/>
        </w:rPr>
      </w:pPr>
    </w:p>
    <w:p w14:paraId="5D763156" w14:textId="77777777" w:rsidR="00D4728D" w:rsidRDefault="00D4728D" w:rsidP="009B7B7D">
      <w:pPr>
        <w:pStyle w:val="PlainText"/>
        <w:jc w:val="center"/>
        <w:rPr>
          <w:rFonts w:ascii="Arial" w:hAnsi="Arial" w:cs="Arial"/>
          <w:b/>
          <w:sz w:val="20"/>
          <w:szCs w:val="20"/>
        </w:rPr>
      </w:pPr>
    </w:p>
    <w:p w14:paraId="1A4FA68E" w14:textId="77777777" w:rsidR="00D4728D" w:rsidRDefault="00D4728D" w:rsidP="009B7B7D">
      <w:pPr>
        <w:pStyle w:val="PlainText"/>
        <w:jc w:val="center"/>
        <w:rPr>
          <w:rFonts w:ascii="Arial" w:hAnsi="Arial" w:cs="Arial"/>
          <w:b/>
          <w:sz w:val="20"/>
          <w:szCs w:val="20"/>
        </w:rPr>
      </w:pPr>
    </w:p>
    <w:p w14:paraId="7CB56827" w14:textId="77777777" w:rsidR="00D4728D" w:rsidRDefault="00D4728D" w:rsidP="00BB2271">
      <w:pPr>
        <w:pStyle w:val="PlainText"/>
        <w:rPr>
          <w:rFonts w:ascii="Arial" w:hAnsi="Arial" w:cs="Arial"/>
          <w:b/>
          <w:sz w:val="20"/>
          <w:szCs w:val="20"/>
        </w:rPr>
      </w:pPr>
      <w:bookmarkStart w:id="0" w:name="_GoBack"/>
      <w:bookmarkEnd w:id="0"/>
    </w:p>
    <w:sectPr w:rsidR="00D4728D" w:rsidSect="00A972B9">
      <w:type w:val="continuous"/>
      <w:pgSz w:w="11910" w:h="16840"/>
      <w:pgMar w:top="680" w:right="20" w:bottom="280" w:left="1340" w:header="72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44392" w14:textId="77777777" w:rsidR="00DD7538" w:rsidRDefault="00DD7538" w:rsidP="00A972B9">
      <w:r>
        <w:separator/>
      </w:r>
    </w:p>
  </w:endnote>
  <w:endnote w:type="continuationSeparator" w:id="0">
    <w:p w14:paraId="498D573E" w14:textId="77777777" w:rsidR="00DD7538" w:rsidRDefault="00DD7538" w:rsidP="00A9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A278" w14:textId="77777777" w:rsidR="00DD7538" w:rsidRDefault="00DD7538" w:rsidP="00A972B9">
      <w:r>
        <w:separator/>
      </w:r>
    </w:p>
  </w:footnote>
  <w:footnote w:type="continuationSeparator" w:id="0">
    <w:p w14:paraId="3EF6199F" w14:textId="77777777" w:rsidR="00DD7538" w:rsidRDefault="00DD7538" w:rsidP="00A9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F0BA2"/>
    <w:multiLevelType w:val="hybridMultilevel"/>
    <w:tmpl w:val="0708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01928"/>
    <w:multiLevelType w:val="hybridMultilevel"/>
    <w:tmpl w:val="8274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87FE3"/>
    <w:multiLevelType w:val="hybridMultilevel"/>
    <w:tmpl w:val="B922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254F5"/>
    <w:multiLevelType w:val="hybridMultilevel"/>
    <w:tmpl w:val="1F62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76294"/>
    <w:multiLevelType w:val="hybridMultilevel"/>
    <w:tmpl w:val="220E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C2FE3"/>
    <w:multiLevelType w:val="hybridMultilevel"/>
    <w:tmpl w:val="86388D6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54A75E28"/>
    <w:multiLevelType w:val="hybridMultilevel"/>
    <w:tmpl w:val="EACACB12"/>
    <w:lvl w:ilvl="0" w:tplc="3CAE72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44FF5"/>
    <w:multiLevelType w:val="hybridMultilevel"/>
    <w:tmpl w:val="4F9C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25"/>
    <w:rsid w:val="00007690"/>
    <w:rsid w:val="000376C4"/>
    <w:rsid w:val="000405C8"/>
    <w:rsid w:val="00040FF5"/>
    <w:rsid w:val="000A3DE7"/>
    <w:rsid w:val="000A7C21"/>
    <w:rsid w:val="000C0963"/>
    <w:rsid w:val="000D6E17"/>
    <w:rsid w:val="000D7D21"/>
    <w:rsid w:val="000E605D"/>
    <w:rsid w:val="000F078D"/>
    <w:rsid w:val="000F25B1"/>
    <w:rsid w:val="000F49E7"/>
    <w:rsid w:val="000F6D80"/>
    <w:rsid w:val="00136B82"/>
    <w:rsid w:val="00162E86"/>
    <w:rsid w:val="00165A25"/>
    <w:rsid w:val="00167F38"/>
    <w:rsid w:val="00186CCF"/>
    <w:rsid w:val="001935FC"/>
    <w:rsid w:val="00194EA5"/>
    <w:rsid w:val="001A3E41"/>
    <w:rsid w:val="001C0583"/>
    <w:rsid w:val="001E0BF9"/>
    <w:rsid w:val="00210DE9"/>
    <w:rsid w:val="002117B7"/>
    <w:rsid w:val="0026146F"/>
    <w:rsid w:val="002B0B27"/>
    <w:rsid w:val="002C757B"/>
    <w:rsid w:val="002F1F7B"/>
    <w:rsid w:val="00301643"/>
    <w:rsid w:val="00305E2E"/>
    <w:rsid w:val="00327B57"/>
    <w:rsid w:val="00350095"/>
    <w:rsid w:val="0038539F"/>
    <w:rsid w:val="003A2BFB"/>
    <w:rsid w:val="003A3A6D"/>
    <w:rsid w:val="003C42FC"/>
    <w:rsid w:val="003D2B8A"/>
    <w:rsid w:val="003D2E71"/>
    <w:rsid w:val="003E461D"/>
    <w:rsid w:val="00440EBE"/>
    <w:rsid w:val="004545EE"/>
    <w:rsid w:val="00472A4B"/>
    <w:rsid w:val="00484A7A"/>
    <w:rsid w:val="004A647E"/>
    <w:rsid w:val="005076D0"/>
    <w:rsid w:val="005150A0"/>
    <w:rsid w:val="00520884"/>
    <w:rsid w:val="0057446C"/>
    <w:rsid w:val="00586435"/>
    <w:rsid w:val="005A12EA"/>
    <w:rsid w:val="005E2842"/>
    <w:rsid w:val="0060778B"/>
    <w:rsid w:val="00607E96"/>
    <w:rsid w:val="00613698"/>
    <w:rsid w:val="00614F91"/>
    <w:rsid w:val="00617C29"/>
    <w:rsid w:val="0062784F"/>
    <w:rsid w:val="00630E66"/>
    <w:rsid w:val="0064562E"/>
    <w:rsid w:val="006619B1"/>
    <w:rsid w:val="00662BCF"/>
    <w:rsid w:val="00666B5E"/>
    <w:rsid w:val="00683197"/>
    <w:rsid w:val="0068335D"/>
    <w:rsid w:val="006B3FF0"/>
    <w:rsid w:val="006F7550"/>
    <w:rsid w:val="00706C67"/>
    <w:rsid w:val="00717ED2"/>
    <w:rsid w:val="00737022"/>
    <w:rsid w:val="007439F8"/>
    <w:rsid w:val="0075216C"/>
    <w:rsid w:val="007575C2"/>
    <w:rsid w:val="007C0AD5"/>
    <w:rsid w:val="007D4F76"/>
    <w:rsid w:val="007E11E0"/>
    <w:rsid w:val="00820759"/>
    <w:rsid w:val="00827F05"/>
    <w:rsid w:val="008328B5"/>
    <w:rsid w:val="00892BC5"/>
    <w:rsid w:val="00897FA5"/>
    <w:rsid w:val="008A1F2D"/>
    <w:rsid w:val="00954749"/>
    <w:rsid w:val="00963374"/>
    <w:rsid w:val="00970FD3"/>
    <w:rsid w:val="00976228"/>
    <w:rsid w:val="00977B17"/>
    <w:rsid w:val="00986568"/>
    <w:rsid w:val="00996715"/>
    <w:rsid w:val="00997400"/>
    <w:rsid w:val="009B7B7D"/>
    <w:rsid w:val="009C0112"/>
    <w:rsid w:val="009C59CD"/>
    <w:rsid w:val="009D1077"/>
    <w:rsid w:val="009D3D90"/>
    <w:rsid w:val="009E389F"/>
    <w:rsid w:val="00A23F80"/>
    <w:rsid w:val="00A341B5"/>
    <w:rsid w:val="00A75C4A"/>
    <w:rsid w:val="00A94E4D"/>
    <w:rsid w:val="00A96FC3"/>
    <w:rsid w:val="00A972B9"/>
    <w:rsid w:val="00AA142C"/>
    <w:rsid w:val="00AA34ED"/>
    <w:rsid w:val="00AA4BE0"/>
    <w:rsid w:val="00AA5C39"/>
    <w:rsid w:val="00AB3016"/>
    <w:rsid w:val="00AC487D"/>
    <w:rsid w:val="00AC6056"/>
    <w:rsid w:val="00AC65E6"/>
    <w:rsid w:val="00AC7346"/>
    <w:rsid w:val="00AC7FB1"/>
    <w:rsid w:val="00AE2835"/>
    <w:rsid w:val="00AE5EB1"/>
    <w:rsid w:val="00B050C2"/>
    <w:rsid w:val="00B06239"/>
    <w:rsid w:val="00B11C2A"/>
    <w:rsid w:val="00B14BA5"/>
    <w:rsid w:val="00B51E7D"/>
    <w:rsid w:val="00B565CF"/>
    <w:rsid w:val="00B6375E"/>
    <w:rsid w:val="00B75BC7"/>
    <w:rsid w:val="00B83489"/>
    <w:rsid w:val="00B97683"/>
    <w:rsid w:val="00BB2271"/>
    <w:rsid w:val="00BB26D4"/>
    <w:rsid w:val="00BB3C65"/>
    <w:rsid w:val="00BF65B4"/>
    <w:rsid w:val="00C2214D"/>
    <w:rsid w:val="00C526EE"/>
    <w:rsid w:val="00C62703"/>
    <w:rsid w:val="00C8086A"/>
    <w:rsid w:val="00C86D43"/>
    <w:rsid w:val="00C91F0F"/>
    <w:rsid w:val="00D3277C"/>
    <w:rsid w:val="00D45628"/>
    <w:rsid w:val="00D4728D"/>
    <w:rsid w:val="00D51533"/>
    <w:rsid w:val="00D646F2"/>
    <w:rsid w:val="00D71DBD"/>
    <w:rsid w:val="00D84E4A"/>
    <w:rsid w:val="00D90872"/>
    <w:rsid w:val="00DA0740"/>
    <w:rsid w:val="00DC76BB"/>
    <w:rsid w:val="00DD7538"/>
    <w:rsid w:val="00E220F5"/>
    <w:rsid w:val="00E2341F"/>
    <w:rsid w:val="00E40359"/>
    <w:rsid w:val="00E42298"/>
    <w:rsid w:val="00E43AC6"/>
    <w:rsid w:val="00E476A7"/>
    <w:rsid w:val="00E8763E"/>
    <w:rsid w:val="00E92D92"/>
    <w:rsid w:val="00E9302E"/>
    <w:rsid w:val="00EA12E6"/>
    <w:rsid w:val="00EA4126"/>
    <w:rsid w:val="00EB0C4D"/>
    <w:rsid w:val="00F1043D"/>
    <w:rsid w:val="00F32C9F"/>
    <w:rsid w:val="00F36CD3"/>
    <w:rsid w:val="00F43D6C"/>
    <w:rsid w:val="00F90F2F"/>
    <w:rsid w:val="00F9333E"/>
    <w:rsid w:val="00FA231D"/>
    <w:rsid w:val="00FB6259"/>
    <w:rsid w:val="00FD1CC5"/>
    <w:rsid w:val="00FF7B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C99E"/>
  <w15:docId w15:val="{EE9913E6-6CB2-4EB0-8B04-862186DB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167F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6D80"/>
    <w:rPr>
      <w:rFonts w:ascii="Tahoma" w:hAnsi="Tahoma" w:cs="Tahoma"/>
      <w:sz w:val="16"/>
      <w:szCs w:val="16"/>
    </w:rPr>
  </w:style>
  <w:style w:type="character" w:customStyle="1" w:styleId="BalloonTextChar">
    <w:name w:val="Balloon Text Char"/>
    <w:basedOn w:val="DefaultParagraphFont"/>
    <w:link w:val="BalloonText"/>
    <w:uiPriority w:val="99"/>
    <w:semiHidden/>
    <w:rsid w:val="000F6D80"/>
    <w:rPr>
      <w:rFonts w:ascii="Tahoma" w:hAnsi="Tahoma" w:cs="Tahoma"/>
      <w:sz w:val="16"/>
      <w:szCs w:val="16"/>
    </w:rPr>
  </w:style>
  <w:style w:type="character" w:styleId="Hyperlink">
    <w:name w:val="Hyperlink"/>
    <w:basedOn w:val="DefaultParagraphFont"/>
    <w:uiPriority w:val="99"/>
    <w:unhideWhenUsed/>
    <w:rsid w:val="00B51E7D"/>
    <w:rPr>
      <w:color w:val="0000FF" w:themeColor="hyperlink"/>
      <w:u w:val="single"/>
    </w:rPr>
  </w:style>
  <w:style w:type="character" w:customStyle="1" w:styleId="Heading2Char">
    <w:name w:val="Heading 2 Char"/>
    <w:basedOn w:val="DefaultParagraphFont"/>
    <w:link w:val="Heading2"/>
    <w:uiPriority w:val="9"/>
    <w:semiHidden/>
    <w:rsid w:val="00167F3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A972B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2B9"/>
    <w:pPr>
      <w:tabs>
        <w:tab w:val="center" w:pos="4513"/>
        <w:tab w:val="right" w:pos="9026"/>
      </w:tabs>
    </w:pPr>
  </w:style>
  <w:style w:type="character" w:customStyle="1" w:styleId="HeaderChar">
    <w:name w:val="Header Char"/>
    <w:basedOn w:val="DefaultParagraphFont"/>
    <w:link w:val="Header"/>
    <w:uiPriority w:val="99"/>
    <w:rsid w:val="00A972B9"/>
  </w:style>
  <w:style w:type="paragraph" w:styleId="Footer">
    <w:name w:val="footer"/>
    <w:basedOn w:val="Normal"/>
    <w:link w:val="FooterChar"/>
    <w:uiPriority w:val="99"/>
    <w:unhideWhenUsed/>
    <w:rsid w:val="00A972B9"/>
    <w:pPr>
      <w:tabs>
        <w:tab w:val="center" w:pos="4513"/>
        <w:tab w:val="right" w:pos="9026"/>
      </w:tabs>
    </w:pPr>
  </w:style>
  <w:style w:type="character" w:customStyle="1" w:styleId="FooterChar">
    <w:name w:val="Footer Char"/>
    <w:basedOn w:val="DefaultParagraphFont"/>
    <w:link w:val="Footer"/>
    <w:uiPriority w:val="99"/>
    <w:rsid w:val="00A972B9"/>
  </w:style>
  <w:style w:type="paragraph" w:styleId="PlainText">
    <w:name w:val="Plain Text"/>
    <w:basedOn w:val="Normal"/>
    <w:link w:val="PlainTextChar"/>
    <w:uiPriority w:val="99"/>
    <w:unhideWhenUsed/>
    <w:rsid w:val="00F36CD3"/>
    <w:pPr>
      <w:widowControl/>
    </w:pPr>
    <w:rPr>
      <w:rFonts w:ascii="Consolas" w:eastAsiaTheme="minorEastAsia" w:hAnsi="Consolas"/>
      <w:sz w:val="21"/>
      <w:szCs w:val="21"/>
      <w:lang w:val="en-GB" w:eastAsia="en-GB"/>
    </w:rPr>
  </w:style>
  <w:style w:type="character" w:customStyle="1" w:styleId="PlainTextChar">
    <w:name w:val="Plain Text Char"/>
    <w:basedOn w:val="DefaultParagraphFont"/>
    <w:link w:val="PlainText"/>
    <w:uiPriority w:val="99"/>
    <w:rsid w:val="00F36CD3"/>
    <w:rPr>
      <w:rFonts w:ascii="Consolas" w:eastAsiaTheme="minorEastAsia" w:hAnsi="Consolas"/>
      <w:sz w:val="21"/>
      <w:szCs w:val="21"/>
      <w:lang w:val="en-GB" w:eastAsia="en-GB"/>
    </w:rPr>
  </w:style>
  <w:style w:type="character" w:styleId="FollowedHyperlink">
    <w:name w:val="FollowedHyperlink"/>
    <w:basedOn w:val="DefaultParagraphFont"/>
    <w:uiPriority w:val="99"/>
    <w:semiHidden/>
    <w:unhideWhenUsed/>
    <w:rsid w:val="00484A7A"/>
    <w:rPr>
      <w:color w:val="800080" w:themeColor="followedHyperlink"/>
      <w:u w:val="single"/>
    </w:rPr>
  </w:style>
  <w:style w:type="character" w:styleId="CommentReference">
    <w:name w:val="annotation reference"/>
    <w:basedOn w:val="DefaultParagraphFont"/>
    <w:uiPriority w:val="99"/>
    <w:semiHidden/>
    <w:unhideWhenUsed/>
    <w:rsid w:val="00E92D92"/>
    <w:rPr>
      <w:sz w:val="16"/>
      <w:szCs w:val="16"/>
    </w:rPr>
  </w:style>
  <w:style w:type="paragraph" w:styleId="CommentText">
    <w:name w:val="annotation text"/>
    <w:basedOn w:val="Normal"/>
    <w:link w:val="CommentTextChar"/>
    <w:uiPriority w:val="99"/>
    <w:unhideWhenUsed/>
    <w:rsid w:val="00E92D92"/>
    <w:rPr>
      <w:sz w:val="20"/>
      <w:szCs w:val="20"/>
    </w:rPr>
  </w:style>
  <w:style w:type="character" w:customStyle="1" w:styleId="CommentTextChar">
    <w:name w:val="Comment Text Char"/>
    <w:basedOn w:val="DefaultParagraphFont"/>
    <w:link w:val="CommentText"/>
    <w:uiPriority w:val="99"/>
    <w:rsid w:val="00E92D92"/>
    <w:rPr>
      <w:sz w:val="20"/>
      <w:szCs w:val="20"/>
    </w:rPr>
  </w:style>
  <w:style w:type="paragraph" w:styleId="CommentSubject">
    <w:name w:val="annotation subject"/>
    <w:basedOn w:val="CommentText"/>
    <w:next w:val="CommentText"/>
    <w:link w:val="CommentSubjectChar"/>
    <w:uiPriority w:val="99"/>
    <w:semiHidden/>
    <w:unhideWhenUsed/>
    <w:rsid w:val="00E92D92"/>
    <w:rPr>
      <w:b/>
      <w:bCs/>
    </w:rPr>
  </w:style>
  <w:style w:type="character" w:customStyle="1" w:styleId="CommentSubjectChar">
    <w:name w:val="Comment Subject Char"/>
    <w:basedOn w:val="CommentTextChar"/>
    <w:link w:val="CommentSubject"/>
    <w:uiPriority w:val="99"/>
    <w:semiHidden/>
    <w:rsid w:val="00E92D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01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ine.barr@glasgow.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gla.ac.uk/services/humanresources/mgrs-admin/employee/indaction/" TargetMode="External"/><Relationship Id="rId4" Type="http://schemas.openxmlformats.org/officeDocument/2006/relationships/webSettings" Target="webSettings.xml"/><Relationship Id="rId9" Type="http://schemas.openxmlformats.org/officeDocument/2006/relationships/hyperlink" Target="http://www.gla.ac.uk/services/humanresources/mgrs-admin/employee/ind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E5C0FA2A.dotm</Template>
  <TotalTime>1</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Elison Roberts</dc:creator>
  <cp:lastModifiedBy>Suzie Harbison</cp:lastModifiedBy>
  <cp:revision>2</cp:revision>
  <cp:lastPrinted>2018-02-06T14:06:00Z</cp:lastPrinted>
  <dcterms:created xsi:type="dcterms:W3CDTF">2018-03-12T13:19:00Z</dcterms:created>
  <dcterms:modified xsi:type="dcterms:W3CDTF">2018-03-12T13:19:00Z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2015-05-29T00:00:00Z</vt:filetime>
  </property>
  <property fmtid="{D5CDD505-2E9C-101B-9397-08002B2CF9AE}" pid="3" name="LastSaved">
    <vt:filetime>2015-06-03T00:00:00Z</vt:filetime>
  </property>
</Properties>
</file>