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B2" w:rsidRPr="0034334B" w:rsidRDefault="00A23DB0" w:rsidP="00F16A36">
      <w:pPr>
        <w:jc w:val="center"/>
        <w:rPr>
          <w:b/>
          <w:u w:val="single"/>
        </w:rPr>
      </w:pPr>
      <w:r w:rsidRPr="0034334B">
        <w:rPr>
          <w:b/>
          <w:u w:val="single"/>
        </w:rPr>
        <w:t>Guidelines for users of the X-ray Crystallography Service</w:t>
      </w:r>
    </w:p>
    <w:p w:rsidR="00A23DB0" w:rsidRDefault="00A23DB0" w:rsidP="0034334B">
      <w:pPr>
        <w:jc w:val="both"/>
      </w:pPr>
      <w:r>
        <w:t xml:space="preserve">For any queries relating </w:t>
      </w:r>
      <w:r w:rsidR="00AF7B5A">
        <w:t xml:space="preserve">to </w:t>
      </w:r>
      <w:r>
        <w:t xml:space="preserve">the </w:t>
      </w:r>
      <w:r w:rsidR="00AF7B5A">
        <w:t xml:space="preserve">X-ray Crystallography </w:t>
      </w:r>
      <w:r>
        <w:t xml:space="preserve">service please contact Dr Claire Wilson, room B2-27b, Joseph Black Building </w:t>
      </w:r>
      <w:hyperlink r:id="rId5" w:history="1">
        <w:r w:rsidRPr="00040B0C">
          <w:rPr>
            <w:rStyle w:val="Hyperlink"/>
          </w:rPr>
          <w:t>Claire.wilson.2@glasgow.ac.uk</w:t>
        </w:r>
      </w:hyperlink>
      <w:r>
        <w:t xml:space="preserve"> (</w:t>
      </w:r>
      <w:proofErr w:type="spellStart"/>
      <w:r>
        <w:t>extn</w:t>
      </w:r>
      <w:proofErr w:type="spellEnd"/>
      <w:r>
        <w:t xml:space="preserve"> 3214, external 0141 330 3214). The single crystal facilities are located in A4-19.</w:t>
      </w:r>
    </w:p>
    <w:p w:rsidR="00A23DB0" w:rsidRPr="00A23DB0" w:rsidRDefault="00A23DB0" w:rsidP="0034334B">
      <w:pPr>
        <w:jc w:val="both"/>
        <w:rPr>
          <w:b/>
        </w:rPr>
      </w:pPr>
      <w:r w:rsidRPr="00A23DB0">
        <w:rPr>
          <w:b/>
        </w:rPr>
        <w:t>Sample submission procedure</w:t>
      </w:r>
    </w:p>
    <w:p w:rsidR="00A23DB0" w:rsidRDefault="00A23DB0" w:rsidP="0034334B">
      <w:pPr>
        <w:jc w:val="both"/>
      </w:pPr>
      <w:r>
        <w:t>Please complete a sample submission form</w:t>
      </w:r>
      <w:r w:rsidR="00AF7B5A">
        <w:t xml:space="preserve"> for each sample</w:t>
      </w:r>
      <w:r>
        <w:t xml:space="preserve">, available </w:t>
      </w:r>
      <w:r w:rsidRPr="00A23D9A">
        <w:rPr>
          <w:color w:val="008DF6"/>
        </w:rPr>
        <w:t>here</w:t>
      </w:r>
      <w:r>
        <w:t xml:space="preserve"> or from Claire Wilson, </w:t>
      </w:r>
      <w:r w:rsidR="00AF7B5A">
        <w:t xml:space="preserve">giving </w:t>
      </w:r>
      <w:r>
        <w:t>as much information as possible including possible contaminants, starting mate</w:t>
      </w:r>
      <w:r w:rsidR="00F16A36">
        <w:t xml:space="preserve">rials or alternative products, </w:t>
      </w:r>
      <w:bookmarkStart w:id="0" w:name="_GoBack"/>
      <w:bookmarkEnd w:id="0"/>
      <w:r w:rsidR="00A23D9A">
        <w:t>with</w:t>
      </w:r>
      <w:r>
        <w:t xml:space="preserve"> unit cell parameters if known.</w:t>
      </w:r>
    </w:p>
    <w:p w:rsidR="00A23D9A" w:rsidRPr="00A23D9A" w:rsidRDefault="00A23D9A" w:rsidP="0034334B">
      <w:pPr>
        <w:jc w:val="both"/>
        <w:rPr>
          <w:b/>
        </w:rPr>
      </w:pPr>
      <w:r w:rsidRPr="00A23D9A">
        <w:rPr>
          <w:b/>
        </w:rPr>
        <w:t>Suitable samples</w:t>
      </w:r>
    </w:p>
    <w:p w:rsidR="00A23D9A" w:rsidRDefault="00AF7B5A" w:rsidP="0034334B">
      <w:pPr>
        <w:spacing w:after="0"/>
        <w:jc w:val="both"/>
      </w:pPr>
      <w:r>
        <w:t>Lots</w:t>
      </w:r>
      <w:r w:rsidR="00A23D9A">
        <w:t xml:space="preserve"> of </w:t>
      </w:r>
      <w:r>
        <w:t>tips and advice</w:t>
      </w:r>
      <w:r w:rsidR="00A23D9A">
        <w:t xml:space="preserve"> </w:t>
      </w:r>
      <w:r>
        <w:t xml:space="preserve">are available online </w:t>
      </w:r>
      <w:r w:rsidR="00A23D9A">
        <w:t>on growing crystals</w:t>
      </w:r>
      <w:r>
        <w:t xml:space="preserve"> </w:t>
      </w:r>
      <w:r w:rsidR="00A23D9A">
        <w:t>– for example ‘</w:t>
      </w:r>
      <w:r w:rsidR="00A23D9A" w:rsidRPr="00A23D9A">
        <w:rPr>
          <w:i/>
        </w:rPr>
        <w:t>Growing Crystals that will make your crystallographer happy</w:t>
      </w:r>
      <w:r w:rsidR="00A23D9A">
        <w:t xml:space="preserve">’ by Paul Boyle </w:t>
      </w:r>
      <w:hyperlink r:id="rId6" w:history="1">
        <w:r w:rsidR="00A23D9A" w:rsidRPr="00DC00E6">
          <w:rPr>
            <w:rStyle w:val="Hyperlink"/>
            <w:sz w:val="18"/>
            <w:szCs w:val="18"/>
          </w:rPr>
          <w:t>http://crystallography.usc.edu/growingcrystals.pdf</w:t>
        </w:r>
      </w:hyperlink>
      <w:r>
        <w:rPr>
          <w:rStyle w:val="Hyperlink"/>
          <w:sz w:val="18"/>
          <w:szCs w:val="18"/>
          <w:u w:val="none"/>
        </w:rPr>
        <w:t xml:space="preserve"> </w:t>
      </w:r>
      <w:r w:rsidR="00A23D9A" w:rsidRPr="00A23D9A">
        <w:rPr>
          <w:rStyle w:val="Hyperlink"/>
          <w:color w:val="auto"/>
          <w:u w:val="none"/>
        </w:rPr>
        <w:t xml:space="preserve">and others by Sandy Blake </w:t>
      </w:r>
      <w:hyperlink r:id="rId7" w:history="1">
        <w:r w:rsidR="00A23D9A" w:rsidRPr="00DC00E6">
          <w:rPr>
            <w:rStyle w:val="Hyperlink"/>
            <w:sz w:val="18"/>
            <w:szCs w:val="18"/>
          </w:rPr>
          <w:t>http://www.nottingham.ac.uk/~pczajb2/growcrys.htm</w:t>
        </w:r>
      </w:hyperlink>
      <w:r w:rsidR="00A23D9A">
        <w:t xml:space="preserve"> and </w:t>
      </w:r>
      <w:r w:rsidR="00DC00E6">
        <w:t xml:space="preserve">by </w:t>
      </w:r>
      <w:r w:rsidR="00A23D9A">
        <w:t xml:space="preserve">Martin Lutz </w:t>
      </w:r>
      <w:hyperlink r:id="rId8" w:history="1">
        <w:r w:rsidR="00A23D9A" w:rsidRPr="00DC00E6">
          <w:rPr>
            <w:rStyle w:val="Hyperlink"/>
            <w:sz w:val="18"/>
            <w:szCs w:val="18"/>
          </w:rPr>
          <w:t>http://www.cryst.chem.uu.nl/lutz/growing/growing.html</w:t>
        </w:r>
      </w:hyperlink>
      <w:r>
        <w:t>.</w:t>
      </w:r>
    </w:p>
    <w:p w:rsidR="005B5FEA" w:rsidRDefault="005B5FEA" w:rsidP="0034334B">
      <w:pPr>
        <w:spacing w:after="0"/>
        <w:jc w:val="both"/>
      </w:pPr>
    </w:p>
    <w:p w:rsidR="005B5FEA" w:rsidRDefault="005B5FEA" w:rsidP="0034334B">
      <w:pPr>
        <w:jc w:val="both"/>
      </w:pPr>
      <w:r>
        <w:t xml:space="preserve">If you would like to check whether your crystals are suitable for analysis please contact Claire. </w:t>
      </w:r>
      <w:proofErr w:type="gramStart"/>
      <w:r w:rsidR="00DC00E6">
        <w:t>‘</w:t>
      </w:r>
      <w:r>
        <w:t>Suitable</w:t>
      </w:r>
      <w:r w:rsidR="00DC00E6">
        <w:t>’</w:t>
      </w:r>
      <w:r>
        <w:t xml:space="preserve"> or </w:t>
      </w:r>
      <w:r w:rsidR="00DC00E6">
        <w:t>‘</w:t>
      </w:r>
      <w:r>
        <w:t>good</w:t>
      </w:r>
      <w:r w:rsidR="00DC00E6">
        <w:t>’</w:t>
      </w:r>
      <w:r>
        <w:t xml:space="preserve"> crystals generally means</w:t>
      </w:r>
      <w:proofErr w:type="gramEnd"/>
      <w:r>
        <w:t xml:space="preserve"> single crystals around 0.2 - 0.5mm in size; larger crystals can be cut and smaller crystals may also be possible</w:t>
      </w:r>
      <w:r w:rsidR="00DC00E6">
        <w:t xml:space="preserve"> to analyse</w:t>
      </w:r>
      <w:r>
        <w:t>, depending on the material or through the National Crystallographic Service allocation. If possible, keep some of the mother liquor with the crystals – in many cases solvent molecules are incorporated into the lattice and if the</w:t>
      </w:r>
      <w:r w:rsidR="00AF7B5A">
        <w:t xml:space="preserve"> crystals</w:t>
      </w:r>
      <w:r>
        <w:t xml:space="preserve"> dry out the quality may deteriorate. </w:t>
      </w:r>
    </w:p>
    <w:p w:rsidR="005B5FEA" w:rsidRDefault="005B5FEA" w:rsidP="0034334B">
      <w:pPr>
        <w:jc w:val="both"/>
      </w:pPr>
      <w:r>
        <w:t xml:space="preserve">Better crystals generally means better quality results which are more </w:t>
      </w:r>
      <w:r w:rsidR="007F68BD">
        <w:t xml:space="preserve">likely </w:t>
      </w:r>
      <w:r>
        <w:t xml:space="preserve">to allow the information required to be determined and make publication more straightforward. </w:t>
      </w:r>
      <w:r w:rsidR="00AF7B5A">
        <w:t>Crystals that grow more slowly – slower cooling, evaporation, from more dilute solutions – often give fewer but better and larger crystals so take your time.</w:t>
      </w:r>
    </w:p>
    <w:p w:rsidR="007F68BD" w:rsidRDefault="007F68BD" w:rsidP="0034334B">
      <w:pPr>
        <w:jc w:val="both"/>
      </w:pPr>
      <w:r>
        <w:t>Submit samples in a container that the crystals can be removed from straightforwardly – please avoid large round bottom flasks, vials that are too narrow for a spatula – especially screw top ones, excessive quantities of solvent</w:t>
      </w:r>
      <w:r w:rsidR="003D5168">
        <w:t>.</w:t>
      </w:r>
    </w:p>
    <w:p w:rsidR="003D5168" w:rsidRDefault="003D5168" w:rsidP="0034334B">
      <w:pPr>
        <w:jc w:val="both"/>
      </w:pPr>
      <w:r>
        <w:t xml:space="preserve">Other characterisation data – NMR, MS, IR, elemental analysis – should be </w:t>
      </w:r>
      <w:r w:rsidR="00AF7B5A">
        <w:t xml:space="preserve">obtained </w:t>
      </w:r>
      <w:r>
        <w:t xml:space="preserve">to determine the chemical composition and will be required for publication of new compounds. </w:t>
      </w:r>
      <w:r w:rsidR="00AF7B5A">
        <w:t>T</w:t>
      </w:r>
      <w:r>
        <w:t xml:space="preserve">echniques such as NMR and/or powder diffraction </w:t>
      </w:r>
      <w:r w:rsidR="00AF7B5A">
        <w:t xml:space="preserve">should be used </w:t>
      </w:r>
      <w:r>
        <w:t>to establish whether the material is pure and whether single crystal is representative of the bulk material.</w:t>
      </w:r>
    </w:p>
    <w:p w:rsidR="005B5FEA" w:rsidRDefault="005B5FEA" w:rsidP="0034334B">
      <w:pPr>
        <w:spacing w:after="0"/>
        <w:jc w:val="both"/>
      </w:pPr>
    </w:p>
    <w:p w:rsidR="00A23D9A" w:rsidRPr="00A23D9A" w:rsidRDefault="00A23D9A" w:rsidP="0034334B">
      <w:pPr>
        <w:jc w:val="both"/>
      </w:pPr>
    </w:p>
    <w:sectPr w:rsidR="00A23D9A" w:rsidRPr="00A23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B0"/>
    <w:rsid w:val="0034334B"/>
    <w:rsid w:val="003D5168"/>
    <w:rsid w:val="005B5FEA"/>
    <w:rsid w:val="007F68BD"/>
    <w:rsid w:val="00A23D9A"/>
    <w:rsid w:val="00A23DB0"/>
    <w:rsid w:val="00AF7B5A"/>
    <w:rsid w:val="00B06EB2"/>
    <w:rsid w:val="00DC00E6"/>
    <w:rsid w:val="00F1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st.chem.uu.nl/lutz/growing/grow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ttingham.ac.uk/~pczajb2/growcry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rystallography.usc.edu/growingcrystals.pdf" TargetMode="External"/><Relationship Id="rId5" Type="http://schemas.openxmlformats.org/officeDocument/2006/relationships/hyperlink" Target="mailto:Claire.wilson.2@glasgow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Wilson</dc:creator>
  <cp:lastModifiedBy>Claire Wilson</cp:lastModifiedBy>
  <cp:revision>6</cp:revision>
  <dcterms:created xsi:type="dcterms:W3CDTF">2015-08-28T10:46:00Z</dcterms:created>
  <dcterms:modified xsi:type="dcterms:W3CDTF">2015-08-31T14:33:00Z</dcterms:modified>
</cp:coreProperties>
</file>