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6122" w14:textId="77777777" w:rsidR="005A2CC9" w:rsidRPr="00C73D51" w:rsidRDefault="005A2CC9" w:rsidP="00C73D51">
      <w:pPr>
        <w:pStyle w:val="Title"/>
      </w:pPr>
      <w:r w:rsidRPr="00C73D51">
        <w:t>PROTOCOL FOR MANAGING SPEAKERS AND EVENTS AT THE UNIVERSITY OF GLASGOW</w:t>
      </w:r>
    </w:p>
    <w:p w14:paraId="05913783" w14:textId="77777777" w:rsidR="0019664E" w:rsidRPr="00662EC5" w:rsidRDefault="0019664E" w:rsidP="005A2CC9">
      <w:pPr>
        <w:rPr>
          <w:rFonts w:cstheme="minorHAnsi"/>
        </w:rPr>
      </w:pPr>
    </w:p>
    <w:p w14:paraId="5FC0B135" w14:textId="3CC2578B" w:rsidR="005A2CC9" w:rsidRPr="00662EC5" w:rsidRDefault="005A2CC9" w:rsidP="009B52EA">
      <w:pPr>
        <w:rPr>
          <w:rFonts w:cstheme="minorHAnsi"/>
        </w:rPr>
      </w:pPr>
      <w:r w:rsidRPr="00662EC5">
        <w:rPr>
          <w:rFonts w:cstheme="minorHAnsi"/>
        </w:rPr>
        <w:t>The following protocol</w:t>
      </w:r>
      <w:r w:rsidR="00B60B17" w:rsidRPr="00662EC5">
        <w:rPr>
          <w:rFonts w:cstheme="minorHAnsi"/>
        </w:rPr>
        <w:t xml:space="preserve"> is </w:t>
      </w:r>
      <w:r w:rsidRPr="00662EC5">
        <w:rPr>
          <w:rFonts w:cstheme="minorHAnsi"/>
        </w:rPr>
        <w:t>intended to assist members of the University of Glasgow involved in managing events and arranging external speakers.</w:t>
      </w:r>
      <w:r w:rsidR="00B60B17" w:rsidRPr="00662EC5">
        <w:rPr>
          <w:rFonts w:cstheme="minorHAnsi"/>
        </w:rPr>
        <w:t xml:space="preserve"> It should be read in conjunction with </w:t>
      </w:r>
      <w:r w:rsidR="003127E2" w:rsidRPr="00662EC5">
        <w:rPr>
          <w:rFonts w:cstheme="minorHAnsi"/>
        </w:rPr>
        <w:t xml:space="preserve">the University’s </w:t>
      </w:r>
      <w:hyperlink r:id="rId10" w:history="1">
        <w:r w:rsidR="003127E2" w:rsidRPr="00662EC5">
          <w:rPr>
            <w:rStyle w:val="Hyperlink"/>
            <w:rFonts w:cstheme="minorHAnsi"/>
            <w:i/>
            <w:iCs/>
          </w:rPr>
          <w:t>Statement on Freedom of Speech</w:t>
        </w:r>
      </w:hyperlink>
      <w:r w:rsidR="006805CA" w:rsidRPr="00662EC5">
        <w:rPr>
          <w:rFonts w:cstheme="minorHAnsi"/>
        </w:rPr>
        <w:t>.</w:t>
      </w:r>
    </w:p>
    <w:p w14:paraId="7E5B3610" w14:textId="77777777" w:rsidR="00F469F9" w:rsidRPr="00662EC5" w:rsidRDefault="00F469F9" w:rsidP="005A2CC9">
      <w:pPr>
        <w:rPr>
          <w:rFonts w:cstheme="minorHAnsi"/>
        </w:rPr>
      </w:pPr>
    </w:p>
    <w:p w14:paraId="7C839300" w14:textId="6F1B3E88" w:rsidR="00471802" w:rsidRPr="00662EC5" w:rsidRDefault="005A2CC9" w:rsidP="009B52EA">
      <w:pPr>
        <w:rPr>
          <w:rFonts w:cstheme="minorHAnsi"/>
        </w:rPr>
      </w:pPr>
      <w:r w:rsidRPr="00662EC5">
        <w:rPr>
          <w:rFonts w:cstheme="minorHAnsi"/>
        </w:rPr>
        <w:t xml:space="preserve">The University </w:t>
      </w:r>
      <w:r w:rsidR="00F469F9" w:rsidRPr="00662EC5">
        <w:rPr>
          <w:rFonts w:cstheme="minorHAnsi"/>
        </w:rPr>
        <w:t>seeks</w:t>
      </w:r>
      <w:r w:rsidRPr="00662EC5">
        <w:rPr>
          <w:rFonts w:cstheme="minorHAnsi"/>
        </w:rPr>
        <w:t xml:space="preserve"> to </w:t>
      </w:r>
      <w:r w:rsidR="00474B69" w:rsidRPr="00662EC5">
        <w:rPr>
          <w:rFonts w:cstheme="minorHAnsi"/>
        </w:rPr>
        <w:t>enable and encourage</w:t>
      </w:r>
      <w:r w:rsidRPr="00662EC5">
        <w:rPr>
          <w:rFonts w:cstheme="minorHAnsi"/>
        </w:rPr>
        <w:t xml:space="preserve"> free speech and academic freedom, but </w:t>
      </w:r>
      <w:r w:rsidR="00C75CDC" w:rsidRPr="00662EC5">
        <w:rPr>
          <w:rFonts w:cstheme="minorHAnsi"/>
        </w:rPr>
        <w:t>also to</w:t>
      </w:r>
      <w:r w:rsidR="00FC2650" w:rsidRPr="00662EC5">
        <w:rPr>
          <w:rFonts w:cstheme="minorHAnsi"/>
        </w:rPr>
        <w:t xml:space="preserve"> comply with its legal duties in respect of</w:t>
      </w:r>
      <w:r w:rsidR="00471802" w:rsidRPr="00662EC5">
        <w:rPr>
          <w:rFonts w:cstheme="minorHAnsi"/>
        </w:rPr>
        <w:t>:</w:t>
      </w:r>
    </w:p>
    <w:p w14:paraId="04993628" w14:textId="77777777" w:rsidR="004B34D2" w:rsidRPr="00662EC5" w:rsidRDefault="004B34D2" w:rsidP="009B52EA">
      <w:pPr>
        <w:rPr>
          <w:rFonts w:cstheme="minorHAnsi"/>
        </w:rPr>
      </w:pPr>
    </w:p>
    <w:p w14:paraId="58DFE4F6" w14:textId="4A2ACBE3" w:rsidR="00471802" w:rsidRPr="00662EC5" w:rsidRDefault="00414EE4" w:rsidP="00EB1CD8">
      <w:pPr>
        <w:pStyle w:val="ListParagraph"/>
        <w:numPr>
          <w:ilvl w:val="0"/>
          <w:numId w:val="4"/>
        </w:numPr>
        <w:rPr>
          <w:rStyle w:val="Hyperlink"/>
          <w:rFonts w:cstheme="minorHAnsi"/>
          <w:color w:val="auto"/>
          <w:u w:val="none"/>
        </w:rPr>
      </w:pPr>
      <w:r w:rsidRPr="00662EC5">
        <w:rPr>
          <w:rFonts w:cstheme="minorHAnsi"/>
        </w:rPr>
        <w:t>The prevention of</w:t>
      </w:r>
      <w:r w:rsidR="00C75CDC" w:rsidRPr="00662EC5">
        <w:rPr>
          <w:rFonts w:cstheme="minorHAnsi"/>
        </w:rPr>
        <w:t xml:space="preserve"> ‘</w:t>
      </w:r>
      <w:r w:rsidR="00CA2CF0" w:rsidRPr="00662EC5">
        <w:rPr>
          <w:rFonts w:cstheme="minorHAnsi"/>
        </w:rPr>
        <w:t xml:space="preserve">hate </w:t>
      </w:r>
      <w:r w:rsidR="00665197" w:rsidRPr="00662EC5">
        <w:rPr>
          <w:rFonts w:cstheme="minorHAnsi"/>
        </w:rPr>
        <w:t>crime</w:t>
      </w:r>
      <w:r w:rsidR="00D553AD" w:rsidRPr="00662EC5">
        <w:rPr>
          <w:rFonts w:cstheme="minorHAnsi"/>
        </w:rPr>
        <w:t>’,</w:t>
      </w:r>
      <w:r w:rsidR="00CA2CF0" w:rsidRPr="00662EC5">
        <w:rPr>
          <w:rFonts w:cstheme="minorHAnsi"/>
        </w:rPr>
        <w:t xml:space="preserve"> as defined in the</w:t>
      </w:r>
      <w:r w:rsidR="00D553AD" w:rsidRPr="00662EC5">
        <w:rPr>
          <w:rFonts w:cstheme="minorHAnsi"/>
          <w:i/>
          <w:iCs/>
        </w:rPr>
        <w:t xml:space="preserve"> </w:t>
      </w:r>
      <w:hyperlink r:id="rId11" w:history="1">
        <w:r w:rsidR="00113719" w:rsidRPr="00662EC5">
          <w:rPr>
            <w:rStyle w:val="Hyperlink"/>
            <w:rFonts w:cstheme="minorHAnsi"/>
            <w:i/>
            <w:iCs/>
          </w:rPr>
          <w:t>Hate C</w:t>
        </w:r>
        <w:r w:rsidR="004F5ED4" w:rsidRPr="00662EC5">
          <w:rPr>
            <w:rStyle w:val="Hyperlink"/>
            <w:rFonts w:cstheme="minorHAnsi"/>
            <w:i/>
            <w:iCs/>
          </w:rPr>
          <w:t>r</w:t>
        </w:r>
        <w:r w:rsidR="00113719" w:rsidRPr="00662EC5">
          <w:rPr>
            <w:rStyle w:val="Hyperlink"/>
            <w:rFonts w:cstheme="minorHAnsi"/>
            <w:i/>
            <w:iCs/>
          </w:rPr>
          <w:t>ime and Public Order (Scotland) Act 2021</w:t>
        </w:r>
      </w:hyperlink>
      <w:r w:rsidR="004F5ED4" w:rsidRPr="00662EC5">
        <w:rPr>
          <w:rFonts w:cstheme="minorHAnsi"/>
          <w:i/>
          <w:iCs/>
        </w:rPr>
        <w:t xml:space="preserve"> </w:t>
      </w:r>
      <w:r w:rsidR="00D553AD" w:rsidRPr="00662EC5">
        <w:rPr>
          <w:rFonts w:cstheme="minorHAnsi"/>
        </w:rPr>
        <w:t>and related legislation</w:t>
      </w:r>
      <w:r w:rsidR="00A024AC" w:rsidRPr="00662EC5">
        <w:rPr>
          <w:rFonts w:cstheme="minorHAnsi"/>
        </w:rPr>
        <w:t>.</w:t>
      </w:r>
    </w:p>
    <w:p w14:paraId="5E7E8B9C" w14:textId="19897C50" w:rsidR="007500AF" w:rsidRPr="00662EC5" w:rsidRDefault="009A7456" w:rsidP="0082559C">
      <w:pPr>
        <w:pStyle w:val="ListParagraph"/>
        <w:numPr>
          <w:ilvl w:val="0"/>
          <w:numId w:val="4"/>
        </w:numPr>
        <w:rPr>
          <w:rStyle w:val="Hyperlink"/>
          <w:rFonts w:cstheme="minorHAnsi"/>
          <w:color w:val="auto"/>
          <w:u w:val="none"/>
        </w:rPr>
      </w:pPr>
      <w:r w:rsidRPr="00662EC5">
        <w:rPr>
          <w:rStyle w:val="Hyperlink"/>
          <w:rFonts w:cstheme="minorHAnsi"/>
          <w:color w:val="auto"/>
          <w:u w:val="none"/>
        </w:rPr>
        <w:t>The need to eliminate</w:t>
      </w:r>
      <w:r w:rsidR="00745E91" w:rsidRPr="00662EC5">
        <w:rPr>
          <w:rStyle w:val="Hyperlink"/>
          <w:rFonts w:cstheme="minorHAnsi"/>
          <w:color w:val="auto"/>
          <w:u w:val="none"/>
        </w:rPr>
        <w:t xml:space="preserve"> harassment</w:t>
      </w:r>
      <w:r w:rsidR="00615619" w:rsidRPr="00662EC5">
        <w:rPr>
          <w:rStyle w:val="Hyperlink"/>
          <w:rFonts w:cstheme="minorHAnsi"/>
          <w:color w:val="auto"/>
          <w:u w:val="none"/>
        </w:rPr>
        <w:t>,</w:t>
      </w:r>
      <w:r w:rsidR="00745E91" w:rsidRPr="00662EC5">
        <w:rPr>
          <w:rStyle w:val="Hyperlink"/>
          <w:rFonts w:cstheme="minorHAnsi"/>
          <w:color w:val="auto"/>
          <w:u w:val="none"/>
        </w:rPr>
        <w:t xml:space="preserve"> disc</w:t>
      </w:r>
      <w:r w:rsidR="005A3D1C" w:rsidRPr="00662EC5">
        <w:rPr>
          <w:rStyle w:val="Hyperlink"/>
          <w:rFonts w:cstheme="minorHAnsi"/>
          <w:color w:val="auto"/>
          <w:u w:val="none"/>
        </w:rPr>
        <w:t>rimination</w:t>
      </w:r>
      <w:r w:rsidR="00615619" w:rsidRPr="00662EC5">
        <w:rPr>
          <w:rStyle w:val="Hyperlink"/>
          <w:rFonts w:cstheme="minorHAnsi"/>
          <w:color w:val="auto"/>
          <w:u w:val="none"/>
        </w:rPr>
        <w:t xml:space="preserve"> or any other unlawful conduct prohibited under</w:t>
      </w:r>
      <w:r w:rsidR="005A3D1C" w:rsidRPr="00662EC5">
        <w:rPr>
          <w:rStyle w:val="Hyperlink"/>
          <w:rFonts w:cstheme="minorHAnsi"/>
          <w:color w:val="auto"/>
          <w:u w:val="none"/>
        </w:rPr>
        <w:t xml:space="preserve"> the Equality Act 2010</w:t>
      </w:r>
      <w:r w:rsidR="00C00A35" w:rsidRPr="00662EC5">
        <w:rPr>
          <w:rStyle w:val="Hyperlink"/>
          <w:rFonts w:cstheme="minorHAnsi"/>
          <w:color w:val="auto"/>
          <w:u w:val="none"/>
        </w:rPr>
        <w:t xml:space="preserve">, in line with </w:t>
      </w:r>
      <w:r w:rsidRPr="00662EC5">
        <w:rPr>
          <w:rStyle w:val="Hyperlink"/>
          <w:rFonts w:cstheme="minorHAnsi"/>
          <w:color w:val="auto"/>
          <w:u w:val="none"/>
        </w:rPr>
        <w:t>our general and specific equality duties</w:t>
      </w:r>
      <w:r w:rsidR="00A024AC" w:rsidRPr="00662EC5">
        <w:rPr>
          <w:rStyle w:val="Hyperlink"/>
          <w:rFonts w:cstheme="minorHAnsi"/>
          <w:color w:val="auto"/>
          <w:u w:val="none"/>
        </w:rPr>
        <w:t>.</w:t>
      </w:r>
    </w:p>
    <w:p w14:paraId="43F84D6B" w14:textId="1AB30386" w:rsidR="007500AF" w:rsidRPr="00662EC5" w:rsidRDefault="00DD4597" w:rsidP="007500AF">
      <w:pPr>
        <w:pStyle w:val="ListParagraph"/>
        <w:numPr>
          <w:ilvl w:val="0"/>
          <w:numId w:val="4"/>
        </w:numPr>
        <w:rPr>
          <w:rStyle w:val="Hyperlink"/>
          <w:rFonts w:cstheme="minorHAnsi"/>
        </w:rPr>
      </w:pPr>
      <w:r w:rsidRPr="00662EC5">
        <w:rPr>
          <w:rFonts w:cstheme="minorHAnsi"/>
        </w:rPr>
        <w:t>Preventing</w:t>
      </w:r>
      <w:r w:rsidR="00683F1A" w:rsidRPr="00662EC5">
        <w:rPr>
          <w:rFonts w:cstheme="minorHAnsi"/>
        </w:rPr>
        <w:t xml:space="preserve"> the risk of people becoming terrorists or supporting terrorism </w:t>
      </w:r>
      <w:r w:rsidR="00760DA6" w:rsidRPr="00662EC5">
        <w:rPr>
          <w:rFonts w:cstheme="minorHAnsi"/>
        </w:rPr>
        <w:t>in line with our sa</w:t>
      </w:r>
      <w:r w:rsidR="00A024AC" w:rsidRPr="00662EC5">
        <w:rPr>
          <w:rFonts w:cstheme="minorHAnsi"/>
        </w:rPr>
        <w:t xml:space="preserve">feguarding responsibilities under </w:t>
      </w:r>
      <w:hyperlink r:id="rId12" w:history="1">
        <w:r w:rsidR="00A024AC" w:rsidRPr="00662EC5">
          <w:rPr>
            <w:rStyle w:val="Hyperlink"/>
            <w:rFonts w:cstheme="minorHAnsi"/>
          </w:rPr>
          <w:t>the ‘Prevent duty</w:t>
        </w:r>
      </w:hyperlink>
      <w:r w:rsidR="00A024AC" w:rsidRPr="00662EC5">
        <w:rPr>
          <w:rFonts w:cstheme="minorHAnsi"/>
        </w:rPr>
        <w:t>’.</w:t>
      </w:r>
    </w:p>
    <w:p w14:paraId="0C11A423" w14:textId="77777777" w:rsidR="00C0119D" w:rsidRPr="00662EC5" w:rsidRDefault="00C0119D" w:rsidP="00662EC5">
      <w:pPr>
        <w:pStyle w:val="ListParagraph"/>
        <w:ind w:left="1080"/>
        <w:rPr>
          <w:rFonts w:cstheme="minorHAnsi"/>
        </w:rPr>
      </w:pPr>
    </w:p>
    <w:p w14:paraId="5C140E34" w14:textId="3C34E17C" w:rsidR="003F77DA" w:rsidRPr="00662EC5" w:rsidRDefault="00891B0C" w:rsidP="00F5204D">
      <w:pPr>
        <w:rPr>
          <w:rFonts w:cstheme="minorHAnsi"/>
        </w:rPr>
      </w:pPr>
      <w:r w:rsidRPr="00662EC5">
        <w:rPr>
          <w:rFonts w:cstheme="minorHAnsi"/>
        </w:rPr>
        <w:t>Most</w:t>
      </w:r>
      <w:r w:rsidR="005A2CC9" w:rsidRPr="00662EC5">
        <w:rPr>
          <w:rFonts w:cstheme="minorHAnsi"/>
        </w:rPr>
        <w:t xml:space="preserve"> events, including academic seminars and guest lecturers will – as at present – be seen as a normal part of the University’s day</w:t>
      </w:r>
      <w:r w:rsidR="003F77DA" w:rsidRPr="00662EC5">
        <w:rPr>
          <w:rFonts w:cstheme="minorHAnsi"/>
        </w:rPr>
        <w:t>-</w:t>
      </w:r>
      <w:r w:rsidR="005A2CC9" w:rsidRPr="00662EC5">
        <w:rPr>
          <w:rFonts w:cstheme="minorHAnsi"/>
        </w:rPr>
        <w:t>to</w:t>
      </w:r>
      <w:r w:rsidR="003F77DA" w:rsidRPr="00662EC5">
        <w:rPr>
          <w:rFonts w:cstheme="minorHAnsi"/>
        </w:rPr>
        <w:t>-</w:t>
      </w:r>
      <w:r w:rsidR="005A2CC9" w:rsidRPr="00662EC5">
        <w:rPr>
          <w:rFonts w:cstheme="minorHAnsi"/>
        </w:rPr>
        <w:t>day activit</w:t>
      </w:r>
      <w:r w:rsidR="00D50C6E" w:rsidRPr="00662EC5">
        <w:rPr>
          <w:rFonts w:cstheme="minorHAnsi"/>
        </w:rPr>
        <w:t>ies</w:t>
      </w:r>
      <w:r w:rsidR="005A2CC9" w:rsidRPr="00662EC5">
        <w:rPr>
          <w:rFonts w:cstheme="minorHAnsi"/>
        </w:rPr>
        <w:t>.</w:t>
      </w:r>
      <w:r w:rsidR="00F5204D" w:rsidRPr="00662EC5">
        <w:rPr>
          <w:rFonts w:cstheme="minorHAnsi"/>
        </w:rPr>
        <w:t xml:space="preserve"> </w:t>
      </w:r>
      <w:r w:rsidR="005A2CC9" w:rsidRPr="00662EC5">
        <w:rPr>
          <w:rFonts w:cstheme="minorHAnsi"/>
        </w:rPr>
        <w:t xml:space="preserve">All staff members who are involved in the organisation of events or speaker invitations should use the following guidance only where they think there might be cause for referral. </w:t>
      </w:r>
      <w:r w:rsidR="007A49F9" w:rsidRPr="00662EC5">
        <w:rPr>
          <w:rFonts w:cstheme="minorHAnsi"/>
        </w:rPr>
        <w:t xml:space="preserve">The protocol may also be used by </w:t>
      </w:r>
      <w:r w:rsidR="00BE4FD4" w:rsidRPr="00662EC5">
        <w:rPr>
          <w:rFonts w:cstheme="minorHAnsi"/>
        </w:rPr>
        <w:t xml:space="preserve">student associations, with referral to the University Secretary at the discretion of the association </w:t>
      </w:r>
      <w:r w:rsidR="00E92291" w:rsidRPr="00662EC5">
        <w:rPr>
          <w:rFonts w:cstheme="minorHAnsi"/>
        </w:rPr>
        <w:t>P</w:t>
      </w:r>
      <w:r w:rsidR="00BE4FD4" w:rsidRPr="00662EC5">
        <w:rPr>
          <w:rFonts w:cstheme="minorHAnsi"/>
        </w:rPr>
        <w:t>residents.</w:t>
      </w:r>
    </w:p>
    <w:p w14:paraId="0871CF1D" w14:textId="77777777" w:rsidR="003F77DA" w:rsidRPr="00662EC5" w:rsidRDefault="003F77DA" w:rsidP="005A2CC9">
      <w:pPr>
        <w:rPr>
          <w:rFonts w:cstheme="minorHAnsi"/>
        </w:rPr>
      </w:pPr>
    </w:p>
    <w:p w14:paraId="1123466F" w14:textId="77777777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 xml:space="preserve">The protocol for managing speakers and events </w:t>
      </w:r>
      <w:r w:rsidR="008F2939" w:rsidRPr="00662EC5">
        <w:rPr>
          <w:rFonts w:cstheme="minorHAnsi"/>
        </w:rPr>
        <w:t xml:space="preserve">has </w:t>
      </w:r>
      <w:r w:rsidRPr="00662EC5">
        <w:rPr>
          <w:rFonts w:cstheme="minorHAnsi"/>
        </w:rPr>
        <w:t>four stages:</w:t>
      </w:r>
    </w:p>
    <w:p w14:paraId="077E3069" w14:textId="77777777" w:rsidR="00457765" w:rsidRPr="00662EC5" w:rsidRDefault="00457765" w:rsidP="005A2CC9">
      <w:pPr>
        <w:rPr>
          <w:rFonts w:cstheme="minorHAnsi"/>
        </w:rPr>
      </w:pPr>
    </w:p>
    <w:p w14:paraId="0F13D2BC" w14:textId="5FF32BDE" w:rsidR="005A2CC9" w:rsidRPr="00662EC5" w:rsidRDefault="005A2CC9" w:rsidP="007748C3">
      <w:pPr>
        <w:pStyle w:val="Heading1"/>
        <w:rPr>
          <w:rFonts w:cstheme="minorHAnsi"/>
        </w:rPr>
      </w:pPr>
      <w:r w:rsidRPr="00662EC5">
        <w:rPr>
          <w:rFonts w:cstheme="minorHAnsi"/>
        </w:rPr>
        <w:t xml:space="preserve">STAGE 1 </w:t>
      </w:r>
      <w:r w:rsidR="006630D4" w:rsidRPr="00662EC5">
        <w:rPr>
          <w:rFonts w:cstheme="minorHAnsi"/>
        </w:rPr>
        <w:t>–</w:t>
      </w:r>
      <w:r w:rsidRPr="00662EC5">
        <w:rPr>
          <w:rFonts w:cstheme="minorHAnsi"/>
        </w:rPr>
        <w:t xml:space="preserve"> Submission of a speaker/event request</w:t>
      </w:r>
    </w:p>
    <w:p w14:paraId="06883EAE" w14:textId="77777777" w:rsidR="00EE40D9" w:rsidRPr="00662EC5" w:rsidRDefault="00EE40D9" w:rsidP="005A2CC9">
      <w:pPr>
        <w:rPr>
          <w:rFonts w:cstheme="minorHAnsi"/>
        </w:rPr>
      </w:pPr>
    </w:p>
    <w:p w14:paraId="33D95E85" w14:textId="53BB327B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>Any member of staff</w:t>
      </w:r>
      <w:r w:rsidR="008F2939" w:rsidRPr="00662EC5">
        <w:rPr>
          <w:rFonts w:cstheme="minorHAnsi"/>
        </w:rPr>
        <w:t xml:space="preserve"> </w:t>
      </w:r>
      <w:r w:rsidRPr="00662EC5">
        <w:rPr>
          <w:rFonts w:cstheme="minorHAnsi"/>
        </w:rPr>
        <w:t>who believes th</w:t>
      </w:r>
      <w:r w:rsidR="006F3C33" w:rsidRPr="00662EC5">
        <w:rPr>
          <w:rFonts w:cstheme="minorHAnsi"/>
        </w:rPr>
        <w:t xml:space="preserve">at a </w:t>
      </w:r>
      <w:r w:rsidR="00BC189D" w:rsidRPr="00662EC5">
        <w:rPr>
          <w:rFonts w:cstheme="minorHAnsi"/>
        </w:rPr>
        <w:t>proposed event may give rise to a breach of the law</w:t>
      </w:r>
      <w:r w:rsidRPr="00662EC5">
        <w:rPr>
          <w:rFonts w:cstheme="minorHAnsi"/>
        </w:rPr>
        <w:t xml:space="preserve"> should discuss this with their direct line manager. Should there be any reason for concern additional information should be requested by the line manager from the event organisers:</w:t>
      </w:r>
    </w:p>
    <w:p w14:paraId="5B6A9F71" w14:textId="77777777" w:rsidR="004B34D2" w:rsidRPr="00662EC5" w:rsidRDefault="004B34D2" w:rsidP="005A2CC9">
      <w:pPr>
        <w:rPr>
          <w:rFonts w:cstheme="minorHAnsi"/>
        </w:rPr>
      </w:pPr>
    </w:p>
    <w:p w14:paraId="350BEED5" w14:textId="3B77FE15" w:rsidR="005A2CC9" w:rsidRPr="00662EC5" w:rsidRDefault="005A2CC9" w:rsidP="006630D4">
      <w:pPr>
        <w:pStyle w:val="ListParagraph"/>
        <w:numPr>
          <w:ilvl w:val="0"/>
          <w:numId w:val="1"/>
        </w:numPr>
        <w:rPr>
          <w:rFonts w:cstheme="minorHAnsi"/>
        </w:rPr>
      </w:pPr>
      <w:r w:rsidRPr="00662EC5">
        <w:rPr>
          <w:rFonts w:cstheme="minorHAnsi"/>
        </w:rPr>
        <w:t>Details of the event/speaker, including time and venue</w:t>
      </w:r>
    </w:p>
    <w:p w14:paraId="25D6250B" w14:textId="25B857A8" w:rsidR="005A2CC9" w:rsidRPr="00662EC5" w:rsidRDefault="005A2CC9" w:rsidP="006630D4">
      <w:pPr>
        <w:pStyle w:val="ListParagraph"/>
        <w:numPr>
          <w:ilvl w:val="0"/>
          <w:numId w:val="1"/>
        </w:numPr>
        <w:rPr>
          <w:rFonts w:cstheme="minorHAnsi"/>
        </w:rPr>
      </w:pPr>
      <w:r w:rsidRPr="00662EC5">
        <w:rPr>
          <w:rFonts w:cstheme="minorHAnsi"/>
        </w:rPr>
        <w:t>Overview of the event, subject matter and ticketing arrangements</w:t>
      </w:r>
    </w:p>
    <w:p w14:paraId="2357CB4C" w14:textId="58F9156A" w:rsidR="005A2CC9" w:rsidRPr="00662EC5" w:rsidRDefault="005A2CC9" w:rsidP="006630D4">
      <w:pPr>
        <w:pStyle w:val="ListParagraph"/>
        <w:numPr>
          <w:ilvl w:val="0"/>
          <w:numId w:val="1"/>
        </w:numPr>
        <w:rPr>
          <w:rFonts w:cstheme="minorHAnsi"/>
        </w:rPr>
      </w:pPr>
      <w:r w:rsidRPr="00662EC5">
        <w:rPr>
          <w:rFonts w:cstheme="minorHAnsi"/>
        </w:rPr>
        <w:t>Relevant information relating to the speaker</w:t>
      </w:r>
    </w:p>
    <w:p w14:paraId="7A1EF434" w14:textId="264328E1" w:rsidR="005A2CC9" w:rsidRPr="00662EC5" w:rsidRDefault="005A2CC9" w:rsidP="006630D4">
      <w:pPr>
        <w:pStyle w:val="ListParagraph"/>
        <w:numPr>
          <w:ilvl w:val="0"/>
          <w:numId w:val="1"/>
        </w:numPr>
        <w:rPr>
          <w:rFonts w:cstheme="minorHAnsi"/>
        </w:rPr>
      </w:pPr>
      <w:r w:rsidRPr="00662EC5">
        <w:rPr>
          <w:rFonts w:cstheme="minorHAnsi"/>
        </w:rPr>
        <w:t>Likely interest</w:t>
      </w:r>
      <w:r w:rsidR="005928A2" w:rsidRPr="00662EC5">
        <w:rPr>
          <w:rFonts w:cstheme="minorHAnsi"/>
        </w:rPr>
        <w:t xml:space="preserve"> from the press or other parties outwith the University</w:t>
      </w:r>
    </w:p>
    <w:p w14:paraId="4F152A31" w14:textId="71257559" w:rsidR="005A2CC9" w:rsidRPr="00662EC5" w:rsidRDefault="005A2CC9" w:rsidP="006630D4">
      <w:pPr>
        <w:pStyle w:val="ListParagraph"/>
        <w:numPr>
          <w:ilvl w:val="0"/>
          <w:numId w:val="1"/>
        </w:numPr>
        <w:rPr>
          <w:rFonts w:cstheme="minorHAnsi"/>
        </w:rPr>
      </w:pPr>
      <w:r w:rsidRPr="00662EC5">
        <w:rPr>
          <w:rFonts w:cstheme="minorHAnsi"/>
        </w:rPr>
        <w:t xml:space="preserve">Confirmation that the event/speaker will not be promoted or advertised until </w:t>
      </w:r>
      <w:r w:rsidR="00D06A93" w:rsidRPr="00662EC5">
        <w:rPr>
          <w:rFonts w:cstheme="minorHAnsi"/>
        </w:rPr>
        <w:t xml:space="preserve">– </w:t>
      </w:r>
      <w:r w:rsidRPr="00662EC5">
        <w:rPr>
          <w:rFonts w:cstheme="minorHAnsi"/>
        </w:rPr>
        <w:t xml:space="preserve">or if </w:t>
      </w:r>
      <w:r w:rsidR="00D06A93" w:rsidRPr="00662EC5">
        <w:rPr>
          <w:rFonts w:cstheme="minorHAnsi"/>
        </w:rPr>
        <w:t>–</w:t>
      </w:r>
      <w:r w:rsidRPr="00662EC5">
        <w:rPr>
          <w:rFonts w:cstheme="minorHAnsi"/>
        </w:rPr>
        <w:t xml:space="preserve"> agreement is given to host on </w:t>
      </w:r>
      <w:proofErr w:type="gramStart"/>
      <w:r w:rsidR="00D06A93" w:rsidRPr="00662EC5">
        <w:rPr>
          <w:rFonts w:cstheme="minorHAnsi"/>
        </w:rPr>
        <w:t>U</w:t>
      </w:r>
      <w:r w:rsidRPr="00662EC5">
        <w:rPr>
          <w:rFonts w:cstheme="minorHAnsi"/>
        </w:rPr>
        <w:t>niversity</w:t>
      </w:r>
      <w:proofErr w:type="gramEnd"/>
      <w:r w:rsidRPr="00662EC5">
        <w:rPr>
          <w:rFonts w:cstheme="minorHAnsi"/>
        </w:rPr>
        <w:t xml:space="preserve"> premises</w:t>
      </w:r>
    </w:p>
    <w:p w14:paraId="6007ED2E" w14:textId="77777777" w:rsidR="00E31741" w:rsidRPr="00662EC5" w:rsidRDefault="00E31741" w:rsidP="005A2CC9">
      <w:pPr>
        <w:rPr>
          <w:rFonts w:cstheme="minorHAnsi"/>
        </w:rPr>
      </w:pPr>
    </w:p>
    <w:p w14:paraId="7A008B8A" w14:textId="562EE4AF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 xml:space="preserve">As with the initial guidance, it is expected that most cases that are reviewed at Stage </w:t>
      </w:r>
      <w:r w:rsidR="009574A7" w:rsidRPr="00662EC5">
        <w:rPr>
          <w:rFonts w:cstheme="minorHAnsi"/>
        </w:rPr>
        <w:t>1</w:t>
      </w:r>
      <w:r w:rsidRPr="00662EC5">
        <w:rPr>
          <w:rFonts w:cstheme="minorHAnsi"/>
        </w:rPr>
        <w:t xml:space="preserve"> will not lead to a referral, and that the event or speaker can proceed as planned.</w:t>
      </w:r>
    </w:p>
    <w:p w14:paraId="01F62300" w14:textId="77777777" w:rsidR="005A2CC9" w:rsidRPr="00662EC5" w:rsidRDefault="005A2CC9" w:rsidP="005A2CC9">
      <w:pPr>
        <w:rPr>
          <w:rFonts w:cstheme="minorHAnsi"/>
        </w:rPr>
      </w:pPr>
    </w:p>
    <w:p w14:paraId="2ECE6E5C" w14:textId="77777777" w:rsidR="005A2CC9" w:rsidRPr="00662EC5" w:rsidRDefault="005A2CC9" w:rsidP="007748C3">
      <w:pPr>
        <w:pStyle w:val="Heading1"/>
        <w:rPr>
          <w:rFonts w:cstheme="minorHAnsi"/>
        </w:rPr>
      </w:pPr>
      <w:r w:rsidRPr="00662EC5">
        <w:rPr>
          <w:rFonts w:cstheme="minorHAnsi"/>
        </w:rPr>
        <w:t>STAGE 2 – Review of speaker/event request</w:t>
      </w:r>
    </w:p>
    <w:p w14:paraId="406C9331" w14:textId="77777777" w:rsidR="00EE40D9" w:rsidRPr="00662EC5" w:rsidRDefault="00EE40D9" w:rsidP="005A2CC9">
      <w:pPr>
        <w:rPr>
          <w:rFonts w:cstheme="minorHAnsi"/>
        </w:rPr>
      </w:pPr>
    </w:p>
    <w:p w14:paraId="20579B7D" w14:textId="5E20D45A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 xml:space="preserve">Should there be any concerns arising from Stage </w:t>
      </w:r>
      <w:r w:rsidR="00843B0A" w:rsidRPr="00662EC5">
        <w:rPr>
          <w:rFonts w:cstheme="minorHAnsi"/>
        </w:rPr>
        <w:t>1</w:t>
      </w:r>
      <w:r w:rsidRPr="00662EC5">
        <w:rPr>
          <w:rFonts w:cstheme="minorHAnsi"/>
        </w:rPr>
        <w:t xml:space="preserve">, the matter should be raised with the </w:t>
      </w:r>
      <w:r w:rsidR="00B828F0" w:rsidRPr="00662EC5">
        <w:rPr>
          <w:rFonts w:cstheme="minorHAnsi"/>
        </w:rPr>
        <w:t>Head of College</w:t>
      </w:r>
      <w:r w:rsidR="00CA7F9C" w:rsidRPr="00662EC5">
        <w:rPr>
          <w:rFonts w:cstheme="minorHAnsi"/>
        </w:rPr>
        <w:t xml:space="preserve"> </w:t>
      </w:r>
      <w:r w:rsidR="00496E8C" w:rsidRPr="00662EC5">
        <w:rPr>
          <w:rFonts w:cstheme="minorHAnsi"/>
        </w:rPr>
        <w:t>/</w:t>
      </w:r>
      <w:r w:rsidR="00CA7F9C" w:rsidRPr="00662EC5">
        <w:rPr>
          <w:rFonts w:cstheme="minorHAnsi"/>
        </w:rPr>
        <w:t xml:space="preserve"> </w:t>
      </w:r>
      <w:r w:rsidR="00D41813" w:rsidRPr="00662EC5">
        <w:rPr>
          <w:rFonts w:cstheme="minorHAnsi"/>
        </w:rPr>
        <w:t>H</w:t>
      </w:r>
      <w:r w:rsidRPr="00662EC5">
        <w:rPr>
          <w:rFonts w:cstheme="minorHAnsi"/>
        </w:rPr>
        <w:t xml:space="preserve">ead of </w:t>
      </w:r>
      <w:r w:rsidR="00D41813" w:rsidRPr="00662EC5">
        <w:rPr>
          <w:rFonts w:cstheme="minorHAnsi"/>
        </w:rPr>
        <w:t>S</w:t>
      </w:r>
      <w:r w:rsidRPr="00662EC5">
        <w:rPr>
          <w:rFonts w:cstheme="minorHAnsi"/>
        </w:rPr>
        <w:t>chool</w:t>
      </w:r>
      <w:r w:rsidR="00CA7F9C" w:rsidRPr="00662EC5">
        <w:rPr>
          <w:rFonts w:cstheme="minorHAnsi"/>
        </w:rPr>
        <w:t xml:space="preserve"> </w:t>
      </w:r>
      <w:r w:rsidR="00496E8C" w:rsidRPr="00662EC5">
        <w:rPr>
          <w:rFonts w:cstheme="minorHAnsi"/>
        </w:rPr>
        <w:t>/</w:t>
      </w:r>
      <w:r w:rsidR="00CA7F9C" w:rsidRPr="00662EC5">
        <w:rPr>
          <w:rFonts w:cstheme="minorHAnsi"/>
        </w:rPr>
        <w:t xml:space="preserve"> </w:t>
      </w:r>
      <w:r w:rsidR="0048401F" w:rsidRPr="00662EC5">
        <w:rPr>
          <w:rFonts w:cstheme="minorHAnsi"/>
        </w:rPr>
        <w:t>University Services Director</w:t>
      </w:r>
      <w:r w:rsidRPr="00662EC5">
        <w:rPr>
          <w:rFonts w:cstheme="minorHAnsi"/>
        </w:rPr>
        <w:t>, who should consider whether the topic or speaker is likely to breach the law</w:t>
      </w:r>
      <w:r w:rsidR="00545D9C" w:rsidRPr="00662EC5">
        <w:rPr>
          <w:rFonts w:cstheme="minorHAnsi"/>
        </w:rPr>
        <w:t xml:space="preserve"> or give rise to concerns about public order and security</w:t>
      </w:r>
      <w:r w:rsidRPr="00662EC5">
        <w:rPr>
          <w:rFonts w:cstheme="minorHAnsi"/>
        </w:rPr>
        <w:t>.</w:t>
      </w:r>
    </w:p>
    <w:p w14:paraId="5B1C317C" w14:textId="7604A5EE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 xml:space="preserve">In assessing this, the </w:t>
      </w:r>
      <w:r w:rsidR="00B828F0" w:rsidRPr="00662EC5">
        <w:rPr>
          <w:rFonts w:cstheme="minorHAnsi"/>
        </w:rPr>
        <w:t xml:space="preserve">Head of College / </w:t>
      </w:r>
      <w:r w:rsidRPr="00662EC5">
        <w:rPr>
          <w:rFonts w:cstheme="minorHAnsi"/>
        </w:rPr>
        <w:t>H</w:t>
      </w:r>
      <w:r w:rsidR="00C86CF8" w:rsidRPr="00662EC5">
        <w:rPr>
          <w:rFonts w:cstheme="minorHAnsi"/>
        </w:rPr>
        <w:t xml:space="preserve">ead of </w:t>
      </w:r>
      <w:r w:rsidRPr="00662EC5">
        <w:rPr>
          <w:rFonts w:cstheme="minorHAnsi"/>
        </w:rPr>
        <w:t>S</w:t>
      </w:r>
      <w:r w:rsidR="00C86CF8" w:rsidRPr="00662EC5">
        <w:rPr>
          <w:rFonts w:cstheme="minorHAnsi"/>
        </w:rPr>
        <w:t xml:space="preserve">chool </w:t>
      </w:r>
      <w:r w:rsidRPr="00662EC5">
        <w:rPr>
          <w:rFonts w:cstheme="minorHAnsi"/>
        </w:rPr>
        <w:t>/</w:t>
      </w:r>
      <w:r w:rsidR="00C86CF8" w:rsidRPr="00662EC5">
        <w:rPr>
          <w:rFonts w:cstheme="minorHAnsi"/>
        </w:rPr>
        <w:t xml:space="preserve"> </w:t>
      </w:r>
      <w:r w:rsidR="00A34338" w:rsidRPr="00662EC5">
        <w:rPr>
          <w:rFonts w:cstheme="minorHAnsi"/>
        </w:rPr>
        <w:t>U</w:t>
      </w:r>
      <w:r w:rsidR="00C86CF8" w:rsidRPr="00662EC5">
        <w:rPr>
          <w:rFonts w:cstheme="minorHAnsi"/>
        </w:rPr>
        <w:t xml:space="preserve">niversity </w:t>
      </w:r>
      <w:r w:rsidR="00A34338" w:rsidRPr="00662EC5">
        <w:rPr>
          <w:rFonts w:cstheme="minorHAnsi"/>
        </w:rPr>
        <w:t>S</w:t>
      </w:r>
      <w:r w:rsidR="00C86CF8" w:rsidRPr="00662EC5">
        <w:rPr>
          <w:rFonts w:cstheme="minorHAnsi"/>
        </w:rPr>
        <w:t xml:space="preserve">ervices </w:t>
      </w:r>
      <w:r w:rsidR="00A34338" w:rsidRPr="00662EC5">
        <w:rPr>
          <w:rFonts w:cstheme="minorHAnsi"/>
        </w:rPr>
        <w:t>D</w:t>
      </w:r>
      <w:r w:rsidR="00C86CF8" w:rsidRPr="00662EC5">
        <w:rPr>
          <w:rFonts w:cstheme="minorHAnsi"/>
        </w:rPr>
        <w:t>irector</w:t>
      </w:r>
      <w:r w:rsidRPr="00662EC5">
        <w:rPr>
          <w:rFonts w:cstheme="minorHAnsi"/>
        </w:rPr>
        <w:t xml:space="preserve"> should consider the following points:</w:t>
      </w:r>
    </w:p>
    <w:p w14:paraId="73B4E9D7" w14:textId="77777777" w:rsidR="004B34D2" w:rsidRPr="00662EC5" w:rsidRDefault="004B34D2" w:rsidP="005A2CC9">
      <w:pPr>
        <w:rPr>
          <w:rFonts w:cstheme="minorHAnsi"/>
        </w:rPr>
      </w:pPr>
    </w:p>
    <w:p w14:paraId="63A33E82" w14:textId="77777777" w:rsidR="005A2CC9" w:rsidRPr="00662EC5" w:rsidRDefault="005A2CC9" w:rsidP="00382C18">
      <w:pPr>
        <w:pStyle w:val="ListParagraph"/>
        <w:numPr>
          <w:ilvl w:val="0"/>
          <w:numId w:val="6"/>
        </w:numPr>
        <w:rPr>
          <w:rFonts w:cstheme="minorHAnsi"/>
        </w:rPr>
      </w:pPr>
      <w:r w:rsidRPr="00662EC5">
        <w:rPr>
          <w:rFonts w:cstheme="minorHAnsi"/>
        </w:rPr>
        <w:lastRenderedPageBreak/>
        <w:t>Does the proposed speaker have links to or represent a proscribed terror group or organisation as designated by the UK Government?</w:t>
      </w:r>
    </w:p>
    <w:p w14:paraId="08A1E09D" w14:textId="7E9E4ADB" w:rsidR="005A2CC9" w:rsidRPr="00662EC5" w:rsidRDefault="005A2CC9" w:rsidP="00382C18">
      <w:pPr>
        <w:pStyle w:val="ListParagraph"/>
        <w:numPr>
          <w:ilvl w:val="0"/>
          <w:numId w:val="6"/>
        </w:numPr>
        <w:rPr>
          <w:rFonts w:cstheme="minorHAnsi"/>
        </w:rPr>
      </w:pPr>
      <w:r w:rsidRPr="00662EC5">
        <w:rPr>
          <w:rFonts w:cstheme="minorHAnsi"/>
        </w:rPr>
        <w:t xml:space="preserve">What is the </w:t>
      </w:r>
      <w:r w:rsidR="00AD31A2" w:rsidRPr="00662EC5">
        <w:rPr>
          <w:rFonts w:cstheme="minorHAnsi"/>
        </w:rPr>
        <w:t xml:space="preserve">subject </w:t>
      </w:r>
      <w:r w:rsidRPr="00662EC5">
        <w:rPr>
          <w:rFonts w:cstheme="minorHAnsi"/>
        </w:rPr>
        <w:t>of the event</w:t>
      </w:r>
      <w:r w:rsidR="00AD31A2" w:rsidRPr="00662EC5">
        <w:rPr>
          <w:rFonts w:cstheme="minorHAnsi"/>
        </w:rPr>
        <w:t xml:space="preserve">?  Is it likely to include content which breaches </w:t>
      </w:r>
      <w:r w:rsidR="00664BF0" w:rsidRPr="00662EC5">
        <w:rPr>
          <w:rFonts w:cstheme="minorHAnsi"/>
        </w:rPr>
        <w:t xml:space="preserve">the </w:t>
      </w:r>
      <w:r w:rsidR="00AD31A2" w:rsidRPr="00662EC5">
        <w:rPr>
          <w:rFonts w:cstheme="minorHAnsi"/>
        </w:rPr>
        <w:t>legisla</w:t>
      </w:r>
      <w:r w:rsidR="0018501B" w:rsidRPr="00662EC5">
        <w:rPr>
          <w:rFonts w:cstheme="minorHAnsi"/>
        </w:rPr>
        <w:t>tion</w:t>
      </w:r>
      <w:r w:rsidR="00664BF0" w:rsidRPr="00662EC5">
        <w:rPr>
          <w:rFonts w:cstheme="minorHAnsi"/>
        </w:rPr>
        <w:t xml:space="preserve"> identified above</w:t>
      </w:r>
      <w:r w:rsidRPr="00662EC5">
        <w:rPr>
          <w:rFonts w:cstheme="minorHAnsi"/>
        </w:rPr>
        <w:t>?</w:t>
      </w:r>
    </w:p>
    <w:p w14:paraId="4532A347" w14:textId="77777777" w:rsidR="005A2CC9" w:rsidRPr="00662EC5" w:rsidRDefault="005A2CC9" w:rsidP="00382C18">
      <w:pPr>
        <w:pStyle w:val="ListParagraph"/>
        <w:numPr>
          <w:ilvl w:val="0"/>
          <w:numId w:val="6"/>
        </w:numPr>
        <w:rPr>
          <w:rFonts w:cstheme="minorHAnsi"/>
        </w:rPr>
      </w:pPr>
      <w:r w:rsidRPr="00662EC5">
        <w:rPr>
          <w:rFonts w:cstheme="minorHAnsi"/>
        </w:rPr>
        <w:t xml:space="preserve">Has the speaker any recent history of </w:t>
      </w:r>
      <w:r w:rsidR="00E14202" w:rsidRPr="00662EC5">
        <w:rPr>
          <w:rFonts w:cstheme="minorHAnsi"/>
        </w:rPr>
        <w:t>prosecution for breaches of the law</w:t>
      </w:r>
      <w:r w:rsidRPr="00662EC5">
        <w:rPr>
          <w:rFonts w:cstheme="minorHAnsi"/>
        </w:rPr>
        <w:t>?</w:t>
      </w:r>
    </w:p>
    <w:p w14:paraId="42AEB621" w14:textId="77777777" w:rsidR="005A2CC9" w:rsidRPr="00662EC5" w:rsidRDefault="005A2CC9" w:rsidP="00382C18">
      <w:pPr>
        <w:pStyle w:val="ListParagraph"/>
        <w:numPr>
          <w:ilvl w:val="0"/>
          <w:numId w:val="6"/>
        </w:numPr>
        <w:rPr>
          <w:rFonts w:cstheme="minorHAnsi"/>
        </w:rPr>
      </w:pPr>
      <w:r w:rsidRPr="00662EC5">
        <w:rPr>
          <w:rFonts w:cstheme="minorHAnsi"/>
        </w:rPr>
        <w:t>What security provisions are proposed, and are they considered to be sufficient?</w:t>
      </w:r>
    </w:p>
    <w:p w14:paraId="438DF9F0" w14:textId="20D61E6F" w:rsidR="00460C83" w:rsidRPr="00662EC5" w:rsidRDefault="0087421B" w:rsidP="00382C18">
      <w:pPr>
        <w:pStyle w:val="ListParagraph"/>
        <w:numPr>
          <w:ilvl w:val="0"/>
          <w:numId w:val="6"/>
        </w:numPr>
        <w:rPr>
          <w:rFonts w:cstheme="minorHAnsi"/>
        </w:rPr>
      </w:pPr>
      <w:r w:rsidRPr="00662EC5">
        <w:rPr>
          <w:rFonts w:cstheme="minorHAnsi"/>
        </w:rPr>
        <w:t>Does the proposed event raise concerns about public order and s</w:t>
      </w:r>
      <w:r w:rsidR="00545D9C" w:rsidRPr="00662EC5">
        <w:rPr>
          <w:rFonts w:cstheme="minorHAnsi"/>
        </w:rPr>
        <w:t>ecurity</w:t>
      </w:r>
      <w:r w:rsidRPr="00662EC5">
        <w:rPr>
          <w:rFonts w:cstheme="minorHAnsi"/>
        </w:rPr>
        <w:t>?</w:t>
      </w:r>
    </w:p>
    <w:p w14:paraId="38BA3FE2" w14:textId="77777777" w:rsidR="00487F4E" w:rsidRPr="00662EC5" w:rsidRDefault="00487F4E" w:rsidP="005A2CC9">
      <w:pPr>
        <w:rPr>
          <w:rFonts w:cstheme="minorHAnsi"/>
        </w:rPr>
      </w:pPr>
    </w:p>
    <w:p w14:paraId="578C787D" w14:textId="2B46D937" w:rsidR="00B10E3F" w:rsidRPr="00662EC5" w:rsidRDefault="00B10E3F" w:rsidP="005A2CC9">
      <w:pPr>
        <w:rPr>
          <w:rFonts w:cstheme="minorHAnsi"/>
        </w:rPr>
      </w:pPr>
      <w:r w:rsidRPr="00662EC5">
        <w:rPr>
          <w:rFonts w:cstheme="minorHAnsi"/>
        </w:rPr>
        <w:t xml:space="preserve">In addition to any relevant independent </w:t>
      </w:r>
      <w:r w:rsidR="00C7328D" w:rsidRPr="00662EC5">
        <w:rPr>
          <w:rFonts w:cstheme="minorHAnsi"/>
        </w:rPr>
        <w:t>consideration of</w:t>
      </w:r>
      <w:r w:rsidRPr="00662EC5">
        <w:rPr>
          <w:rFonts w:cstheme="minorHAnsi"/>
        </w:rPr>
        <w:t xml:space="preserve"> the points above, the Head of College / Head of School / University Services Director may find it helpful to consult with </w:t>
      </w:r>
      <w:r w:rsidR="19C13A82" w:rsidRPr="00662EC5">
        <w:rPr>
          <w:rFonts w:cstheme="minorHAnsi"/>
        </w:rPr>
        <w:t>Campus Security Events Manager, Equality and Diversity Unit</w:t>
      </w:r>
      <w:r w:rsidR="788F5302" w:rsidRPr="00662EC5">
        <w:rPr>
          <w:rFonts w:cstheme="minorHAnsi"/>
        </w:rPr>
        <w:t xml:space="preserve">, and/or </w:t>
      </w:r>
      <w:r w:rsidR="60FBD591" w:rsidRPr="00662EC5">
        <w:rPr>
          <w:rFonts w:cstheme="minorHAnsi"/>
        </w:rPr>
        <w:t>Student and Academic Services.</w:t>
      </w:r>
    </w:p>
    <w:p w14:paraId="14F2D70E" w14:textId="77777777" w:rsidR="00151837" w:rsidRPr="00662EC5" w:rsidRDefault="00151837" w:rsidP="005A2CC9">
      <w:pPr>
        <w:rPr>
          <w:rFonts w:cstheme="minorHAnsi"/>
        </w:rPr>
      </w:pPr>
    </w:p>
    <w:p w14:paraId="7573C855" w14:textId="77777777" w:rsidR="005A2CC9" w:rsidRPr="00662EC5" w:rsidRDefault="005A2CC9" w:rsidP="007748C3">
      <w:pPr>
        <w:pStyle w:val="Heading1"/>
        <w:rPr>
          <w:rFonts w:cstheme="minorHAnsi"/>
        </w:rPr>
      </w:pPr>
      <w:r w:rsidRPr="00662EC5">
        <w:rPr>
          <w:rFonts w:cstheme="minorHAnsi"/>
        </w:rPr>
        <w:t xml:space="preserve">STAGE 3 – Referral to </w:t>
      </w:r>
      <w:r w:rsidR="00487F4E" w:rsidRPr="00662EC5">
        <w:rPr>
          <w:rFonts w:cstheme="minorHAnsi"/>
        </w:rPr>
        <w:t>University Secretary</w:t>
      </w:r>
    </w:p>
    <w:p w14:paraId="75D9611B" w14:textId="77777777" w:rsidR="00EE40D9" w:rsidRPr="00662EC5" w:rsidRDefault="00EE40D9" w:rsidP="005A2CC9">
      <w:pPr>
        <w:rPr>
          <w:rFonts w:cstheme="minorHAnsi"/>
        </w:rPr>
      </w:pPr>
    </w:p>
    <w:p w14:paraId="2F6F4F4E" w14:textId="691661B6" w:rsidR="005A2CC9" w:rsidRPr="00662EC5" w:rsidRDefault="005A2CC9" w:rsidP="00662EC5">
      <w:pPr>
        <w:spacing w:line="259" w:lineRule="auto"/>
        <w:rPr>
          <w:rFonts w:cstheme="minorHAnsi"/>
        </w:rPr>
      </w:pPr>
      <w:r w:rsidRPr="00662EC5">
        <w:rPr>
          <w:rFonts w:cstheme="minorHAnsi"/>
        </w:rPr>
        <w:t>Should any of the above issues arise, the</w:t>
      </w:r>
      <w:r w:rsidR="7EB49507" w:rsidRPr="00662EC5">
        <w:rPr>
          <w:rFonts w:cstheme="minorHAnsi"/>
        </w:rPr>
        <w:t xml:space="preserve"> Head of College/</w:t>
      </w:r>
      <w:r w:rsidR="00F40FD0" w:rsidRPr="00662EC5">
        <w:rPr>
          <w:rFonts w:cstheme="minorHAnsi"/>
        </w:rPr>
        <w:t>H</w:t>
      </w:r>
      <w:r w:rsidRPr="00662EC5">
        <w:rPr>
          <w:rFonts w:cstheme="minorHAnsi"/>
        </w:rPr>
        <w:t xml:space="preserve">ead of </w:t>
      </w:r>
      <w:r w:rsidR="00F40FD0" w:rsidRPr="00662EC5">
        <w:rPr>
          <w:rFonts w:cstheme="minorHAnsi"/>
        </w:rPr>
        <w:t>S</w:t>
      </w:r>
      <w:r w:rsidRPr="00662EC5">
        <w:rPr>
          <w:rFonts w:cstheme="minorHAnsi"/>
        </w:rPr>
        <w:t xml:space="preserve">chool or </w:t>
      </w:r>
      <w:r w:rsidR="00F40FD0" w:rsidRPr="00662EC5">
        <w:rPr>
          <w:rFonts w:cstheme="minorHAnsi"/>
        </w:rPr>
        <w:t>University Services Director</w:t>
      </w:r>
      <w:r w:rsidRPr="00662EC5">
        <w:rPr>
          <w:rFonts w:cstheme="minorHAnsi"/>
        </w:rPr>
        <w:t xml:space="preserve"> </w:t>
      </w:r>
      <w:r w:rsidR="00D9077F" w:rsidRPr="00662EC5">
        <w:rPr>
          <w:rFonts w:cstheme="minorHAnsi"/>
        </w:rPr>
        <w:t xml:space="preserve">should refer the event </w:t>
      </w:r>
      <w:r w:rsidRPr="00662EC5">
        <w:rPr>
          <w:rFonts w:cstheme="minorHAnsi"/>
        </w:rPr>
        <w:t xml:space="preserve">to the </w:t>
      </w:r>
      <w:r w:rsidR="000023E0" w:rsidRPr="00662EC5">
        <w:rPr>
          <w:rFonts w:cstheme="minorHAnsi"/>
        </w:rPr>
        <w:t xml:space="preserve">University </w:t>
      </w:r>
      <w:r w:rsidRPr="00662EC5">
        <w:rPr>
          <w:rFonts w:cstheme="minorHAnsi"/>
        </w:rPr>
        <w:t>Secretary.</w:t>
      </w:r>
      <w:r w:rsidR="00D06A93" w:rsidRPr="00662EC5">
        <w:rPr>
          <w:rFonts w:cstheme="minorHAnsi"/>
        </w:rPr>
        <w:t xml:space="preserve"> </w:t>
      </w:r>
      <w:r w:rsidR="00C86CF8" w:rsidRPr="00662EC5">
        <w:rPr>
          <w:rFonts w:cstheme="minorHAnsi"/>
        </w:rPr>
        <w:t xml:space="preserve">The University </w:t>
      </w:r>
      <w:r w:rsidR="00D9077F" w:rsidRPr="00662EC5">
        <w:rPr>
          <w:rFonts w:cstheme="minorHAnsi"/>
        </w:rPr>
        <w:t>S</w:t>
      </w:r>
      <w:r w:rsidR="00C86CF8" w:rsidRPr="00662EC5">
        <w:rPr>
          <w:rFonts w:cstheme="minorHAnsi"/>
        </w:rPr>
        <w:t>ecretary</w:t>
      </w:r>
      <w:r w:rsidRPr="00662EC5">
        <w:rPr>
          <w:rFonts w:cstheme="minorHAnsi"/>
        </w:rPr>
        <w:t xml:space="preserve"> will raise the matter with the </w:t>
      </w:r>
      <w:r w:rsidR="4B2F67F4" w:rsidRPr="00662EC5">
        <w:rPr>
          <w:rFonts w:cstheme="minorHAnsi"/>
        </w:rPr>
        <w:t xml:space="preserve">Campus Safety Working </w:t>
      </w:r>
      <w:r w:rsidRPr="00662EC5">
        <w:rPr>
          <w:rFonts w:cstheme="minorHAnsi"/>
        </w:rPr>
        <w:t>Group, which will consider what practical steps should then be taken.</w:t>
      </w:r>
    </w:p>
    <w:p w14:paraId="5C423EF9" w14:textId="77777777" w:rsidR="007A49F9" w:rsidRPr="00662EC5" w:rsidRDefault="007A49F9" w:rsidP="005A2CC9">
      <w:pPr>
        <w:rPr>
          <w:rFonts w:cstheme="minorHAnsi"/>
        </w:rPr>
      </w:pPr>
    </w:p>
    <w:p w14:paraId="7476B5EA" w14:textId="6169B3D0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 xml:space="preserve">A range of actions may be </w:t>
      </w:r>
      <w:r w:rsidR="00A12773" w:rsidRPr="00662EC5">
        <w:rPr>
          <w:rFonts w:cstheme="minorHAnsi"/>
        </w:rPr>
        <w:t>considered</w:t>
      </w:r>
      <w:r w:rsidRPr="00662EC5">
        <w:rPr>
          <w:rFonts w:cstheme="minorHAnsi"/>
        </w:rPr>
        <w:t>.</w:t>
      </w:r>
      <w:r w:rsidR="00790F55" w:rsidRPr="00662EC5">
        <w:rPr>
          <w:rFonts w:cstheme="minorHAnsi"/>
        </w:rPr>
        <w:t xml:space="preserve"> </w:t>
      </w:r>
      <w:r w:rsidRPr="00662EC5">
        <w:rPr>
          <w:rFonts w:cstheme="minorHAnsi"/>
        </w:rPr>
        <w:t xml:space="preserve"> These might include:</w:t>
      </w:r>
    </w:p>
    <w:p w14:paraId="48AF3572" w14:textId="77777777" w:rsidR="004B34D2" w:rsidRPr="00662EC5" w:rsidRDefault="004B34D2" w:rsidP="005A2CC9">
      <w:pPr>
        <w:rPr>
          <w:rFonts w:cstheme="minorHAnsi"/>
        </w:rPr>
      </w:pPr>
    </w:p>
    <w:p w14:paraId="092DBB96" w14:textId="6F60FE76" w:rsidR="00843B0A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 xml:space="preserve">Varying the time and location of the event from the original plan </w:t>
      </w:r>
    </w:p>
    <w:p w14:paraId="3A821A6C" w14:textId="2B1A60E6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Requiring a different person to chair the event</w:t>
      </w:r>
    </w:p>
    <w:p w14:paraId="31422BD5" w14:textId="77777777" w:rsidR="00F5204D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Making the event all-ticket and requiring attendees to show ID</w:t>
      </w:r>
    </w:p>
    <w:p w14:paraId="2C3C6C2A" w14:textId="1F722662" w:rsidR="00843B0A" w:rsidRPr="00662EC5" w:rsidRDefault="00F5204D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Applying password controls at virtual events</w:t>
      </w:r>
      <w:r w:rsidR="005A2CC9" w:rsidRPr="00662EC5">
        <w:rPr>
          <w:rFonts w:cstheme="minorHAnsi"/>
        </w:rPr>
        <w:t xml:space="preserve"> </w:t>
      </w:r>
    </w:p>
    <w:p w14:paraId="250E5350" w14:textId="31305C6B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Requesting an advance copy of any guest list</w:t>
      </w:r>
    </w:p>
    <w:p w14:paraId="319EE58D" w14:textId="36F34897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Placing restrictions on numbers</w:t>
      </w:r>
    </w:p>
    <w:p w14:paraId="37D9229F" w14:textId="3DF0E83A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Enhancing security arrangements</w:t>
      </w:r>
    </w:p>
    <w:p w14:paraId="201203C8" w14:textId="1BFB5CBC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Imposing conditions on how the event is to be advertised</w:t>
      </w:r>
    </w:p>
    <w:p w14:paraId="6E27D736" w14:textId="7FCFA437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Mandatory attendance of specified senior university representatives</w:t>
      </w:r>
    </w:p>
    <w:p w14:paraId="09781E5E" w14:textId="325B5BBF" w:rsidR="005A2CC9" w:rsidRPr="00662EC5" w:rsidRDefault="00304F53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Managing media</w:t>
      </w:r>
      <w:r w:rsidR="005A2CC9" w:rsidRPr="00662EC5">
        <w:rPr>
          <w:rFonts w:cstheme="minorHAnsi"/>
        </w:rPr>
        <w:t xml:space="preserve"> attendance</w:t>
      </w:r>
    </w:p>
    <w:p w14:paraId="6031B76A" w14:textId="0F059CF4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Imposing an alcohol ban</w:t>
      </w:r>
    </w:p>
    <w:p w14:paraId="007B9622" w14:textId="214BED6F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Imposing conditions on how the event is run</w:t>
      </w:r>
    </w:p>
    <w:p w14:paraId="203B3EE4" w14:textId="558BBA32" w:rsidR="005A2CC9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Requesting a running order and script of what is likely to be said in advance</w:t>
      </w:r>
    </w:p>
    <w:p w14:paraId="1BE86E93" w14:textId="77777777" w:rsidR="005A2CC9" w:rsidRPr="00662EC5" w:rsidRDefault="005A2CC9" w:rsidP="00915DBD">
      <w:pPr>
        <w:pStyle w:val="ListParagraph"/>
        <w:rPr>
          <w:rFonts w:cstheme="minorHAnsi"/>
        </w:rPr>
      </w:pPr>
      <w:r w:rsidRPr="00662EC5">
        <w:rPr>
          <w:rFonts w:cstheme="minorHAnsi"/>
        </w:rPr>
        <w:t>and requiring an undertaking that these are adhered to</w:t>
      </w:r>
    </w:p>
    <w:p w14:paraId="3EE6AFCB" w14:textId="0FCCF6EF" w:rsidR="00843B0A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 xml:space="preserve">Briefing the chair in advance to make clear their responsibilities under the law </w:t>
      </w:r>
    </w:p>
    <w:p w14:paraId="16442552" w14:textId="5727F577" w:rsidR="7FFA8FD3" w:rsidRPr="00662EC5" w:rsidRDefault="7FFA8FD3" w:rsidP="7D5E873C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Ensuring appropriate support is available to groups that may be directly impacted by the event themes</w:t>
      </w:r>
    </w:p>
    <w:p w14:paraId="1B43B86B" w14:textId="753CDA39" w:rsidR="001C75D0" w:rsidRPr="00662EC5" w:rsidRDefault="005A2CC9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Restricting what materials are available at the event</w:t>
      </w:r>
    </w:p>
    <w:p w14:paraId="37C828E5" w14:textId="38B9724A" w:rsidR="001C75D0" w:rsidRPr="00662EC5" w:rsidRDefault="001C75D0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Postponing or cancelling the event</w:t>
      </w:r>
    </w:p>
    <w:p w14:paraId="3D624897" w14:textId="7586AEB5" w:rsidR="009C6711" w:rsidRPr="00662EC5" w:rsidRDefault="009C6711" w:rsidP="001C75D0">
      <w:pPr>
        <w:pStyle w:val="ListParagraph"/>
        <w:numPr>
          <w:ilvl w:val="0"/>
          <w:numId w:val="2"/>
        </w:numPr>
        <w:rPr>
          <w:rFonts w:cstheme="minorHAnsi"/>
        </w:rPr>
      </w:pPr>
      <w:r w:rsidRPr="00662EC5">
        <w:rPr>
          <w:rFonts w:cstheme="minorHAnsi"/>
        </w:rPr>
        <w:t>Seek guidance from the Senior Management Group or other groups and committees</w:t>
      </w:r>
      <w:r w:rsidR="002C2E0D" w:rsidRPr="00662EC5">
        <w:rPr>
          <w:rFonts w:cstheme="minorHAnsi"/>
        </w:rPr>
        <w:t>,</w:t>
      </w:r>
      <w:r w:rsidRPr="00662EC5">
        <w:rPr>
          <w:rFonts w:cstheme="minorHAnsi"/>
        </w:rPr>
        <w:t xml:space="preserve"> as appropriate</w:t>
      </w:r>
    </w:p>
    <w:p w14:paraId="276D8B15" w14:textId="77777777" w:rsidR="005A2CC9" w:rsidRPr="00662EC5" w:rsidRDefault="005A2CC9" w:rsidP="005A2CC9">
      <w:pPr>
        <w:rPr>
          <w:rFonts w:cstheme="minorHAnsi"/>
        </w:rPr>
      </w:pPr>
    </w:p>
    <w:p w14:paraId="5935D598" w14:textId="77777777" w:rsidR="005A2CC9" w:rsidRPr="00662EC5" w:rsidRDefault="005A2CC9" w:rsidP="007748C3">
      <w:pPr>
        <w:pStyle w:val="Heading1"/>
        <w:rPr>
          <w:rFonts w:cstheme="minorHAnsi"/>
        </w:rPr>
      </w:pPr>
      <w:r w:rsidRPr="00662EC5">
        <w:rPr>
          <w:rFonts w:cstheme="minorHAnsi"/>
        </w:rPr>
        <w:t>STAGE 4 – Communication of a speaker/event decision</w:t>
      </w:r>
    </w:p>
    <w:p w14:paraId="014FFF11" w14:textId="77777777" w:rsidR="001748DA" w:rsidRPr="00662EC5" w:rsidRDefault="001748DA" w:rsidP="005A2CC9">
      <w:pPr>
        <w:rPr>
          <w:rFonts w:cstheme="minorHAnsi"/>
        </w:rPr>
      </w:pPr>
    </w:p>
    <w:p w14:paraId="74F8D04B" w14:textId="1AAF6427" w:rsidR="005A2CC9" w:rsidRPr="00662EC5" w:rsidRDefault="005A2CC9" w:rsidP="00662EC5">
      <w:pPr>
        <w:spacing w:line="259" w:lineRule="auto"/>
        <w:rPr>
          <w:rFonts w:cstheme="minorHAnsi"/>
        </w:rPr>
      </w:pPr>
      <w:r w:rsidRPr="00662EC5">
        <w:rPr>
          <w:rFonts w:cstheme="minorHAnsi"/>
        </w:rPr>
        <w:t xml:space="preserve">Decisions </w:t>
      </w:r>
      <w:r w:rsidR="00870A18" w:rsidRPr="00662EC5">
        <w:rPr>
          <w:rFonts w:cstheme="minorHAnsi"/>
        </w:rPr>
        <w:t xml:space="preserve">of the </w:t>
      </w:r>
      <w:r w:rsidR="66390B2C" w:rsidRPr="00662EC5">
        <w:rPr>
          <w:rFonts w:cstheme="minorHAnsi"/>
        </w:rPr>
        <w:t xml:space="preserve">Campus Safety Working </w:t>
      </w:r>
      <w:r w:rsidR="00870A18" w:rsidRPr="00662EC5">
        <w:rPr>
          <w:rFonts w:cstheme="minorHAnsi"/>
        </w:rPr>
        <w:t xml:space="preserve">Group </w:t>
      </w:r>
      <w:r w:rsidR="006630D4" w:rsidRPr="00662EC5">
        <w:rPr>
          <w:rFonts w:cstheme="minorHAnsi"/>
        </w:rPr>
        <w:t>will</w:t>
      </w:r>
      <w:r w:rsidRPr="00662EC5">
        <w:rPr>
          <w:rFonts w:cstheme="minorHAnsi"/>
        </w:rPr>
        <w:t xml:space="preserve"> be clearly communicated to the organiser of the event, normally within two weeks of the submission of any request.</w:t>
      </w:r>
    </w:p>
    <w:p w14:paraId="085BB208" w14:textId="77777777" w:rsidR="007A49F9" w:rsidRPr="00662EC5" w:rsidRDefault="007A49F9" w:rsidP="005A2CC9">
      <w:pPr>
        <w:rPr>
          <w:rFonts w:cstheme="minorHAnsi"/>
        </w:rPr>
      </w:pPr>
    </w:p>
    <w:p w14:paraId="40C98166" w14:textId="3E8BB2C3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 xml:space="preserve">Should conditions be required, these should be clearly stated before the event </w:t>
      </w:r>
      <w:r w:rsidR="00A6330A" w:rsidRPr="00662EC5">
        <w:rPr>
          <w:rFonts w:cstheme="minorHAnsi"/>
        </w:rPr>
        <w:t>is</w:t>
      </w:r>
      <w:r w:rsidRPr="00662EC5">
        <w:rPr>
          <w:rFonts w:cstheme="minorHAnsi"/>
        </w:rPr>
        <w:t xml:space="preserve"> </w:t>
      </w:r>
      <w:r w:rsidR="00A6330A" w:rsidRPr="00662EC5">
        <w:rPr>
          <w:rFonts w:cstheme="minorHAnsi"/>
        </w:rPr>
        <w:t>permitted</w:t>
      </w:r>
      <w:r w:rsidRPr="00662EC5">
        <w:rPr>
          <w:rFonts w:cstheme="minorHAnsi"/>
        </w:rPr>
        <w:t xml:space="preserve"> to take place on campus.</w:t>
      </w:r>
    </w:p>
    <w:p w14:paraId="0D75EB24" w14:textId="77777777" w:rsidR="001748DA" w:rsidRPr="00662EC5" w:rsidRDefault="001748DA" w:rsidP="005A2CC9">
      <w:pPr>
        <w:rPr>
          <w:rFonts w:cstheme="minorHAnsi"/>
        </w:rPr>
      </w:pPr>
    </w:p>
    <w:p w14:paraId="7FCA89AF" w14:textId="554CD50E" w:rsidR="005A2CC9" w:rsidRPr="00662EC5" w:rsidRDefault="005A2CC9" w:rsidP="007748C3">
      <w:pPr>
        <w:pStyle w:val="Heading1"/>
        <w:rPr>
          <w:rFonts w:cstheme="minorHAnsi"/>
        </w:rPr>
      </w:pPr>
      <w:r w:rsidRPr="00662EC5">
        <w:rPr>
          <w:rFonts w:cstheme="minorHAnsi"/>
        </w:rPr>
        <w:lastRenderedPageBreak/>
        <w:t>Central Timetabling Bookings</w:t>
      </w:r>
    </w:p>
    <w:p w14:paraId="1810F4F7" w14:textId="77777777" w:rsidR="001748DA" w:rsidRPr="00662EC5" w:rsidRDefault="001748DA" w:rsidP="005A2CC9">
      <w:pPr>
        <w:rPr>
          <w:rFonts w:cstheme="minorHAnsi"/>
        </w:rPr>
      </w:pPr>
    </w:p>
    <w:p w14:paraId="5D925AE8" w14:textId="55A1E842" w:rsidR="005A2CC9" w:rsidRPr="00662EC5" w:rsidRDefault="005A2CC9" w:rsidP="005A2CC9">
      <w:pPr>
        <w:rPr>
          <w:rFonts w:cstheme="minorHAnsi"/>
        </w:rPr>
      </w:pPr>
      <w:r w:rsidRPr="00662EC5">
        <w:rPr>
          <w:rFonts w:cstheme="minorHAnsi"/>
        </w:rPr>
        <w:t>In addition to the above protocol</w:t>
      </w:r>
      <w:r w:rsidR="00C9346B" w:rsidRPr="00662EC5">
        <w:rPr>
          <w:rFonts w:cstheme="minorHAnsi"/>
        </w:rPr>
        <w:t>,</w:t>
      </w:r>
      <w:r w:rsidRPr="00662EC5">
        <w:rPr>
          <w:rFonts w:cstheme="minorHAnsi"/>
        </w:rPr>
        <w:t xml:space="preserve"> Central Timetabling will continue to consider requests to host non-teaching events in the normal manner through the online booking form. As with the protocol above, should there be any cause for concern this should be communicated to the </w:t>
      </w:r>
      <w:r w:rsidR="00D50C6E" w:rsidRPr="00662EC5">
        <w:rPr>
          <w:rFonts w:cstheme="minorHAnsi"/>
        </w:rPr>
        <w:t>University Secretary</w:t>
      </w:r>
      <w:r w:rsidR="006D7E60" w:rsidRPr="00662EC5">
        <w:rPr>
          <w:rFonts w:cstheme="minorHAnsi"/>
        </w:rPr>
        <w:t xml:space="preserve"> who will consult the Referral Group</w:t>
      </w:r>
      <w:r w:rsidR="00045C87" w:rsidRPr="00662EC5">
        <w:rPr>
          <w:rFonts w:cstheme="minorHAnsi"/>
        </w:rPr>
        <w:t xml:space="preserve"> as appropriate</w:t>
      </w:r>
      <w:r w:rsidRPr="00662EC5">
        <w:rPr>
          <w:rFonts w:cstheme="minorHAnsi"/>
        </w:rPr>
        <w:t>.</w:t>
      </w:r>
    </w:p>
    <w:p w14:paraId="766B026A" w14:textId="77777777" w:rsidR="00F5204D" w:rsidRPr="00662EC5" w:rsidRDefault="00F5204D" w:rsidP="007748C3">
      <w:pPr>
        <w:pStyle w:val="Heading1"/>
        <w:rPr>
          <w:rFonts w:cstheme="minorHAnsi"/>
        </w:rPr>
      </w:pPr>
    </w:p>
    <w:p w14:paraId="6E9E1CF8" w14:textId="24EB6AC0" w:rsidR="003C6A88" w:rsidRPr="00662EC5" w:rsidRDefault="003C6A88" w:rsidP="007748C3">
      <w:pPr>
        <w:pStyle w:val="Heading1"/>
        <w:rPr>
          <w:rFonts w:cstheme="minorHAnsi"/>
        </w:rPr>
      </w:pPr>
      <w:r w:rsidRPr="00662EC5">
        <w:rPr>
          <w:rFonts w:cstheme="minorHAnsi"/>
        </w:rPr>
        <w:t>Other Advice and Guidance</w:t>
      </w:r>
    </w:p>
    <w:p w14:paraId="04A128BE" w14:textId="35A4B10E" w:rsidR="003C6A88" w:rsidRPr="00662EC5" w:rsidRDefault="003C6A88" w:rsidP="005A2CC9">
      <w:pPr>
        <w:rPr>
          <w:rFonts w:cstheme="minorHAnsi"/>
        </w:rPr>
      </w:pPr>
    </w:p>
    <w:p w14:paraId="0B7E6C11" w14:textId="718B3AFF" w:rsidR="003C6A88" w:rsidRPr="00662EC5" w:rsidRDefault="003C6A88" w:rsidP="005A2CC9">
      <w:pPr>
        <w:rPr>
          <w:rFonts w:cstheme="minorHAnsi"/>
        </w:rPr>
      </w:pPr>
      <w:r w:rsidRPr="00662EC5">
        <w:rPr>
          <w:rFonts w:cstheme="minorHAnsi"/>
        </w:rPr>
        <w:t xml:space="preserve">Organisers of conferences and events </w:t>
      </w:r>
      <w:r w:rsidR="00FB5329" w:rsidRPr="00662EC5">
        <w:rPr>
          <w:rFonts w:cstheme="minorHAnsi"/>
        </w:rPr>
        <w:t>should also</w:t>
      </w:r>
      <w:r w:rsidRPr="00662EC5">
        <w:rPr>
          <w:rFonts w:cstheme="minorHAnsi"/>
        </w:rPr>
        <w:t xml:space="preserve"> </w:t>
      </w:r>
      <w:r w:rsidR="001C3DC3" w:rsidRPr="00662EC5">
        <w:rPr>
          <w:rFonts w:cstheme="minorHAnsi"/>
        </w:rPr>
        <w:t xml:space="preserve">refer to the </w:t>
      </w:r>
      <w:r w:rsidR="006E2DF3" w:rsidRPr="00662EC5">
        <w:rPr>
          <w:rFonts w:cstheme="minorHAnsi"/>
        </w:rPr>
        <w:t xml:space="preserve">University’s policy and checklist regarding </w:t>
      </w:r>
      <w:hyperlink r:id="rId13" w:history="1">
        <w:r w:rsidR="006E2DF3" w:rsidRPr="00662EC5">
          <w:rPr>
            <w:rStyle w:val="Hyperlink"/>
            <w:rFonts w:cstheme="minorHAnsi"/>
          </w:rPr>
          <w:t>Accessible and Inclusive Events</w:t>
        </w:r>
      </w:hyperlink>
      <w:r w:rsidR="006E2DF3" w:rsidRPr="00662EC5">
        <w:rPr>
          <w:rFonts w:cstheme="minorHAnsi"/>
        </w:rPr>
        <w:t>.</w:t>
      </w:r>
    </w:p>
    <w:p w14:paraId="2925B077" w14:textId="77777777" w:rsidR="00644EA9" w:rsidRPr="00662EC5" w:rsidRDefault="00644EA9" w:rsidP="005A2CC9">
      <w:pPr>
        <w:rPr>
          <w:rFonts w:cstheme="minorHAnsi"/>
          <w:b/>
          <w:bCs/>
        </w:rPr>
      </w:pPr>
    </w:p>
    <w:p w14:paraId="3785A2ED" w14:textId="4BC61F19" w:rsidR="005A2CC9" w:rsidRPr="00662EC5" w:rsidRDefault="005A2CC9" w:rsidP="007748C3">
      <w:pPr>
        <w:pStyle w:val="Heading1"/>
        <w:rPr>
          <w:rFonts w:cstheme="minorHAnsi"/>
        </w:rPr>
      </w:pPr>
      <w:r w:rsidRPr="00662EC5">
        <w:rPr>
          <w:rFonts w:cstheme="minorHAnsi"/>
        </w:rPr>
        <w:t xml:space="preserve">Membership of the </w:t>
      </w:r>
      <w:r w:rsidR="004B34D2" w:rsidRPr="00662EC5">
        <w:rPr>
          <w:rFonts w:cstheme="minorHAnsi"/>
        </w:rPr>
        <w:t>Campus Safety Working Group</w:t>
      </w:r>
    </w:p>
    <w:p w14:paraId="1CC82AD4" w14:textId="77777777" w:rsidR="005A2CC9" w:rsidRPr="00662EC5" w:rsidRDefault="005A2CC9" w:rsidP="005A2CC9">
      <w:pPr>
        <w:rPr>
          <w:rFonts w:cstheme="minorHAnsi"/>
        </w:rPr>
      </w:pPr>
    </w:p>
    <w:p w14:paraId="461FBA7E" w14:textId="4B865AEA" w:rsidR="001D49A0" w:rsidRPr="00662EC5" w:rsidRDefault="005A2CC9" w:rsidP="00665B77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>University Secretary</w:t>
      </w:r>
      <w:r w:rsidR="009C6711" w:rsidRPr="00662EC5">
        <w:rPr>
          <w:rFonts w:cstheme="minorHAnsi"/>
        </w:rPr>
        <w:t xml:space="preserve"> (</w:t>
      </w:r>
      <w:r w:rsidR="004B34D2" w:rsidRPr="00662EC5">
        <w:rPr>
          <w:rFonts w:cstheme="minorHAnsi"/>
        </w:rPr>
        <w:t>Chair</w:t>
      </w:r>
      <w:r w:rsidR="009C6711" w:rsidRPr="00662EC5">
        <w:rPr>
          <w:rFonts w:cstheme="minorHAnsi"/>
        </w:rPr>
        <w:t>)</w:t>
      </w:r>
    </w:p>
    <w:p w14:paraId="5CC12F22" w14:textId="27417900" w:rsidR="464A8C41" w:rsidRPr="00662EC5" w:rsidRDefault="464A8C41" w:rsidP="7D5E873C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>Chief Operating Officer</w:t>
      </w:r>
    </w:p>
    <w:p w14:paraId="4A424572" w14:textId="77777777" w:rsidR="005A2CC9" w:rsidRPr="00662EC5" w:rsidRDefault="005A2CC9" w:rsidP="00665B77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>Clerk of Senate</w:t>
      </w:r>
    </w:p>
    <w:p w14:paraId="58F909DF" w14:textId="721D310B" w:rsidR="07441474" w:rsidRPr="00662EC5" w:rsidRDefault="07441474" w:rsidP="7D5E873C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>Executive Director of Estates</w:t>
      </w:r>
    </w:p>
    <w:p w14:paraId="1C585010" w14:textId="77777777" w:rsidR="005A2CC9" w:rsidRPr="00662EC5" w:rsidRDefault="00665B77" w:rsidP="00665B77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 xml:space="preserve">Executive </w:t>
      </w:r>
      <w:r w:rsidR="005A2CC9" w:rsidRPr="00662EC5">
        <w:rPr>
          <w:rFonts w:cstheme="minorHAnsi"/>
        </w:rPr>
        <w:t xml:space="preserve">Director of Student </w:t>
      </w:r>
      <w:r w:rsidRPr="00662EC5">
        <w:rPr>
          <w:rFonts w:cstheme="minorHAnsi"/>
        </w:rPr>
        <w:t xml:space="preserve">and Academic </w:t>
      </w:r>
      <w:r w:rsidR="005A2CC9" w:rsidRPr="00662EC5">
        <w:rPr>
          <w:rFonts w:cstheme="minorHAnsi"/>
        </w:rPr>
        <w:t>Services</w:t>
      </w:r>
    </w:p>
    <w:p w14:paraId="0209287F" w14:textId="1B415434" w:rsidR="005A2CC9" w:rsidRPr="00662EC5" w:rsidRDefault="3095F1C4" w:rsidP="00665B77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>Head of Equality Diversity and Inclusion</w:t>
      </w:r>
    </w:p>
    <w:p w14:paraId="552958AC" w14:textId="77777777" w:rsidR="00662EC5" w:rsidRPr="00662EC5" w:rsidRDefault="005A2CC9" w:rsidP="00662EC5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>Head of Security</w:t>
      </w:r>
    </w:p>
    <w:p w14:paraId="0230E43A" w14:textId="6B87D5FE" w:rsidR="00025FF4" w:rsidRPr="00662EC5" w:rsidRDefault="095A7D37" w:rsidP="00662EC5">
      <w:pPr>
        <w:pStyle w:val="ListParagraph"/>
        <w:numPr>
          <w:ilvl w:val="0"/>
          <w:numId w:val="9"/>
        </w:numPr>
        <w:rPr>
          <w:rFonts w:cstheme="minorHAnsi"/>
        </w:rPr>
      </w:pPr>
      <w:r w:rsidRPr="00662EC5">
        <w:rPr>
          <w:rFonts w:cstheme="minorHAnsi"/>
        </w:rPr>
        <w:t>Security Operations Managers</w:t>
      </w:r>
    </w:p>
    <w:sectPr w:rsidR="00025FF4" w:rsidRPr="00662EC5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1C1A8" w14:textId="77777777" w:rsidR="001257A1" w:rsidRDefault="001257A1" w:rsidP="00C73D51">
      <w:r>
        <w:separator/>
      </w:r>
    </w:p>
  </w:endnote>
  <w:endnote w:type="continuationSeparator" w:id="0">
    <w:p w14:paraId="70FFAD37" w14:textId="77777777" w:rsidR="001257A1" w:rsidRDefault="001257A1" w:rsidP="00C73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0000" w14:textId="77777777" w:rsidR="001257A1" w:rsidRDefault="001257A1" w:rsidP="00C73D51">
      <w:r>
        <w:separator/>
      </w:r>
    </w:p>
  </w:footnote>
  <w:footnote w:type="continuationSeparator" w:id="0">
    <w:p w14:paraId="20BE9A37" w14:textId="77777777" w:rsidR="001257A1" w:rsidRDefault="001257A1" w:rsidP="00C73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823" w14:textId="1136F8A8" w:rsidR="00F5204D" w:rsidRPr="00662EC5" w:rsidRDefault="00662EC5" w:rsidP="00F5204D">
    <w:pPr>
      <w:pStyle w:val="Header"/>
      <w:jc w:val="right"/>
      <w:rPr>
        <w:b/>
        <w:bCs/>
        <w:color w:val="C00000"/>
      </w:rPr>
    </w:pPr>
    <w:r w:rsidRPr="00662EC5">
      <w:rPr>
        <w:b/>
        <w:bCs/>
        <w:color w:val="C00000"/>
      </w:rPr>
      <w:t>Approv</w:t>
    </w:r>
    <w:r w:rsidR="003E51C6">
      <w:rPr>
        <w:b/>
        <w:bCs/>
        <w:color w:val="C00000"/>
      </w:rPr>
      <w:t>ed</w:t>
    </w:r>
    <w:r w:rsidRPr="00662EC5">
      <w:rPr>
        <w:b/>
        <w:bCs/>
        <w:color w:val="C00000"/>
      </w:rPr>
      <w:t xml:space="preserve"> </w:t>
    </w:r>
    <w:r w:rsidR="003E51C6">
      <w:rPr>
        <w:b/>
        <w:bCs/>
        <w:color w:val="C00000"/>
      </w:rPr>
      <w:t xml:space="preserve">by </w:t>
    </w:r>
    <w:r w:rsidRPr="00662EC5">
      <w:rPr>
        <w:b/>
        <w:bCs/>
        <w:color w:val="C00000"/>
      </w:rPr>
      <w:t>SMG 2026-</w:t>
    </w:r>
    <w:r w:rsidR="003E51C6">
      <w:rPr>
        <w:b/>
        <w:bCs/>
        <w:color w:val="C00000"/>
      </w:rPr>
      <w:t>08-25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5C4C"/>
    <w:multiLevelType w:val="hybridMultilevel"/>
    <w:tmpl w:val="5770BED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C523B"/>
    <w:multiLevelType w:val="hybridMultilevel"/>
    <w:tmpl w:val="CF187DD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500341"/>
    <w:multiLevelType w:val="hybridMultilevel"/>
    <w:tmpl w:val="279C124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259BA"/>
    <w:multiLevelType w:val="hybridMultilevel"/>
    <w:tmpl w:val="01D0CA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30AA9"/>
    <w:multiLevelType w:val="hybridMultilevel"/>
    <w:tmpl w:val="C7025340"/>
    <w:lvl w:ilvl="0" w:tplc="1F521102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884718"/>
    <w:multiLevelType w:val="hybridMultilevel"/>
    <w:tmpl w:val="72267C0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57ABE"/>
    <w:multiLevelType w:val="hybridMultilevel"/>
    <w:tmpl w:val="4FCE23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16E62AC"/>
    <w:multiLevelType w:val="hybridMultilevel"/>
    <w:tmpl w:val="4950F7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D59FB"/>
    <w:multiLevelType w:val="hybridMultilevel"/>
    <w:tmpl w:val="6AAE1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20835">
    <w:abstractNumId w:val="3"/>
  </w:num>
  <w:num w:numId="2" w16cid:durableId="1220943626">
    <w:abstractNumId w:val="0"/>
  </w:num>
  <w:num w:numId="3" w16cid:durableId="1345354095">
    <w:abstractNumId w:val="2"/>
  </w:num>
  <w:num w:numId="4" w16cid:durableId="1359544527">
    <w:abstractNumId w:val="1"/>
  </w:num>
  <w:num w:numId="5" w16cid:durableId="154690231">
    <w:abstractNumId w:val="6"/>
  </w:num>
  <w:num w:numId="6" w16cid:durableId="1960184098">
    <w:abstractNumId w:val="7"/>
  </w:num>
  <w:num w:numId="7" w16cid:durableId="337192894">
    <w:abstractNumId w:val="8"/>
  </w:num>
  <w:num w:numId="8" w16cid:durableId="704066143">
    <w:abstractNumId w:val="4"/>
  </w:num>
  <w:num w:numId="9" w16cid:durableId="7095751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C9"/>
    <w:rsid w:val="000023E0"/>
    <w:rsid w:val="00025FF4"/>
    <w:rsid w:val="00045C87"/>
    <w:rsid w:val="000A4041"/>
    <w:rsid w:val="000B4BF0"/>
    <w:rsid w:val="00113719"/>
    <w:rsid w:val="001257A1"/>
    <w:rsid w:val="00142777"/>
    <w:rsid w:val="00151837"/>
    <w:rsid w:val="00170F43"/>
    <w:rsid w:val="001748DA"/>
    <w:rsid w:val="0018501B"/>
    <w:rsid w:val="0019664E"/>
    <w:rsid w:val="001A126F"/>
    <w:rsid w:val="001C3DC3"/>
    <w:rsid w:val="001C75D0"/>
    <w:rsid w:val="001D49A0"/>
    <w:rsid w:val="002C2E0D"/>
    <w:rsid w:val="00304F53"/>
    <w:rsid w:val="003127E2"/>
    <w:rsid w:val="00356C2E"/>
    <w:rsid w:val="00382C18"/>
    <w:rsid w:val="003C4EED"/>
    <w:rsid w:val="003C6A88"/>
    <w:rsid w:val="003D1F2A"/>
    <w:rsid w:val="003E51C6"/>
    <w:rsid w:val="003F5A52"/>
    <w:rsid w:val="003F77DA"/>
    <w:rsid w:val="00414EE4"/>
    <w:rsid w:val="00451F1A"/>
    <w:rsid w:val="00457765"/>
    <w:rsid w:val="00460C83"/>
    <w:rsid w:val="00471802"/>
    <w:rsid w:val="00471FF4"/>
    <w:rsid w:val="00474B69"/>
    <w:rsid w:val="0048401F"/>
    <w:rsid w:val="00487F4E"/>
    <w:rsid w:val="00496E8C"/>
    <w:rsid w:val="004B34D2"/>
    <w:rsid w:val="004E171C"/>
    <w:rsid w:val="004F1665"/>
    <w:rsid w:val="004F5ED4"/>
    <w:rsid w:val="00545D9C"/>
    <w:rsid w:val="005928A2"/>
    <w:rsid w:val="005A2CC9"/>
    <w:rsid w:val="005A3D1C"/>
    <w:rsid w:val="006062E1"/>
    <w:rsid w:val="00615619"/>
    <w:rsid w:val="00616FB9"/>
    <w:rsid w:val="00644EA9"/>
    <w:rsid w:val="00662EC5"/>
    <w:rsid w:val="006630D4"/>
    <w:rsid w:val="00664BF0"/>
    <w:rsid w:val="00665197"/>
    <w:rsid w:val="00665B77"/>
    <w:rsid w:val="006805CA"/>
    <w:rsid w:val="00683F1A"/>
    <w:rsid w:val="006B1E20"/>
    <w:rsid w:val="006B4C40"/>
    <w:rsid w:val="006C71A7"/>
    <w:rsid w:val="006D7E60"/>
    <w:rsid w:val="006E2DF3"/>
    <w:rsid w:val="006E6373"/>
    <w:rsid w:val="006F3C33"/>
    <w:rsid w:val="00745E91"/>
    <w:rsid w:val="00747DF6"/>
    <w:rsid w:val="007500AF"/>
    <w:rsid w:val="00760DA6"/>
    <w:rsid w:val="00772D9A"/>
    <w:rsid w:val="007748C3"/>
    <w:rsid w:val="00790F55"/>
    <w:rsid w:val="007A49F9"/>
    <w:rsid w:val="007D5F8D"/>
    <w:rsid w:val="008108EF"/>
    <w:rsid w:val="0082559C"/>
    <w:rsid w:val="0083396A"/>
    <w:rsid w:val="00843B0A"/>
    <w:rsid w:val="00855272"/>
    <w:rsid w:val="00870A18"/>
    <w:rsid w:val="0087421B"/>
    <w:rsid w:val="00891B0C"/>
    <w:rsid w:val="008A138F"/>
    <w:rsid w:val="008A7375"/>
    <w:rsid w:val="008F2939"/>
    <w:rsid w:val="00906E8F"/>
    <w:rsid w:val="00915DBD"/>
    <w:rsid w:val="009349D0"/>
    <w:rsid w:val="00935301"/>
    <w:rsid w:val="009574A7"/>
    <w:rsid w:val="00993EFF"/>
    <w:rsid w:val="009A1A98"/>
    <w:rsid w:val="009A7456"/>
    <w:rsid w:val="009B52EA"/>
    <w:rsid w:val="009C6711"/>
    <w:rsid w:val="009D5B90"/>
    <w:rsid w:val="00A024AC"/>
    <w:rsid w:val="00A12773"/>
    <w:rsid w:val="00A23968"/>
    <w:rsid w:val="00A34338"/>
    <w:rsid w:val="00A6330A"/>
    <w:rsid w:val="00A8144B"/>
    <w:rsid w:val="00AB298B"/>
    <w:rsid w:val="00AC1448"/>
    <w:rsid w:val="00AD31A2"/>
    <w:rsid w:val="00B03798"/>
    <w:rsid w:val="00B10E3F"/>
    <w:rsid w:val="00B45900"/>
    <w:rsid w:val="00B60B17"/>
    <w:rsid w:val="00B62FEA"/>
    <w:rsid w:val="00B828F0"/>
    <w:rsid w:val="00BC189D"/>
    <w:rsid w:val="00BE1315"/>
    <w:rsid w:val="00BE4FD4"/>
    <w:rsid w:val="00C00A35"/>
    <w:rsid w:val="00C0119D"/>
    <w:rsid w:val="00C47438"/>
    <w:rsid w:val="00C60076"/>
    <w:rsid w:val="00C7328D"/>
    <w:rsid w:val="00C73D51"/>
    <w:rsid w:val="00C75CDC"/>
    <w:rsid w:val="00C86CF8"/>
    <w:rsid w:val="00C9346B"/>
    <w:rsid w:val="00CA2CF0"/>
    <w:rsid w:val="00CA7F9C"/>
    <w:rsid w:val="00CB4A71"/>
    <w:rsid w:val="00CE5E2E"/>
    <w:rsid w:val="00D06A93"/>
    <w:rsid w:val="00D14430"/>
    <w:rsid w:val="00D40A4E"/>
    <w:rsid w:val="00D41813"/>
    <w:rsid w:val="00D50C6E"/>
    <w:rsid w:val="00D553AD"/>
    <w:rsid w:val="00D804BE"/>
    <w:rsid w:val="00D9077F"/>
    <w:rsid w:val="00D95CE2"/>
    <w:rsid w:val="00DD40CF"/>
    <w:rsid w:val="00DD4597"/>
    <w:rsid w:val="00E14202"/>
    <w:rsid w:val="00E16533"/>
    <w:rsid w:val="00E31741"/>
    <w:rsid w:val="00E42897"/>
    <w:rsid w:val="00E53551"/>
    <w:rsid w:val="00E92291"/>
    <w:rsid w:val="00EB1CD8"/>
    <w:rsid w:val="00EC210B"/>
    <w:rsid w:val="00EC6A4B"/>
    <w:rsid w:val="00ED7670"/>
    <w:rsid w:val="00EE40D9"/>
    <w:rsid w:val="00F11B17"/>
    <w:rsid w:val="00F359E2"/>
    <w:rsid w:val="00F40FD0"/>
    <w:rsid w:val="00F469F9"/>
    <w:rsid w:val="00F5204D"/>
    <w:rsid w:val="00F61411"/>
    <w:rsid w:val="00F6188A"/>
    <w:rsid w:val="00FB5329"/>
    <w:rsid w:val="00FC2650"/>
    <w:rsid w:val="00FD2F91"/>
    <w:rsid w:val="065C4841"/>
    <w:rsid w:val="07441474"/>
    <w:rsid w:val="095A7D37"/>
    <w:rsid w:val="0A0CFB20"/>
    <w:rsid w:val="0AA94C09"/>
    <w:rsid w:val="0B6DC6CB"/>
    <w:rsid w:val="0BFF38FD"/>
    <w:rsid w:val="0D0E029B"/>
    <w:rsid w:val="18AA2A5B"/>
    <w:rsid w:val="19C13A82"/>
    <w:rsid w:val="20C9EB29"/>
    <w:rsid w:val="295EFA71"/>
    <w:rsid w:val="2E406509"/>
    <w:rsid w:val="2E43F95F"/>
    <w:rsid w:val="3095F1C4"/>
    <w:rsid w:val="30C132F9"/>
    <w:rsid w:val="3AA62A06"/>
    <w:rsid w:val="3C2E53FE"/>
    <w:rsid w:val="3D55BA52"/>
    <w:rsid w:val="3DCB72B8"/>
    <w:rsid w:val="3FDFD20C"/>
    <w:rsid w:val="4090C001"/>
    <w:rsid w:val="438CBB21"/>
    <w:rsid w:val="45996F93"/>
    <w:rsid w:val="464A8C41"/>
    <w:rsid w:val="4B2F67F4"/>
    <w:rsid w:val="4D51C7FF"/>
    <w:rsid w:val="55795837"/>
    <w:rsid w:val="562D5905"/>
    <w:rsid w:val="577D17C4"/>
    <w:rsid w:val="5EDF1002"/>
    <w:rsid w:val="60FBD591"/>
    <w:rsid w:val="66390B2C"/>
    <w:rsid w:val="6EAD3F06"/>
    <w:rsid w:val="6F6CC05F"/>
    <w:rsid w:val="710EB3BD"/>
    <w:rsid w:val="73C5C244"/>
    <w:rsid w:val="788F5302"/>
    <w:rsid w:val="7D5E873C"/>
    <w:rsid w:val="7EB49507"/>
    <w:rsid w:val="7FFA8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8CDA3"/>
  <w15:chartTrackingRefBased/>
  <w15:docId w15:val="{DB1C4DE0-0163-4A35-B911-2DC62945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8C3"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2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5E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5ED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C73D51"/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C73D51"/>
    <w:rPr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C73D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D51"/>
  </w:style>
  <w:style w:type="paragraph" w:styleId="Footer">
    <w:name w:val="footer"/>
    <w:basedOn w:val="Normal"/>
    <w:link w:val="FooterChar"/>
    <w:uiPriority w:val="99"/>
    <w:unhideWhenUsed/>
    <w:rsid w:val="00C73D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3D51"/>
  </w:style>
  <w:style w:type="character" w:customStyle="1" w:styleId="Heading1Char">
    <w:name w:val="Heading 1 Char"/>
    <w:basedOn w:val="DefaultParagraphFont"/>
    <w:link w:val="Heading1"/>
    <w:uiPriority w:val="9"/>
    <w:rsid w:val="007748C3"/>
    <w:rPr>
      <w:b/>
      <w:bCs/>
    </w:rPr>
  </w:style>
  <w:style w:type="paragraph" w:styleId="Revision">
    <w:name w:val="Revision"/>
    <w:hidden/>
    <w:uiPriority w:val="99"/>
    <w:semiHidden/>
    <w:rsid w:val="00F11B17"/>
  </w:style>
  <w:style w:type="character" w:styleId="CommentReference">
    <w:name w:val="annotation reference"/>
    <w:basedOn w:val="DefaultParagraphFont"/>
    <w:uiPriority w:val="99"/>
    <w:semiHidden/>
    <w:unhideWhenUsed/>
    <w:rsid w:val="004B3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34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34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4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4D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828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la.ac.uk/myglasgow/equalitydiversity/policy/accessevent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prevent-duty-guidance-for-specified-authorities-in-scotland/prevent-duty-guidance-for-scotland-accessibl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slation.gov.uk/asp/2021/14/content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la.ac.uk/media/Media_573754_smxx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60c25-4c4f-4c8d-8345-cda3655595a6">
      <Terms xmlns="http://schemas.microsoft.com/office/infopath/2007/PartnerControls"/>
    </lcf76f155ced4ddcb4097134ff3c332f>
    <TaxCatchAll xmlns="6f514f42-246f-4176-a636-a60084297a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71B999102894082E6832182060E74" ma:contentTypeVersion="12" ma:contentTypeDescription="Create a new document." ma:contentTypeScope="" ma:versionID="e7de3d5164f1674081301503d3d7ac0d">
  <xsd:schema xmlns:xsd="http://www.w3.org/2001/XMLSchema" xmlns:xs="http://www.w3.org/2001/XMLSchema" xmlns:p="http://schemas.microsoft.com/office/2006/metadata/properties" xmlns:ns2="3e960c25-4c4f-4c8d-8345-cda3655595a6" xmlns:ns3="6f514f42-246f-4176-a636-a60084297aa1" targetNamespace="http://schemas.microsoft.com/office/2006/metadata/properties" ma:root="true" ma:fieldsID="aca87d6de0d82ea9e2a7190868caddf1" ns2:_="" ns3:_="">
    <xsd:import namespace="3e960c25-4c4f-4c8d-8345-cda3655595a6"/>
    <xsd:import namespace="6f514f42-246f-4176-a636-a60084297a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c25-4c4f-4c8d-8345-cda365559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14f42-246f-4176-a636-a60084297a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b1747fb-0e04-4df2-997f-f683fcde4b63}" ma:internalName="TaxCatchAll" ma:showField="CatchAllData" ma:web="6f514f42-246f-4176-a636-a60084297a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35B141-256A-4581-BE72-99A90A42DABA}">
  <ds:schemaRefs>
    <ds:schemaRef ds:uri="http://schemas.microsoft.com/office/2006/metadata/properties"/>
    <ds:schemaRef ds:uri="http://schemas.microsoft.com/office/infopath/2007/PartnerControls"/>
    <ds:schemaRef ds:uri="3e960c25-4c4f-4c8d-8345-cda3655595a6"/>
    <ds:schemaRef ds:uri="6f514f42-246f-4176-a636-a60084297aa1"/>
  </ds:schemaRefs>
</ds:datastoreItem>
</file>

<file path=customXml/itemProps2.xml><?xml version="1.0" encoding="utf-8"?>
<ds:datastoreItem xmlns:ds="http://schemas.openxmlformats.org/officeDocument/2006/customXml" ds:itemID="{6E63E812-0394-4C97-8893-35A792870F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873791-B914-4ABF-BC76-EC09E4189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960c25-4c4f-4c8d-8345-cda3655595a6"/>
    <ds:schemaRef ds:uri="6f514f42-246f-4176-a636-a60084297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973</Words>
  <Characters>5548</Characters>
  <Application>Microsoft Office Word</Application>
  <DocSecurity>0</DocSecurity>
  <Lines>46</Lines>
  <Paragraphs>13</Paragraphs>
  <ScaleCrop>false</ScaleCrop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Duncan</dc:creator>
  <cp:keywords/>
  <dc:description/>
  <cp:lastModifiedBy>Maria Gaellman</cp:lastModifiedBy>
  <cp:revision>50</cp:revision>
  <cp:lastPrinted>2026-07-27T10:51:00Z</cp:lastPrinted>
  <dcterms:created xsi:type="dcterms:W3CDTF">2021-06-09T09:44:00Z</dcterms:created>
  <dcterms:modified xsi:type="dcterms:W3CDTF">2026-09-28T14:44:00Z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0x010100E7E71B999102894082E6832182060E74</vt:lpwstr>
  </property>
  <property fmtid="{D5CDD505-2E9C-101B-9397-08002B2CF9AE}" pid="3" name="MediaServiceImageTags">
    <vt:lpwstr/>
  </property>
</Properties>
</file>