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16sdtfl w16du wp14">
  <w:body>
    <w:p w:rsidR="001C0052" w:rsidP="001C0052" w:rsidRDefault="001C0052" w14:paraId="225827B7" w14:textId="7794BCE9">
      <w:pPr>
        <w:pStyle w:val="NormalWeb"/>
        <w:rPr>
          <w:rFonts w:ascii="Arial" w:hAnsi="Arial" w:cs="Arial"/>
          <w:b/>
          <w:bCs/>
          <w:sz w:val="22"/>
          <w:szCs w:val="22"/>
        </w:rPr>
      </w:pPr>
      <w:r w:rsidRPr="001C0052">
        <w:rPr>
          <w:rFonts w:ascii="Arial" w:hAnsi="Arial" w:cs="Arial"/>
          <w:b/>
          <w:bCs/>
          <w:noProof/>
          <w:sz w:val="22"/>
          <w:szCs w:val="22"/>
        </w:rPr>
        <w:drawing>
          <wp:inline distT="0" distB="0" distL="0" distR="0" wp14:anchorId="20203E0B" wp14:editId="0FF8E82B">
            <wp:extent cx="2209179" cy="996725"/>
            <wp:effectExtent l="0" t="0" r="635" b="0"/>
            <wp:docPr id="7" name="Picture 6" descr="A blue and white logo&#10;&#10;AI-generated content may be incorrect.">
              <a:extLst xmlns:a="http://schemas.openxmlformats.org/drawingml/2006/main">
                <a:ext uri="{FF2B5EF4-FFF2-40B4-BE49-F238E27FC236}">
                  <a16:creationId xmlns:a16="http://schemas.microsoft.com/office/drawing/2014/main" id="{999E98DD-B3B5-C848-7EA3-102F20110F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logo&#10;&#10;AI-generated content may be incorrect.">
                      <a:extLst>
                        <a:ext uri="{FF2B5EF4-FFF2-40B4-BE49-F238E27FC236}">
                          <a16:creationId xmlns:a16="http://schemas.microsoft.com/office/drawing/2014/main" id="{999E98DD-B3B5-C848-7EA3-102F20110F7A}"/>
                        </a:ext>
                      </a:extLst>
                    </pic:cNvPr>
                    <pic:cNvPicPr>
                      <a:picLocks noChangeAspect="1"/>
                    </pic:cNvPicPr>
                  </pic:nvPicPr>
                  <pic:blipFill>
                    <a:blip r:embed="rId5"/>
                    <a:stretch>
                      <a:fillRect/>
                    </a:stretch>
                  </pic:blipFill>
                  <pic:spPr>
                    <a:xfrm>
                      <a:off x="0" y="0"/>
                      <a:ext cx="2241302" cy="1011218"/>
                    </a:xfrm>
                    <a:prstGeom prst="rect">
                      <a:avLst/>
                    </a:prstGeom>
                  </pic:spPr>
                </pic:pic>
              </a:graphicData>
            </a:graphic>
          </wp:inline>
        </w:drawing>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p>
    <w:p w:rsidRPr="00D43F8D" w:rsidR="001C0052" w:rsidP="00D43F8D" w:rsidRDefault="001C0052" w14:paraId="54FE51C7" w14:textId="4B4434CB">
      <w:pPr>
        <w:pStyle w:val="Heading1"/>
      </w:pPr>
      <w:r w:rsidR="08088724">
        <w:rPr/>
        <w:t xml:space="preserve">PSYCHIATRY </w:t>
      </w:r>
      <w:r w:rsidR="4A880AF0">
        <w:rPr/>
        <w:t>ATTACHMENT</w:t>
      </w:r>
      <w:r w:rsidR="08088724">
        <w:rPr/>
        <w:t xml:space="preserve"> LEARNING OUTCOMES </w:t>
      </w:r>
    </w:p>
    <w:p w:rsidRPr="00D43F8D" w:rsidR="001C0052" w:rsidP="00D43F8D" w:rsidRDefault="001C0052" w14:paraId="3B942A97" w14:textId="77777777">
      <w:pPr>
        <w:pStyle w:val="Heading2"/>
      </w:pPr>
      <w:r w:rsidRPr="00D43F8D">
        <w:t xml:space="preserve">Aims of the attachment: </w:t>
      </w:r>
    </w:p>
    <w:p w:rsidR="00E70B2E" w:rsidP="001C0052" w:rsidRDefault="001C0052" w14:paraId="5B34DD48" w14:textId="0B5016A1">
      <w:pPr>
        <w:pStyle w:val="NormalWeb"/>
        <w:rPr>
          <w:rFonts w:ascii="ArialMT" w:hAnsi="ArialMT"/>
          <w:sz w:val="22"/>
          <w:szCs w:val="22"/>
        </w:rPr>
      </w:pPr>
      <w:r w:rsidRPr="5DC5E6AF" w:rsidR="1287B520">
        <w:rPr>
          <w:rFonts w:ascii="ArialMT" w:hAnsi="ArialMT"/>
          <w:sz w:val="22"/>
          <w:szCs w:val="22"/>
        </w:rPr>
        <w:t xml:space="preserve">By the end of this </w:t>
      </w:r>
      <w:r w:rsidRPr="5DC5E6AF" w:rsidR="0FDB8134">
        <w:rPr>
          <w:rFonts w:ascii="ArialMT" w:hAnsi="ArialMT"/>
          <w:sz w:val="22"/>
          <w:szCs w:val="22"/>
        </w:rPr>
        <w:t>attachment</w:t>
      </w:r>
      <w:r w:rsidRPr="5DC5E6AF" w:rsidR="1287B520">
        <w:rPr>
          <w:rFonts w:ascii="ArialMT" w:hAnsi="ArialMT"/>
          <w:sz w:val="22"/>
          <w:szCs w:val="22"/>
        </w:rPr>
        <w:t xml:space="preserve"> you will have attained knowledge regarding the scientific principles underlying modern psychiatry theory and practice, skills </w:t>
      </w:r>
      <w:r w:rsidRPr="5DC5E6AF" w:rsidR="1287B520">
        <w:rPr>
          <w:rFonts w:ascii="ArialMT" w:hAnsi="ArialMT"/>
          <w:sz w:val="22"/>
          <w:szCs w:val="22"/>
        </w:rPr>
        <w:t>in order to</w:t>
      </w:r>
      <w:r w:rsidRPr="5DC5E6AF" w:rsidR="1287B520">
        <w:rPr>
          <w:rFonts w:ascii="ArialMT" w:hAnsi="ArialMT"/>
          <w:sz w:val="22"/>
          <w:szCs w:val="22"/>
        </w:rPr>
        <w:t xml:space="preserve"> apply this knowledge to clinical situations and attitudes necessary to identify and respond appropriately to psychological distress and disorder, not only in psychiatric settings but also throughout all areas of medicine. </w:t>
      </w:r>
    </w:p>
    <w:p w:rsidR="2351FB3D" w:rsidP="2351FB3D" w:rsidRDefault="2351FB3D" w14:paraId="7F6E6FF8" w14:textId="72126A98">
      <w:pPr>
        <w:pStyle w:val="Heading2"/>
      </w:pPr>
    </w:p>
    <w:p w:rsidR="001C0052" w:rsidP="00D43F8D" w:rsidRDefault="001C0052" w14:paraId="3C1EC318" w14:textId="28744011">
      <w:pPr>
        <w:pStyle w:val="Heading2"/>
      </w:pPr>
      <w:r w:rsidR="08088724">
        <w:rPr/>
        <w:t xml:space="preserve">Intended Learning Outcomes for the attachment: </w:t>
      </w:r>
    </w:p>
    <w:p w:rsidR="2351FB3D" w:rsidP="2351FB3D" w:rsidRDefault="2351FB3D" w14:paraId="515FBE43" w14:textId="593E7E6B">
      <w:pPr>
        <w:pStyle w:val="Heading2"/>
      </w:pPr>
    </w:p>
    <w:p w:rsidR="2055CFDF" w:rsidP="2351FB3D" w:rsidRDefault="2055CFDF" w14:paraId="31C287F1" w14:textId="6EF992F7">
      <w:pPr>
        <w:pStyle w:val="Heading3"/>
      </w:pPr>
      <w:r w:rsidR="2055CFDF">
        <w:rPr/>
        <w:t xml:space="preserve">Professional skills: </w:t>
      </w:r>
    </w:p>
    <w:p w:rsidR="2055CFDF" w:rsidP="2351FB3D" w:rsidRDefault="2055CFDF" w14:paraId="5E4CFF4D" w14:textId="6C296443">
      <w:pPr>
        <w:pStyle w:val="NormalWeb"/>
      </w:pPr>
      <w:r w:rsidRPr="5DC5E6AF" w:rsidR="77330358">
        <w:rPr>
          <w:rFonts w:ascii="ArialMT" w:hAnsi="ArialMT"/>
          <w:sz w:val="22"/>
          <w:szCs w:val="22"/>
        </w:rPr>
        <w:t xml:space="preserve">By the end of your attachment, you should be able to: </w:t>
      </w:r>
    </w:p>
    <w:p w:rsidR="2055CFDF" w:rsidP="2351FB3D" w:rsidRDefault="2055CFDF" w14:paraId="1979D984" w14:textId="341BBD1F">
      <w:pPr>
        <w:pStyle w:val="NormalWeb"/>
        <w:numPr>
          <w:ilvl w:val="0"/>
          <w:numId w:val="2"/>
        </w:numPr>
        <w:rPr/>
      </w:pPr>
      <w:r w:rsidRPr="5DC5E6AF" w:rsidR="4800D08B">
        <w:rPr>
          <w:rFonts w:ascii="ArialMT" w:hAnsi="ArialMT"/>
          <w:sz w:val="22"/>
          <w:szCs w:val="22"/>
        </w:rPr>
        <w:t>Perform</w:t>
      </w:r>
      <w:r w:rsidRPr="5DC5E6AF" w:rsidR="77330358">
        <w:rPr>
          <w:rFonts w:ascii="ArialMT" w:hAnsi="ArialMT"/>
          <w:sz w:val="22"/>
          <w:szCs w:val="22"/>
        </w:rPr>
        <w:t xml:space="preserve"> a full psychiatric history. </w:t>
      </w:r>
    </w:p>
    <w:p w:rsidR="2055CFDF" w:rsidP="2351FB3D" w:rsidRDefault="2055CFDF" w14:paraId="4CB4CE29" w14:textId="745248B4">
      <w:pPr>
        <w:pStyle w:val="NormalWeb"/>
        <w:numPr>
          <w:ilvl w:val="0"/>
          <w:numId w:val="2"/>
        </w:numPr>
        <w:rPr/>
      </w:pPr>
      <w:r w:rsidRPr="5DC5E6AF" w:rsidR="2E7FBFD9">
        <w:rPr>
          <w:rFonts w:ascii="ArialMT" w:hAnsi="ArialMT"/>
          <w:sz w:val="22"/>
          <w:szCs w:val="22"/>
        </w:rPr>
        <w:t>Perform</w:t>
      </w:r>
      <w:r w:rsidRPr="5DC5E6AF" w:rsidR="77330358">
        <w:rPr>
          <w:rFonts w:ascii="ArialMT" w:hAnsi="ArialMT"/>
          <w:sz w:val="22"/>
          <w:szCs w:val="22"/>
        </w:rPr>
        <w:t xml:space="preserve"> a mental state examination, including cognitive assessment. </w:t>
      </w:r>
    </w:p>
    <w:p w:rsidR="2055CFDF" w:rsidP="5DC5E6AF" w:rsidRDefault="2055CFDF" w14:paraId="03B61B03" w14:textId="19A355BD">
      <w:pPr>
        <w:pStyle w:val="NormalWeb"/>
        <w:numPr>
          <w:ilvl w:val="0"/>
          <w:numId w:val="2"/>
        </w:numPr>
        <w:rPr>
          <w:rFonts w:ascii="ArialMT" w:hAnsi="ArialMT"/>
          <w:sz w:val="22"/>
          <w:szCs w:val="22"/>
        </w:rPr>
      </w:pPr>
      <w:r w:rsidRPr="5DC5E6AF" w:rsidR="67A2FB39">
        <w:rPr>
          <w:rFonts w:ascii="ArialMT" w:hAnsi="ArialMT"/>
          <w:sz w:val="22"/>
          <w:szCs w:val="22"/>
        </w:rPr>
        <w:t>Perform</w:t>
      </w:r>
      <w:r w:rsidRPr="5DC5E6AF" w:rsidR="77330358">
        <w:rPr>
          <w:rFonts w:ascii="ArialMT" w:hAnsi="ArialMT"/>
          <w:sz w:val="22"/>
          <w:szCs w:val="22"/>
        </w:rPr>
        <w:t xml:space="preserve"> an assessment of capacity. </w:t>
      </w:r>
    </w:p>
    <w:p w:rsidR="2055CFDF" w:rsidP="5DC5E6AF" w:rsidRDefault="2055CFDF" w14:paraId="0ED212F4" w14:textId="68C41E35">
      <w:pPr>
        <w:pStyle w:val="NormalWeb"/>
        <w:numPr>
          <w:ilvl w:val="0"/>
          <w:numId w:val="2"/>
        </w:numPr>
        <w:rPr>
          <w:rFonts w:ascii="ArialMT" w:hAnsi="ArialMT"/>
          <w:sz w:val="22"/>
          <w:szCs w:val="22"/>
        </w:rPr>
      </w:pPr>
      <w:r w:rsidRPr="5DC5E6AF" w:rsidR="171F806B">
        <w:rPr>
          <w:rFonts w:ascii="ArialMT" w:hAnsi="ArialMT"/>
          <w:sz w:val="22"/>
          <w:szCs w:val="22"/>
        </w:rPr>
        <w:t>Perform</w:t>
      </w:r>
      <w:r w:rsidRPr="5DC5E6AF" w:rsidR="77330358">
        <w:rPr>
          <w:rFonts w:ascii="ArialMT" w:hAnsi="ArialMT"/>
          <w:sz w:val="22"/>
          <w:szCs w:val="22"/>
        </w:rPr>
        <w:t xml:space="preserve"> an assessment of suicide risk. </w:t>
      </w:r>
    </w:p>
    <w:p w:rsidR="2055CFDF" w:rsidP="5DC5E6AF" w:rsidRDefault="2055CFDF" w14:paraId="16606C43" w14:textId="7DCF9A4A">
      <w:pPr>
        <w:pStyle w:val="NormalWeb"/>
        <w:numPr>
          <w:ilvl w:val="0"/>
          <w:numId w:val="2"/>
        </w:numPr>
        <w:rPr>
          <w:rFonts w:ascii="ArialMT" w:hAnsi="ArialMT"/>
          <w:sz w:val="22"/>
          <w:szCs w:val="22"/>
        </w:rPr>
      </w:pPr>
      <w:r w:rsidRPr="5DC5E6AF" w:rsidR="73D11567">
        <w:rPr>
          <w:rFonts w:ascii="ArialMT" w:hAnsi="ArialMT"/>
          <w:sz w:val="22"/>
          <w:szCs w:val="22"/>
        </w:rPr>
        <w:t>Perform</w:t>
      </w:r>
      <w:r w:rsidRPr="5DC5E6AF" w:rsidR="77330358">
        <w:rPr>
          <w:rFonts w:ascii="ArialMT" w:hAnsi="ArialMT"/>
          <w:sz w:val="22"/>
          <w:szCs w:val="22"/>
        </w:rPr>
        <w:t xml:space="preserve"> an assessment of risk of harm to others. </w:t>
      </w:r>
    </w:p>
    <w:p w:rsidR="2055CFDF" w:rsidP="2351FB3D" w:rsidRDefault="2055CFDF" w14:paraId="7BF39942" w14:textId="5185764F">
      <w:pPr>
        <w:pStyle w:val="NormalWeb"/>
        <w:numPr>
          <w:ilvl w:val="0"/>
          <w:numId w:val="2"/>
        </w:numPr>
        <w:rPr/>
      </w:pPr>
      <w:r w:rsidRPr="2351FB3D" w:rsidR="2055CFDF">
        <w:rPr>
          <w:rFonts w:ascii="ArialMT" w:hAnsi="ArialMT"/>
          <w:sz w:val="22"/>
          <w:szCs w:val="22"/>
        </w:rPr>
        <w:t xml:space="preserve">Explain how different biological, psychological and social factors may combine to precipitate psychiatric disorder. </w:t>
      </w:r>
    </w:p>
    <w:p w:rsidR="2055CFDF" w:rsidP="2351FB3D" w:rsidRDefault="2055CFDF" w14:paraId="561016A2" w14:textId="48247C74">
      <w:pPr>
        <w:pStyle w:val="NormalWeb"/>
        <w:numPr>
          <w:ilvl w:val="0"/>
          <w:numId w:val="2"/>
        </w:numPr>
        <w:rPr/>
      </w:pPr>
      <w:r w:rsidRPr="5DC5E6AF" w:rsidR="0107A189">
        <w:rPr>
          <w:rFonts w:ascii="ArialMT" w:hAnsi="ArialMT"/>
          <w:sz w:val="22"/>
          <w:szCs w:val="22"/>
        </w:rPr>
        <w:t>Formulat</w:t>
      </w:r>
      <w:r w:rsidRPr="5DC5E6AF" w:rsidR="77330358">
        <w:rPr>
          <w:rFonts w:ascii="ArialMT" w:hAnsi="ArialMT"/>
          <w:sz w:val="22"/>
          <w:szCs w:val="22"/>
        </w:rPr>
        <w:t xml:space="preserve">e a differential diagnosis for each patient seen with evidence for and against each diagnosis. </w:t>
      </w:r>
    </w:p>
    <w:p w:rsidR="2055CFDF" w:rsidP="2351FB3D" w:rsidRDefault="2055CFDF" w14:paraId="51F978B0" w14:textId="5F99BA43">
      <w:pPr>
        <w:pStyle w:val="NormalWeb"/>
        <w:numPr>
          <w:ilvl w:val="0"/>
          <w:numId w:val="2"/>
        </w:numPr>
        <w:rPr/>
      </w:pPr>
      <w:r w:rsidRPr="5DC5E6AF" w:rsidR="043FC28D">
        <w:rPr>
          <w:rFonts w:ascii="ArialMT" w:hAnsi="ArialMT"/>
          <w:sz w:val="22"/>
          <w:szCs w:val="22"/>
        </w:rPr>
        <w:t>Formulate</w:t>
      </w:r>
      <w:r w:rsidRPr="5DC5E6AF" w:rsidR="77330358">
        <w:rPr>
          <w:rFonts w:ascii="ArialMT" w:hAnsi="ArialMT"/>
          <w:sz w:val="22"/>
          <w:szCs w:val="22"/>
        </w:rPr>
        <w:t xml:space="preserve"> </w:t>
      </w:r>
      <w:r w:rsidRPr="5DC5E6AF" w:rsidR="77330358">
        <w:rPr>
          <w:rFonts w:ascii="ArialMT" w:hAnsi="ArialMT"/>
          <w:sz w:val="22"/>
          <w:szCs w:val="22"/>
        </w:rPr>
        <w:t>an appropriate investigation</w:t>
      </w:r>
      <w:r w:rsidRPr="5DC5E6AF" w:rsidR="77330358">
        <w:rPr>
          <w:rFonts w:ascii="ArialMT" w:hAnsi="ArialMT"/>
          <w:sz w:val="22"/>
          <w:szCs w:val="22"/>
        </w:rPr>
        <w:t xml:space="preserve"> list. </w:t>
      </w:r>
    </w:p>
    <w:p w:rsidR="2055CFDF" w:rsidP="2351FB3D" w:rsidRDefault="2055CFDF" w14:noSpellErr="1" w14:paraId="77F3EC62">
      <w:pPr>
        <w:pStyle w:val="NormalWeb"/>
        <w:numPr>
          <w:ilvl w:val="0"/>
          <w:numId w:val="2"/>
        </w:numPr>
        <w:rPr/>
      </w:pPr>
      <w:r w:rsidRPr="2351FB3D" w:rsidR="2055CFDF">
        <w:rPr>
          <w:rFonts w:ascii="ArialMT" w:hAnsi="ArialMT"/>
          <w:sz w:val="22"/>
          <w:szCs w:val="22"/>
        </w:rPr>
        <w:t xml:space="preserve">Describe an appropriate management plan. </w:t>
      </w:r>
    </w:p>
    <w:p w:rsidR="2055CFDF" w:rsidP="2351FB3D" w:rsidRDefault="2055CFDF" w14:noSpellErr="1" w14:paraId="54B271F3">
      <w:pPr>
        <w:pStyle w:val="NormalWeb"/>
        <w:numPr>
          <w:ilvl w:val="0"/>
          <w:numId w:val="2"/>
        </w:numPr>
        <w:rPr/>
      </w:pPr>
      <w:r w:rsidRPr="2351FB3D" w:rsidR="2055CFDF">
        <w:rPr>
          <w:rFonts w:ascii="ArialMT" w:hAnsi="ArialMT"/>
          <w:sz w:val="22"/>
          <w:szCs w:val="22"/>
        </w:rPr>
        <w:t xml:space="preserve">Present clinical findings in a clear verbal or written form. </w:t>
      </w:r>
    </w:p>
    <w:p w:rsidR="2055CFDF" w:rsidP="2351FB3D" w:rsidRDefault="2055CFDF" w14:paraId="3BFCC088" w14:textId="23190AE1">
      <w:pPr>
        <w:pStyle w:val="NormalWeb"/>
        <w:numPr>
          <w:ilvl w:val="0"/>
          <w:numId w:val="2"/>
        </w:numPr>
        <w:rPr/>
      </w:pPr>
      <w:r w:rsidRPr="5DC5E6AF" w:rsidR="2585F532">
        <w:rPr>
          <w:rFonts w:ascii="ArialMT" w:hAnsi="ArialMT"/>
          <w:sz w:val="22"/>
          <w:szCs w:val="22"/>
        </w:rPr>
        <w:t>Perform using</w:t>
      </w:r>
      <w:r w:rsidRPr="5DC5E6AF" w:rsidR="77330358">
        <w:rPr>
          <w:rFonts w:ascii="ArialMT" w:hAnsi="ArialMT"/>
          <w:sz w:val="22"/>
          <w:szCs w:val="22"/>
        </w:rPr>
        <w:t xml:space="preserve"> an interviewing style that is empathic and adaptable to specific situations, including interviewing distressed, </w:t>
      </w:r>
      <w:r w:rsidRPr="5DC5E6AF" w:rsidR="77330358">
        <w:rPr>
          <w:rFonts w:ascii="ArialMT" w:hAnsi="ArialMT"/>
          <w:sz w:val="22"/>
          <w:szCs w:val="22"/>
        </w:rPr>
        <w:t>disturbed</w:t>
      </w:r>
      <w:r w:rsidRPr="5DC5E6AF" w:rsidR="77330358">
        <w:rPr>
          <w:rFonts w:ascii="ArialMT" w:hAnsi="ArialMT"/>
          <w:sz w:val="22"/>
          <w:szCs w:val="22"/>
        </w:rPr>
        <w:t xml:space="preserve"> or aggressive patients </w:t>
      </w:r>
    </w:p>
    <w:p w:rsidR="2055CFDF" w:rsidP="2351FB3D" w:rsidRDefault="2055CFDF" w14:paraId="46965C15" w14:textId="70C91E28">
      <w:pPr>
        <w:pStyle w:val="NormalWeb"/>
        <w:numPr>
          <w:ilvl w:val="0"/>
          <w:numId w:val="2"/>
        </w:numPr>
        <w:rPr>
          <w:rFonts w:ascii="ArialMT" w:hAnsi="ArialMT"/>
          <w:sz w:val="22"/>
          <w:szCs w:val="22"/>
        </w:rPr>
      </w:pPr>
      <w:r w:rsidRPr="2351FB3D" w:rsidR="2055CFDF">
        <w:rPr>
          <w:rFonts w:ascii="ArialMT" w:hAnsi="ArialMT"/>
          <w:sz w:val="22"/>
          <w:szCs w:val="22"/>
        </w:rPr>
        <w:t>Explain to patients and their relatives the nature of their condition, its management and prognosis.</w:t>
      </w:r>
    </w:p>
    <w:p w:rsidR="2351FB3D" w:rsidP="2351FB3D" w:rsidRDefault="2351FB3D" w14:paraId="528D7D62" w14:textId="13217305">
      <w:pPr>
        <w:pStyle w:val="NormalWeb"/>
        <w:ind w:left="720"/>
        <w:rPr>
          <w:rFonts w:ascii="ArialMT" w:hAnsi="ArialMT"/>
          <w:sz w:val="22"/>
          <w:szCs w:val="22"/>
        </w:rPr>
      </w:pPr>
    </w:p>
    <w:p w:rsidR="2055CFDF" w:rsidP="2351FB3D" w:rsidRDefault="2055CFDF" w14:paraId="527A0FFB" w14:textId="599E0AA5">
      <w:pPr>
        <w:pStyle w:val="Heading3"/>
      </w:pPr>
      <w:r w:rsidR="2055CFDF">
        <w:rPr/>
        <w:t xml:space="preserve">Professional values and behaviours: </w:t>
      </w:r>
    </w:p>
    <w:p w:rsidR="2055CFDF" w:rsidP="2351FB3D" w:rsidRDefault="2055CFDF" w14:paraId="7C22DBEE" w14:textId="2D6A82D7">
      <w:pPr>
        <w:pStyle w:val="NormalWeb"/>
      </w:pPr>
      <w:r w:rsidRPr="5DC5E6AF" w:rsidR="77330358">
        <w:rPr>
          <w:rFonts w:ascii="ArialMT" w:hAnsi="ArialMT"/>
          <w:sz w:val="22"/>
          <w:szCs w:val="22"/>
        </w:rPr>
        <w:t xml:space="preserve">By the end of your </w:t>
      </w:r>
      <w:r w:rsidRPr="5DC5E6AF" w:rsidR="1AF5CB46">
        <w:rPr>
          <w:rFonts w:ascii="ArialMT" w:hAnsi="ArialMT"/>
          <w:sz w:val="22"/>
          <w:szCs w:val="22"/>
        </w:rPr>
        <w:t>attachment,</w:t>
      </w:r>
      <w:r w:rsidRPr="5DC5E6AF" w:rsidR="77330358">
        <w:rPr>
          <w:rFonts w:ascii="ArialMT" w:hAnsi="ArialMT"/>
          <w:sz w:val="22"/>
          <w:szCs w:val="22"/>
        </w:rPr>
        <w:t xml:space="preserve"> you should be able to: </w:t>
      </w:r>
    </w:p>
    <w:p w:rsidR="2055CFDF" w:rsidP="2351FB3D" w:rsidRDefault="2055CFDF" w14:noSpellErr="1" w14:paraId="168B027B" w14:textId="2F607160">
      <w:pPr>
        <w:pStyle w:val="NormalWeb"/>
        <w:numPr>
          <w:ilvl w:val="0"/>
          <w:numId w:val="1"/>
        </w:numPr>
        <w:rPr/>
      </w:pPr>
      <w:r w:rsidRPr="2351FB3D" w:rsidR="2055CFDF">
        <w:rPr>
          <w:rFonts w:ascii="ArialMT" w:hAnsi="ArialMT"/>
          <w:sz w:val="22"/>
          <w:szCs w:val="22"/>
        </w:rPr>
        <w:t xml:space="preserve">Respond empathically to mental illness and psychological distress in all medical and broader settings. </w:t>
      </w:r>
    </w:p>
    <w:p w:rsidR="2055CFDF" w:rsidP="2351FB3D" w:rsidRDefault="2055CFDF" w14:paraId="313B5C2E" w14:textId="26141D3C">
      <w:pPr>
        <w:pStyle w:val="NormalWeb"/>
        <w:numPr>
          <w:ilvl w:val="0"/>
          <w:numId w:val="1"/>
        </w:numPr>
        <w:rPr>
          <w:rFonts w:ascii="ArialMT" w:hAnsi="ArialMT"/>
          <w:sz w:val="22"/>
          <w:szCs w:val="22"/>
        </w:rPr>
      </w:pPr>
      <w:r w:rsidRPr="2351FB3D" w:rsidR="2055CFDF">
        <w:rPr>
          <w:rFonts w:ascii="ArialMT" w:hAnsi="ArialMT"/>
          <w:sz w:val="22"/>
          <w:szCs w:val="22"/>
        </w:rPr>
        <w:t xml:space="preserve">Explain that psychiatric illness creates problems with stigma, how this affects patients and their families, and recognize your role in combating this stigma. </w:t>
      </w:r>
    </w:p>
    <w:p w:rsidR="2055CFDF" w:rsidP="2351FB3D" w:rsidRDefault="2055CFDF" w14:paraId="56C1EE50" w14:textId="22D97CFA">
      <w:pPr>
        <w:pStyle w:val="NormalWeb"/>
        <w:numPr>
          <w:ilvl w:val="0"/>
          <w:numId w:val="1"/>
        </w:numPr>
        <w:rPr>
          <w:rFonts w:ascii="ArialMT" w:hAnsi="ArialMT"/>
          <w:sz w:val="22"/>
          <w:szCs w:val="22"/>
        </w:rPr>
      </w:pPr>
      <w:r w:rsidRPr="2351FB3D" w:rsidR="2055CFDF">
        <w:rPr>
          <w:rFonts w:ascii="ArialMT" w:hAnsi="ArialMT"/>
          <w:sz w:val="22"/>
          <w:szCs w:val="22"/>
        </w:rPr>
        <w:t xml:space="preserve">Describe the ethical dilemmas and controversies involved in the diagnosis and management of mental disorder </w:t>
      </w:r>
    </w:p>
    <w:p w:rsidR="2055CFDF" w:rsidP="2351FB3D" w:rsidRDefault="2055CFDF" w14:paraId="3D1EE57C" w14:textId="73680ED8">
      <w:pPr>
        <w:pStyle w:val="NormalWeb"/>
        <w:numPr>
          <w:ilvl w:val="0"/>
          <w:numId w:val="1"/>
        </w:numPr>
        <w:rPr/>
      </w:pPr>
      <w:r w:rsidRPr="5DC5E6AF" w:rsidR="299D2C59">
        <w:rPr>
          <w:rFonts w:ascii="Aptos" w:hAnsi="Aptos" w:eastAsia="Aptos" w:cs="Aptos"/>
          <w:b w:val="0"/>
          <w:bCs w:val="0"/>
          <w:i w:val="0"/>
          <w:iCs w:val="0"/>
          <w:caps w:val="0"/>
          <w:smallCaps w:val="0"/>
          <w:noProof w:val="0"/>
          <w:color w:val="000000" w:themeColor="text1" w:themeTint="FF" w:themeShade="FF"/>
          <w:sz w:val="22"/>
          <w:szCs w:val="22"/>
          <w:lang w:val="en-GB"/>
        </w:rPr>
        <w:t xml:space="preserve">Demonstrate behaviours in keeping with ethical and professional principles, including </w:t>
      </w:r>
      <w:r w:rsidRPr="5DC5E6AF" w:rsidR="77330358">
        <w:rPr>
          <w:rFonts w:ascii="ArialMT" w:hAnsi="ArialMT"/>
          <w:sz w:val="22"/>
          <w:szCs w:val="22"/>
        </w:rPr>
        <w:t xml:space="preserve">confidentiality. </w:t>
      </w:r>
    </w:p>
    <w:p w:rsidR="2055CFDF" w:rsidP="2351FB3D" w:rsidRDefault="2055CFDF" w14:paraId="3F08B876" w14:textId="0C617461">
      <w:pPr>
        <w:pStyle w:val="NormalWeb"/>
        <w:numPr>
          <w:ilvl w:val="0"/>
          <w:numId w:val="1"/>
        </w:numPr>
        <w:rPr/>
      </w:pPr>
      <w:r w:rsidRPr="2351FB3D" w:rsidR="2055CFDF">
        <w:rPr>
          <w:rFonts w:ascii="ArialMT" w:hAnsi="ArialMT"/>
          <w:sz w:val="22"/>
          <w:szCs w:val="22"/>
        </w:rPr>
        <w:t xml:space="preserve">Explain when the patient’s wish for confidentiality should be over-ridden. </w:t>
      </w:r>
    </w:p>
    <w:p w:rsidR="2055CFDF" w:rsidP="2351FB3D" w:rsidRDefault="2055CFDF" w14:paraId="6220FAF2" w14:textId="21BAD1D0">
      <w:pPr>
        <w:pStyle w:val="NormalWeb"/>
        <w:numPr>
          <w:ilvl w:val="0"/>
          <w:numId w:val="1"/>
        </w:numPr>
        <w:rPr/>
      </w:pPr>
      <w:r w:rsidRPr="2351FB3D" w:rsidR="2055CFDF">
        <w:rPr>
          <w:rFonts w:ascii="ArialMT" w:hAnsi="ArialMT"/>
          <w:sz w:val="22"/>
          <w:szCs w:val="22"/>
        </w:rPr>
        <w:t xml:space="preserve">Explain the inter-relationship between physical and psychological symptoms and the need to be aware of psychological factors in all medical conditions </w:t>
      </w:r>
    </w:p>
    <w:p w:rsidR="2055CFDF" w:rsidP="2351FB3D" w:rsidRDefault="2055CFDF" w14:paraId="3266696A" w14:textId="6EB284A3">
      <w:pPr>
        <w:pStyle w:val="NormalWeb"/>
        <w:numPr>
          <w:ilvl w:val="0"/>
          <w:numId w:val="1"/>
        </w:numPr>
        <w:rPr/>
      </w:pPr>
      <w:r w:rsidRPr="2351FB3D" w:rsidR="2055CFDF">
        <w:rPr>
          <w:rFonts w:ascii="ArialMT" w:hAnsi="ArialMT"/>
          <w:sz w:val="22"/>
          <w:szCs w:val="22"/>
        </w:rPr>
        <w:t xml:space="preserve">Describe how your emotional responses to patients and patients’ corresponding emotional responses to clinicians may influence the presentation and management of illness. </w:t>
      </w:r>
    </w:p>
    <w:p w:rsidR="2055CFDF" w:rsidP="2351FB3D" w:rsidRDefault="2055CFDF" w14:paraId="62861FC9" w14:textId="7647FB9C">
      <w:pPr>
        <w:pStyle w:val="NormalWeb"/>
        <w:numPr>
          <w:ilvl w:val="0"/>
          <w:numId w:val="1"/>
        </w:numPr>
        <w:rPr/>
      </w:pPr>
      <w:r w:rsidRPr="2351FB3D" w:rsidR="2055CFDF">
        <w:rPr>
          <w:rFonts w:ascii="ArialMT" w:hAnsi="ArialMT"/>
          <w:sz w:val="22"/>
          <w:szCs w:val="22"/>
        </w:rPr>
        <w:t xml:space="preserve">Explain the function of the multidisciplinary team and the role of each of its members. </w:t>
      </w:r>
    </w:p>
    <w:p w:rsidR="2055CFDF" w:rsidP="2351FB3D" w:rsidRDefault="2055CFDF" w14:paraId="597F4FB8" w14:textId="465950D1">
      <w:pPr>
        <w:pStyle w:val="NormalWeb"/>
        <w:numPr>
          <w:ilvl w:val="0"/>
          <w:numId w:val="1"/>
        </w:numPr>
        <w:rPr/>
      </w:pPr>
      <w:r w:rsidRPr="5DC5E6AF" w:rsidR="77330358">
        <w:rPr>
          <w:rFonts w:ascii="ArialMT" w:hAnsi="ArialMT"/>
          <w:sz w:val="22"/>
          <w:szCs w:val="22"/>
        </w:rPr>
        <w:t>De</w:t>
      </w:r>
      <w:r w:rsidRPr="5DC5E6AF" w:rsidR="6343B48F">
        <w:rPr>
          <w:rFonts w:ascii="ArialMT" w:hAnsi="ArialMT"/>
          <w:sz w:val="22"/>
          <w:szCs w:val="22"/>
        </w:rPr>
        <w:t>scrib</w:t>
      </w:r>
      <w:r w:rsidRPr="5DC5E6AF" w:rsidR="77330358">
        <w:rPr>
          <w:rFonts w:ascii="ArialMT" w:hAnsi="ArialMT"/>
          <w:sz w:val="22"/>
          <w:szCs w:val="22"/>
        </w:rPr>
        <w:t>e</w:t>
      </w:r>
      <w:r w:rsidRPr="5DC5E6AF" w:rsidR="77330358">
        <w:rPr>
          <w:rFonts w:ascii="ArialMT" w:hAnsi="ArialMT"/>
          <w:sz w:val="22"/>
          <w:szCs w:val="22"/>
        </w:rPr>
        <w:t xml:space="preserve"> when it is </w:t>
      </w:r>
      <w:r w:rsidRPr="5DC5E6AF" w:rsidR="77330358">
        <w:rPr>
          <w:rFonts w:ascii="ArialMT" w:hAnsi="ArialMT"/>
          <w:sz w:val="22"/>
          <w:szCs w:val="22"/>
        </w:rPr>
        <w:t>appropriate to</w:t>
      </w:r>
      <w:r w:rsidRPr="5DC5E6AF" w:rsidR="77330358">
        <w:rPr>
          <w:rFonts w:ascii="ArialMT" w:hAnsi="ArialMT"/>
          <w:sz w:val="22"/>
          <w:szCs w:val="22"/>
        </w:rPr>
        <w:t xml:space="preserve"> refer a patient to psychiatry.</w:t>
      </w:r>
    </w:p>
    <w:p w:rsidR="2351FB3D" w:rsidP="2351FB3D" w:rsidRDefault="2351FB3D" w14:paraId="4A3F2F47" w14:textId="124A638A">
      <w:pPr>
        <w:pStyle w:val="Normal"/>
      </w:pPr>
    </w:p>
    <w:p w:rsidR="001C0052" w:rsidP="2351FB3D" w:rsidRDefault="001C0052" w14:paraId="0F976A22" w14:textId="2803078E">
      <w:pPr>
        <w:pStyle w:val="Heading3"/>
      </w:pPr>
      <w:r w:rsidR="0FF5782C">
        <w:rPr/>
        <w:t>Professional k</w:t>
      </w:r>
      <w:r w:rsidR="08088724">
        <w:rPr/>
        <w:t xml:space="preserve">nowledge: </w:t>
      </w:r>
    </w:p>
    <w:p w:rsidR="00E70B2E" w:rsidP="001C0052" w:rsidRDefault="001C0052" w14:paraId="1BCA1DBC" w14:textId="435D3774">
      <w:pPr>
        <w:pStyle w:val="NormalWeb"/>
        <w:rPr>
          <w:rFonts w:ascii="ArialMT" w:hAnsi="ArialMT"/>
          <w:sz w:val="22"/>
          <w:szCs w:val="22"/>
        </w:rPr>
      </w:pPr>
      <w:r w:rsidRPr="5DC5E6AF" w:rsidR="54B8233E">
        <w:rPr>
          <w:rFonts w:ascii="ArialMT" w:hAnsi="ArialMT"/>
          <w:sz w:val="22"/>
          <w:szCs w:val="22"/>
        </w:rPr>
        <w:t xml:space="preserve">By the end of </w:t>
      </w:r>
      <w:r w:rsidRPr="5DC5E6AF" w:rsidR="1287B520">
        <w:rPr>
          <w:rFonts w:ascii="ArialMT" w:hAnsi="ArialMT"/>
          <w:sz w:val="22"/>
          <w:szCs w:val="22"/>
        </w:rPr>
        <w:t xml:space="preserve"> </w:t>
      </w:r>
      <w:r w:rsidRPr="5DC5E6AF" w:rsidR="273FE737">
        <w:rPr>
          <w:rFonts w:ascii="ArialMT" w:hAnsi="ArialMT"/>
          <w:sz w:val="22"/>
          <w:szCs w:val="22"/>
        </w:rPr>
        <w:t>attachment,</w:t>
      </w:r>
      <w:r w:rsidRPr="5DC5E6AF" w:rsidR="1287B520">
        <w:rPr>
          <w:rFonts w:ascii="ArialMT" w:hAnsi="ArialMT"/>
          <w:sz w:val="22"/>
          <w:szCs w:val="22"/>
        </w:rPr>
        <w:t xml:space="preserve"> you should </w:t>
      </w:r>
      <w:r w:rsidRPr="5DC5E6AF" w:rsidR="388CD68C">
        <w:rPr>
          <w:rFonts w:ascii="ArialMT" w:hAnsi="ArialMT"/>
          <w:sz w:val="22"/>
          <w:szCs w:val="22"/>
        </w:rPr>
        <w:t>be able to</w:t>
      </w:r>
      <w:r w:rsidRPr="5DC5E6AF" w:rsidR="1287B520">
        <w:rPr>
          <w:rFonts w:ascii="ArialMT" w:hAnsi="ArialMT"/>
          <w:sz w:val="22"/>
          <w:szCs w:val="22"/>
        </w:rPr>
        <w:t xml:space="preserve">: </w:t>
      </w:r>
    </w:p>
    <w:p w:rsidRPr="00E70B2E" w:rsidR="001C0052" w:rsidP="2351FB3D" w:rsidRDefault="001C0052" w14:paraId="30E6DB54" w14:textId="3630ECF2">
      <w:pPr>
        <w:pStyle w:val="Heading4"/>
      </w:pPr>
      <w:r w:rsidR="08088724">
        <w:rPr/>
        <w:t xml:space="preserve">Clinical Features and Management </w:t>
      </w:r>
    </w:p>
    <w:p w:rsidR="237720E5" w:rsidP="2351FB3D" w:rsidRDefault="237720E5" w14:paraId="5952F0E7" w14:textId="0C3ADB65">
      <w:pPr>
        <w:pStyle w:val="ListParagraph"/>
        <w:numPr>
          <w:ilvl w:val="0"/>
          <w:numId w:val="3"/>
        </w:numPr>
        <w:rPr>
          <w:sz w:val="24"/>
          <w:szCs w:val="24"/>
        </w:rPr>
      </w:pPr>
      <w:r w:rsidR="237720E5">
        <w:rPr/>
        <w:t>Describe the clinical features and management of:</w:t>
      </w:r>
    </w:p>
    <w:p w:rsidR="001C0052" w:rsidP="2351FB3D" w:rsidRDefault="001C0052" w14:paraId="2378F22B" w14:textId="77777777" w14:noSpellErr="1">
      <w:pPr>
        <w:pStyle w:val="NormalWeb"/>
        <w:numPr>
          <w:ilvl w:val="1"/>
          <w:numId w:val="3"/>
        </w:numPr>
        <w:spacing w:before="0" w:beforeAutospacing="off"/>
        <w:rPr>
          <w:rFonts w:ascii="Arial" w:hAnsi="Arial" w:eastAsia="Arial" w:cs="Arial"/>
          <w:sz w:val="22"/>
          <w:szCs w:val="22"/>
        </w:rPr>
      </w:pPr>
      <w:r w:rsidRPr="2351FB3D" w:rsidR="08088724">
        <w:rPr>
          <w:rFonts w:ascii="Arial" w:hAnsi="Arial" w:eastAsia="Arial" w:cs="Arial"/>
          <w:sz w:val="22"/>
          <w:szCs w:val="22"/>
        </w:rPr>
        <w:t xml:space="preserve">Schizophrenia and other psychotic disorders, both acute and chronic presentations </w:t>
      </w:r>
    </w:p>
    <w:p w:rsidR="001C0052" w:rsidP="2351FB3D" w:rsidRDefault="001C0052" w14:paraId="71EF2E7D"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Mood disorders – depression and bipolar affective disorder </w:t>
      </w:r>
    </w:p>
    <w:p w:rsidRPr="005F3D44" w:rsidR="001C0052" w:rsidP="2351FB3D" w:rsidRDefault="001C0052" w14:paraId="06932CC5" w14:textId="26584DBD"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Anxiety – including generalized anxiety disorder, panic disorder, phobias, obsessive compulsive </w:t>
      </w:r>
      <w:r w:rsidRPr="2351FB3D" w:rsidR="08088724">
        <w:rPr>
          <w:rFonts w:ascii="Arial" w:hAnsi="Arial" w:eastAsia="Arial" w:cs="Arial"/>
          <w:sz w:val="22"/>
          <w:szCs w:val="22"/>
        </w:rPr>
        <w:t>disorder</w:t>
      </w:r>
      <w:r w:rsidRPr="2351FB3D" w:rsidR="08088724">
        <w:rPr>
          <w:rFonts w:ascii="Arial" w:hAnsi="Arial" w:eastAsia="Arial" w:cs="Arial"/>
          <w:sz w:val="22"/>
          <w:szCs w:val="22"/>
        </w:rPr>
        <w:t xml:space="preserve"> and PTSD </w:t>
      </w:r>
    </w:p>
    <w:p w:rsidR="001C0052" w:rsidP="2351FB3D" w:rsidRDefault="001C0052" w14:paraId="572933FE"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Dementia </w:t>
      </w:r>
    </w:p>
    <w:p w:rsidR="001C0052" w:rsidP="2351FB3D" w:rsidRDefault="001C0052" w14:paraId="62BC7A7A"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Delirium </w:t>
      </w:r>
    </w:p>
    <w:p w:rsidR="001C0052" w:rsidP="2351FB3D" w:rsidRDefault="001C0052" w14:paraId="14D76906" w14:textId="4AFAFC94">
      <w:pPr>
        <w:pStyle w:val="NormalWeb"/>
        <w:numPr>
          <w:ilvl w:val="1"/>
          <w:numId w:val="3"/>
        </w:numPr>
        <w:rPr>
          <w:rFonts w:ascii="Arial" w:hAnsi="Arial" w:eastAsia="Arial" w:cs="Arial"/>
          <w:sz w:val="22"/>
          <w:szCs w:val="22"/>
        </w:rPr>
      </w:pPr>
      <w:r w:rsidRPr="5DC5E6AF" w:rsidR="1287B520">
        <w:rPr>
          <w:rFonts w:ascii="Arial" w:hAnsi="Arial" w:eastAsia="Arial" w:cs="Arial"/>
          <w:sz w:val="22"/>
          <w:szCs w:val="22"/>
        </w:rPr>
        <w:t>Personality disorders</w:t>
      </w:r>
    </w:p>
    <w:p w:rsidR="001C0052" w:rsidP="2351FB3D" w:rsidRDefault="001C0052" w14:paraId="2F6442AA" w14:textId="2BB71F42">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Adjustment disorders </w:t>
      </w:r>
    </w:p>
    <w:p w:rsidR="001C0052" w:rsidP="2351FB3D" w:rsidRDefault="001C0052" w14:paraId="345E3B3E" w14:textId="19E4B9D8">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Deliberate </w:t>
      </w:r>
      <w:r w:rsidRPr="2351FB3D" w:rsidR="4A2AAF75">
        <w:rPr>
          <w:rFonts w:ascii="Arial" w:hAnsi="Arial" w:eastAsia="Arial" w:cs="Arial"/>
          <w:sz w:val="22"/>
          <w:szCs w:val="22"/>
        </w:rPr>
        <w:t>self-harm</w:t>
      </w:r>
      <w:r w:rsidRPr="2351FB3D" w:rsidR="08088724">
        <w:rPr>
          <w:rFonts w:ascii="Arial" w:hAnsi="Arial" w:eastAsia="Arial" w:cs="Arial"/>
          <w:sz w:val="22"/>
          <w:szCs w:val="22"/>
        </w:rPr>
        <w:t xml:space="preserve"> </w:t>
      </w:r>
    </w:p>
    <w:p w:rsidR="001C0052" w:rsidP="2351FB3D" w:rsidRDefault="001C0052" w14:paraId="1E1377F1"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Risk of harm to others </w:t>
      </w:r>
    </w:p>
    <w:p w:rsidR="001C0052" w:rsidP="2351FB3D" w:rsidRDefault="001C0052" w14:paraId="6BED17CA"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Drug misuse and dependence </w:t>
      </w:r>
    </w:p>
    <w:p w:rsidR="001C0052" w:rsidP="2351FB3D" w:rsidRDefault="001C0052" w14:paraId="01B685EA"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Alcohol harmful use and dependence </w:t>
      </w:r>
    </w:p>
    <w:p w:rsidR="001C0052" w:rsidP="2351FB3D" w:rsidRDefault="001C0052" w14:paraId="523C1A47"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Medically unexplained symptoms </w:t>
      </w:r>
    </w:p>
    <w:p w:rsidR="001C0052" w:rsidP="2351FB3D" w:rsidRDefault="001C0052" w14:paraId="66C8FF71"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Learning disability psychiatry </w:t>
      </w:r>
    </w:p>
    <w:p w:rsidR="001C0052" w:rsidP="2351FB3D" w:rsidRDefault="001C0052" w14:paraId="47FC873D"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Perinatal psychiatry </w:t>
      </w:r>
    </w:p>
    <w:p w:rsidR="001C0052" w:rsidP="2351FB3D" w:rsidRDefault="001C0052" w14:paraId="3DDD0C4C" w14:textId="19186CFC">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Depression and </w:t>
      </w:r>
      <w:r w:rsidRPr="2351FB3D" w:rsidR="7B305104">
        <w:rPr>
          <w:rFonts w:ascii="Arial" w:hAnsi="Arial" w:eastAsia="Arial" w:cs="Arial"/>
          <w:sz w:val="22"/>
          <w:szCs w:val="22"/>
        </w:rPr>
        <w:t>self-harm</w:t>
      </w:r>
      <w:r w:rsidRPr="2351FB3D" w:rsidR="08088724">
        <w:rPr>
          <w:rFonts w:ascii="Arial" w:hAnsi="Arial" w:eastAsia="Arial" w:cs="Arial"/>
          <w:sz w:val="22"/>
          <w:szCs w:val="22"/>
        </w:rPr>
        <w:t xml:space="preserve"> in children and adolescents </w:t>
      </w:r>
    </w:p>
    <w:p w:rsidR="001C0052" w:rsidP="2351FB3D" w:rsidRDefault="001C0052" w14:paraId="642D90FB" w14:textId="2F0098C7">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A</w:t>
      </w:r>
      <w:r w:rsidRPr="2351FB3D" w:rsidR="515E5E8D">
        <w:rPr>
          <w:rFonts w:ascii="Arial" w:hAnsi="Arial" w:eastAsia="Arial" w:cs="Arial"/>
          <w:sz w:val="22"/>
          <w:szCs w:val="22"/>
        </w:rPr>
        <w:t xml:space="preserve">ttention </w:t>
      </w:r>
      <w:r w:rsidRPr="2351FB3D" w:rsidR="08088724">
        <w:rPr>
          <w:rFonts w:ascii="Arial" w:hAnsi="Arial" w:eastAsia="Arial" w:cs="Arial"/>
          <w:sz w:val="22"/>
          <w:szCs w:val="22"/>
        </w:rPr>
        <w:t>D</w:t>
      </w:r>
      <w:r w:rsidRPr="2351FB3D" w:rsidR="522DB1FA">
        <w:rPr>
          <w:rFonts w:ascii="Arial" w:hAnsi="Arial" w:eastAsia="Arial" w:cs="Arial"/>
          <w:sz w:val="22"/>
          <w:szCs w:val="22"/>
        </w:rPr>
        <w:t xml:space="preserve">eficit </w:t>
      </w:r>
      <w:r w:rsidRPr="2351FB3D" w:rsidR="08088724">
        <w:rPr>
          <w:rFonts w:ascii="Arial" w:hAnsi="Arial" w:eastAsia="Arial" w:cs="Arial"/>
          <w:sz w:val="22"/>
          <w:szCs w:val="22"/>
        </w:rPr>
        <w:t>H</w:t>
      </w:r>
      <w:r w:rsidRPr="2351FB3D" w:rsidR="642559A6">
        <w:rPr>
          <w:rFonts w:ascii="Arial" w:hAnsi="Arial" w:eastAsia="Arial" w:cs="Arial"/>
          <w:sz w:val="22"/>
          <w:szCs w:val="22"/>
        </w:rPr>
        <w:t xml:space="preserve">yperactivity </w:t>
      </w:r>
      <w:r w:rsidRPr="2351FB3D" w:rsidR="08088724">
        <w:rPr>
          <w:rFonts w:ascii="Arial" w:hAnsi="Arial" w:eastAsia="Arial" w:cs="Arial"/>
          <w:sz w:val="22"/>
          <w:szCs w:val="22"/>
        </w:rPr>
        <w:t>D</w:t>
      </w:r>
      <w:r w:rsidRPr="2351FB3D" w:rsidR="519CE577">
        <w:rPr>
          <w:rFonts w:ascii="Arial" w:hAnsi="Arial" w:eastAsia="Arial" w:cs="Arial"/>
          <w:sz w:val="22"/>
          <w:szCs w:val="22"/>
        </w:rPr>
        <w:t>isorder (ADHD)</w:t>
      </w:r>
      <w:r w:rsidRPr="2351FB3D" w:rsidR="08088724">
        <w:rPr>
          <w:rFonts w:ascii="Arial" w:hAnsi="Arial" w:eastAsia="Arial" w:cs="Arial"/>
          <w:sz w:val="22"/>
          <w:szCs w:val="22"/>
        </w:rPr>
        <w:t xml:space="preserve"> </w:t>
      </w:r>
    </w:p>
    <w:p w:rsidR="001C0052" w:rsidP="2351FB3D" w:rsidRDefault="001C0052" w14:paraId="431FD110" w14:textId="31C7BEA7">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A</w:t>
      </w:r>
      <w:r w:rsidRPr="2351FB3D" w:rsidR="7DA8ACC1">
        <w:rPr>
          <w:rFonts w:ascii="Arial" w:hAnsi="Arial" w:eastAsia="Arial" w:cs="Arial"/>
          <w:sz w:val="22"/>
          <w:szCs w:val="22"/>
        </w:rPr>
        <w:t xml:space="preserve">utistic </w:t>
      </w:r>
      <w:r w:rsidRPr="2351FB3D" w:rsidR="08088724">
        <w:rPr>
          <w:rFonts w:ascii="Arial" w:hAnsi="Arial" w:eastAsia="Arial" w:cs="Arial"/>
          <w:sz w:val="22"/>
          <w:szCs w:val="22"/>
        </w:rPr>
        <w:t>S</w:t>
      </w:r>
      <w:r w:rsidRPr="2351FB3D" w:rsidR="7EA196F0">
        <w:rPr>
          <w:rFonts w:ascii="Arial" w:hAnsi="Arial" w:eastAsia="Arial" w:cs="Arial"/>
          <w:sz w:val="22"/>
          <w:szCs w:val="22"/>
        </w:rPr>
        <w:t xml:space="preserve">pectrum </w:t>
      </w:r>
      <w:r w:rsidRPr="2351FB3D" w:rsidR="08088724">
        <w:rPr>
          <w:rFonts w:ascii="Arial" w:hAnsi="Arial" w:eastAsia="Arial" w:cs="Arial"/>
          <w:sz w:val="22"/>
          <w:szCs w:val="22"/>
        </w:rPr>
        <w:t>D</w:t>
      </w:r>
      <w:r w:rsidRPr="2351FB3D" w:rsidR="4EF6DA43">
        <w:rPr>
          <w:rFonts w:ascii="Arial" w:hAnsi="Arial" w:eastAsia="Arial" w:cs="Arial"/>
          <w:sz w:val="22"/>
          <w:szCs w:val="22"/>
        </w:rPr>
        <w:t>isorder (ASD)</w:t>
      </w:r>
      <w:r w:rsidRPr="2351FB3D" w:rsidR="08088724">
        <w:rPr>
          <w:rFonts w:ascii="Arial" w:hAnsi="Arial" w:eastAsia="Arial" w:cs="Arial"/>
          <w:sz w:val="22"/>
          <w:szCs w:val="22"/>
        </w:rPr>
        <w:t xml:space="preserve"> </w:t>
      </w:r>
    </w:p>
    <w:p w:rsidR="001C0052" w:rsidP="2351FB3D" w:rsidRDefault="001C0052" w14:paraId="36A43186"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Eating disorders </w:t>
      </w:r>
    </w:p>
    <w:p w:rsidR="001C0052" w:rsidP="2351FB3D" w:rsidRDefault="001C0052" w14:paraId="540CABEF" w14:textId="77777777" w14:noSpellErr="1">
      <w:pPr>
        <w:pStyle w:val="NormalWeb"/>
        <w:numPr>
          <w:ilvl w:val="1"/>
          <w:numId w:val="3"/>
        </w:numPr>
        <w:rPr>
          <w:rFonts w:ascii="Arial" w:hAnsi="Arial" w:eastAsia="Arial" w:cs="Arial"/>
          <w:sz w:val="22"/>
          <w:szCs w:val="22"/>
        </w:rPr>
      </w:pPr>
      <w:r w:rsidRPr="2351FB3D" w:rsidR="08088724">
        <w:rPr>
          <w:rFonts w:ascii="Arial" w:hAnsi="Arial" w:eastAsia="Arial" w:cs="Arial"/>
          <w:sz w:val="22"/>
          <w:szCs w:val="22"/>
        </w:rPr>
        <w:t xml:space="preserve">Forensic psychiatry – common associations between crime and mental illness </w:t>
      </w:r>
    </w:p>
    <w:p w:rsidR="2351FB3D" w:rsidP="2351FB3D" w:rsidRDefault="2351FB3D" w14:paraId="0C6B350F" w14:textId="10974364">
      <w:pPr>
        <w:pStyle w:val="NormalWeb"/>
        <w:ind w:left="720"/>
        <w:rPr>
          <w:rFonts w:ascii="Arial" w:hAnsi="Arial" w:eastAsia="Arial" w:cs="Arial"/>
          <w:sz w:val="22"/>
          <w:szCs w:val="22"/>
        </w:rPr>
      </w:pPr>
    </w:p>
    <w:p w:rsidR="005F3D44" w:rsidP="2351FB3D" w:rsidRDefault="005F3D44" w14:paraId="25BBAE18" w14:textId="75CA448F">
      <w:pPr>
        <w:pStyle w:val="NormalWeb"/>
        <w:numPr>
          <w:ilvl w:val="0"/>
          <w:numId w:val="3"/>
        </w:numPr>
        <w:rPr>
          <w:rFonts w:ascii="Arial" w:hAnsi="Arial" w:eastAsia="Arial" w:cs="Arial"/>
          <w:kern w:val="0"/>
          <w:sz w:val="22"/>
          <w:szCs w:val="22"/>
          <w14:ligatures w14:val="none"/>
        </w:rPr>
      </w:pPr>
      <w:r w:rsidRPr="5DC5E6AF" w:rsidR="7B29C97B">
        <w:rPr>
          <w:rFonts w:ascii="Arial" w:hAnsi="Arial" w:eastAsia="Arial" w:cs="Arial"/>
          <w:sz w:val="22"/>
          <w:szCs w:val="22"/>
        </w:rPr>
        <w:t>D</w:t>
      </w:r>
      <w:r w:rsidRPr="5DC5E6AF" w:rsidR="1398E5DF">
        <w:rPr>
          <w:rFonts w:ascii="Arial" w:hAnsi="Arial" w:eastAsia="Arial" w:cs="Arial"/>
          <w:sz w:val="22"/>
          <w:szCs w:val="22"/>
        </w:rPr>
        <w:t>escribe</w:t>
      </w:r>
      <w:r w:rsidRPr="5DC5E6AF" w:rsidR="1287B520">
        <w:rPr>
          <w:rFonts w:ascii="Arial" w:hAnsi="Arial" w:eastAsia="Arial" w:cs="Arial"/>
          <w:sz w:val="22"/>
          <w:szCs w:val="22"/>
        </w:rPr>
        <w:t xml:space="preserve"> the prognosis of common psychiatric conditions </w:t>
      </w:r>
    </w:p>
    <w:p w:rsidRPr="00D43F8D" w:rsidR="005F3D44" w:rsidP="2351FB3D" w:rsidRDefault="001C0052" w14:paraId="665D97CA" w14:textId="3ECA4323">
      <w:pPr>
        <w:pStyle w:val="NormalWeb"/>
        <w:spacing w:after="0" w:afterAutospacing="0"/>
        <w:ind w:left="1080"/>
        <w:rPr>
          <w:rFonts w:ascii="Arial" w:hAnsi="Arial" w:eastAsia="Arial" w:cs="Arial"/>
          <w:sz w:val="22"/>
          <w:szCs w:val="22"/>
        </w:rPr>
      </w:pPr>
    </w:p>
    <w:p w:rsidRPr="00D43F8D" w:rsidR="005F3D44" w:rsidP="2351FB3D" w:rsidRDefault="001C0052" w14:paraId="2BF671E6" w14:textId="39E12425">
      <w:pPr>
        <w:pStyle w:val="Heading4"/>
        <w:rPr>
          <w:rFonts w:ascii="SymbolMT" w:hAnsi="SymbolMT"/>
        </w:rPr>
      </w:pPr>
      <w:r w:rsidR="08088724">
        <w:rPr/>
        <w:t xml:space="preserve">Treatment </w:t>
      </w:r>
    </w:p>
    <w:p w:rsidRPr="005F3D44" w:rsidR="005F3D44" w:rsidP="2351FB3D" w:rsidRDefault="001C0052" w14:paraId="5AF5D995" w14:textId="6A59FD14">
      <w:pPr>
        <w:pStyle w:val="NormalWeb"/>
        <w:numPr>
          <w:ilvl w:val="0"/>
          <w:numId w:val="6"/>
        </w:numPr>
        <w:spacing w:before="0" w:beforeAutospacing="off" w:after="0" w:afterAutospacing="off"/>
        <w:rPr>
          <w:rFonts w:ascii="SymbolMT" w:hAnsi="SymbolMT"/>
          <w:sz w:val="22"/>
          <w:szCs w:val="22"/>
        </w:rPr>
      </w:pPr>
      <w:r w:rsidRPr="2351FB3D" w:rsidR="280D635A">
        <w:rPr>
          <w:rFonts w:ascii="ArialMT" w:hAnsi="ArialMT"/>
          <w:sz w:val="22"/>
          <w:szCs w:val="22"/>
        </w:rPr>
        <w:t>Describe</w:t>
      </w:r>
      <w:r w:rsidRPr="2351FB3D" w:rsidR="280D635A">
        <w:rPr>
          <w:rFonts w:ascii="ArialMT" w:hAnsi="ArialMT"/>
          <w:sz w:val="22"/>
          <w:szCs w:val="22"/>
        </w:rPr>
        <w:t xml:space="preserve"> the use of p</w:t>
      </w:r>
      <w:r w:rsidRPr="2351FB3D" w:rsidR="08088724">
        <w:rPr>
          <w:rFonts w:ascii="ArialMT" w:hAnsi="ArialMT"/>
          <w:sz w:val="22"/>
          <w:szCs w:val="22"/>
        </w:rPr>
        <w:t xml:space="preserve">hysical treatments – psychosurgery and ECT </w:t>
      </w:r>
    </w:p>
    <w:p w:rsidRPr="005F3D44" w:rsidR="001C0052" w:rsidP="2351FB3D" w:rsidRDefault="005F3D44" w14:paraId="269CEC88" w14:textId="680C1CB4">
      <w:pPr>
        <w:pStyle w:val="NormalWeb"/>
        <w:numPr>
          <w:ilvl w:val="0"/>
          <w:numId w:val="6"/>
        </w:numPr>
        <w:spacing w:after="0" w:afterAutospacing="off"/>
        <w:rPr>
          <w:rFonts w:ascii="SymbolMT" w:hAnsi="SymbolMT"/>
          <w:sz w:val="22"/>
          <w:szCs w:val="22"/>
        </w:rPr>
      </w:pPr>
      <w:r w:rsidRPr="5DC5E6AF" w:rsidR="2DCD85B4">
        <w:rPr>
          <w:rFonts w:ascii="ArialMT" w:hAnsi="ArialMT"/>
          <w:sz w:val="22"/>
          <w:szCs w:val="22"/>
        </w:rPr>
        <w:t xml:space="preserve">Explain the </w:t>
      </w:r>
      <w:r w:rsidRPr="5DC5E6AF" w:rsidR="1287B520">
        <w:rPr>
          <w:rFonts w:ascii="ArialMT" w:hAnsi="ArialMT"/>
          <w:sz w:val="22"/>
          <w:szCs w:val="22"/>
        </w:rPr>
        <w:t xml:space="preserve">main indications, </w:t>
      </w:r>
      <w:r w:rsidRPr="5DC5E6AF" w:rsidR="1287B520">
        <w:rPr>
          <w:rFonts w:ascii="ArialMT" w:hAnsi="ArialMT"/>
          <w:sz w:val="22"/>
          <w:szCs w:val="22"/>
        </w:rPr>
        <w:t>contraindications</w:t>
      </w:r>
      <w:r w:rsidRPr="5DC5E6AF" w:rsidR="1287B520">
        <w:rPr>
          <w:rFonts w:ascii="ArialMT" w:hAnsi="ArialMT"/>
          <w:sz w:val="22"/>
          <w:szCs w:val="22"/>
        </w:rPr>
        <w:t xml:space="preserve"> and side effects of: </w:t>
      </w:r>
    </w:p>
    <w:p w:rsidR="001C0052" w:rsidP="2351FB3D" w:rsidRDefault="001C0052" w14:paraId="6D2ADE97" w14:textId="77777777" w14:noSpellErr="1">
      <w:pPr>
        <w:pStyle w:val="NormalWeb"/>
        <w:numPr>
          <w:ilvl w:val="1"/>
          <w:numId w:val="6"/>
        </w:numPr>
        <w:spacing w:before="0" w:beforeAutospacing="off"/>
        <w:rPr>
          <w:rFonts w:ascii="ArialMT" w:hAnsi="ArialMT"/>
          <w:sz w:val="22"/>
          <w:szCs w:val="22"/>
        </w:rPr>
      </w:pPr>
      <w:r w:rsidRPr="2351FB3D" w:rsidR="08088724">
        <w:rPr>
          <w:rFonts w:ascii="ArialMT" w:hAnsi="ArialMT"/>
          <w:sz w:val="22"/>
          <w:szCs w:val="22"/>
        </w:rPr>
        <w:t xml:space="preserve">Typical and atypical antipsychotics </w:t>
      </w:r>
    </w:p>
    <w:p w:rsidR="001C0052" w:rsidP="2351FB3D" w:rsidRDefault="001C0052" w14:paraId="20AA481C" w14:textId="77777777" w14:noSpellErr="1">
      <w:pPr>
        <w:pStyle w:val="NormalWeb"/>
        <w:numPr>
          <w:ilvl w:val="1"/>
          <w:numId w:val="6"/>
        </w:numPr>
        <w:rPr>
          <w:rFonts w:ascii="ArialMT" w:hAnsi="ArialMT"/>
          <w:sz w:val="22"/>
          <w:szCs w:val="22"/>
        </w:rPr>
      </w:pPr>
      <w:r w:rsidRPr="2351FB3D" w:rsidR="08088724">
        <w:rPr>
          <w:rFonts w:ascii="ArialMT" w:hAnsi="ArialMT"/>
          <w:sz w:val="22"/>
          <w:szCs w:val="22"/>
        </w:rPr>
        <w:t xml:space="preserve">Selective serotonin reuptake inhibitors </w:t>
      </w:r>
    </w:p>
    <w:p w:rsidR="001C0052" w:rsidP="2351FB3D" w:rsidRDefault="001C0052" w14:paraId="3F9D1A63" w14:textId="77777777" w14:noSpellErr="1">
      <w:pPr>
        <w:pStyle w:val="NormalWeb"/>
        <w:numPr>
          <w:ilvl w:val="1"/>
          <w:numId w:val="6"/>
        </w:numPr>
        <w:rPr>
          <w:rFonts w:ascii="ArialMT" w:hAnsi="ArialMT"/>
          <w:sz w:val="22"/>
          <w:szCs w:val="22"/>
        </w:rPr>
      </w:pPr>
      <w:r w:rsidRPr="2351FB3D" w:rsidR="08088724">
        <w:rPr>
          <w:rFonts w:ascii="ArialMT" w:hAnsi="ArialMT"/>
          <w:sz w:val="22"/>
          <w:szCs w:val="22"/>
        </w:rPr>
        <w:t xml:space="preserve">Nor adrenaline reuptake inhibitors </w:t>
      </w:r>
    </w:p>
    <w:p w:rsidR="001C0052" w:rsidP="2351FB3D" w:rsidRDefault="001C0052" w14:paraId="090A14FF" w14:textId="77777777" w14:noSpellErr="1">
      <w:pPr>
        <w:pStyle w:val="NormalWeb"/>
        <w:numPr>
          <w:ilvl w:val="1"/>
          <w:numId w:val="6"/>
        </w:numPr>
        <w:rPr>
          <w:rFonts w:ascii="ArialMT" w:hAnsi="ArialMT"/>
          <w:sz w:val="22"/>
          <w:szCs w:val="22"/>
        </w:rPr>
      </w:pPr>
      <w:r w:rsidRPr="2351FB3D" w:rsidR="08088724">
        <w:rPr>
          <w:rFonts w:ascii="ArialMT" w:hAnsi="ArialMT"/>
          <w:sz w:val="22"/>
          <w:szCs w:val="22"/>
        </w:rPr>
        <w:t xml:space="preserve">Combined reuptake inhibitors </w:t>
      </w:r>
    </w:p>
    <w:p w:rsidR="001C0052" w:rsidP="2351FB3D" w:rsidRDefault="001C0052" w14:paraId="62D4239F" w14:textId="77777777" w14:noSpellErr="1">
      <w:pPr>
        <w:pStyle w:val="NormalWeb"/>
        <w:numPr>
          <w:ilvl w:val="1"/>
          <w:numId w:val="6"/>
        </w:numPr>
        <w:rPr>
          <w:rFonts w:ascii="ArialMT" w:hAnsi="ArialMT"/>
          <w:sz w:val="22"/>
          <w:szCs w:val="22"/>
        </w:rPr>
      </w:pPr>
      <w:r w:rsidRPr="2351FB3D" w:rsidR="08088724">
        <w:rPr>
          <w:rFonts w:ascii="ArialMT" w:hAnsi="ArialMT"/>
          <w:sz w:val="22"/>
          <w:szCs w:val="22"/>
        </w:rPr>
        <w:t xml:space="preserve">Tricyclic antidepressants </w:t>
      </w:r>
    </w:p>
    <w:p w:rsidR="001C0052" w:rsidP="2351FB3D" w:rsidRDefault="001C0052" w14:paraId="7F67724F" w14:textId="77777777" w14:noSpellErr="1">
      <w:pPr>
        <w:pStyle w:val="NormalWeb"/>
        <w:numPr>
          <w:ilvl w:val="1"/>
          <w:numId w:val="6"/>
        </w:numPr>
        <w:rPr>
          <w:rFonts w:ascii="ArialMT" w:hAnsi="ArialMT"/>
          <w:sz w:val="22"/>
          <w:szCs w:val="22"/>
        </w:rPr>
      </w:pPr>
      <w:r w:rsidRPr="2351FB3D" w:rsidR="08088724">
        <w:rPr>
          <w:rFonts w:ascii="ArialMT" w:hAnsi="ArialMT"/>
          <w:sz w:val="22"/>
          <w:szCs w:val="22"/>
        </w:rPr>
        <w:t xml:space="preserve">MAOIs </w:t>
      </w:r>
    </w:p>
    <w:p w:rsidR="001C0052" w:rsidP="2351FB3D" w:rsidRDefault="001C0052" w14:paraId="3E9941F3" w14:textId="77777777" w14:noSpellErr="1">
      <w:pPr>
        <w:pStyle w:val="NormalWeb"/>
        <w:numPr>
          <w:ilvl w:val="1"/>
          <w:numId w:val="6"/>
        </w:numPr>
        <w:rPr>
          <w:rFonts w:ascii="ArialMT" w:hAnsi="ArialMT"/>
          <w:sz w:val="22"/>
          <w:szCs w:val="22"/>
        </w:rPr>
      </w:pPr>
      <w:r w:rsidRPr="2351FB3D" w:rsidR="08088724">
        <w:rPr>
          <w:rFonts w:ascii="ArialMT" w:hAnsi="ArialMT"/>
          <w:sz w:val="22"/>
          <w:szCs w:val="22"/>
        </w:rPr>
        <w:t xml:space="preserve">Benzodiazepines </w:t>
      </w:r>
    </w:p>
    <w:p w:rsidR="08088724" w:rsidP="2351FB3D" w:rsidRDefault="08088724" w14:paraId="454E6A41" w14:textId="165D1E66">
      <w:pPr>
        <w:pStyle w:val="NormalWeb"/>
        <w:numPr>
          <w:ilvl w:val="1"/>
          <w:numId w:val="6"/>
        </w:numPr>
        <w:spacing w:after="240" w:afterAutospacing="off"/>
        <w:rPr>
          <w:rFonts w:ascii="SymbolMT" w:hAnsi="SymbolMT"/>
          <w:sz w:val="22"/>
          <w:szCs w:val="22"/>
        </w:rPr>
      </w:pPr>
      <w:r w:rsidRPr="5DC5E6AF" w:rsidR="1287B520">
        <w:rPr>
          <w:rFonts w:ascii="ArialMT" w:hAnsi="ArialMT"/>
          <w:sz w:val="22"/>
          <w:szCs w:val="22"/>
        </w:rPr>
        <w:t xml:space="preserve">Mood stabilizers </w:t>
      </w:r>
    </w:p>
    <w:p w:rsidR="05B421C8" w:rsidP="5DC5E6AF" w:rsidRDefault="05B421C8" w14:paraId="0EFF2E4B" w14:textId="28D1CFF6">
      <w:pPr>
        <w:pStyle w:val="NormalWeb"/>
        <w:numPr>
          <w:ilvl w:val="1"/>
          <w:numId w:val="6"/>
        </w:numPr>
        <w:spacing w:after="240" w:afterAutospacing="off"/>
        <w:rPr>
          <w:rFonts w:ascii="SymbolMT" w:hAnsi="SymbolMT"/>
          <w:sz w:val="22"/>
          <w:szCs w:val="22"/>
        </w:rPr>
      </w:pPr>
      <w:r w:rsidRPr="5DC5E6AF" w:rsidR="05B421C8">
        <w:rPr>
          <w:rFonts w:ascii="ArialMT" w:hAnsi="ArialMT"/>
          <w:sz w:val="22"/>
          <w:szCs w:val="22"/>
        </w:rPr>
        <w:t>ADHD treatments</w:t>
      </w:r>
    </w:p>
    <w:p w:rsidR="7FA727D1" w:rsidP="2351FB3D" w:rsidRDefault="7FA727D1" w14:paraId="249C9265" w14:textId="4B212606">
      <w:pPr>
        <w:pStyle w:val="NormalWeb"/>
        <w:numPr>
          <w:ilvl w:val="0"/>
          <w:numId w:val="6"/>
        </w:numPr>
        <w:spacing w:before="0" w:beforeAutospacing="off"/>
        <w:rPr>
          <w:rFonts w:ascii="SymbolMT" w:hAnsi="SymbolMT"/>
          <w:sz w:val="22"/>
          <w:szCs w:val="22"/>
        </w:rPr>
      </w:pPr>
      <w:r w:rsidRPr="2351FB3D" w:rsidR="7FA727D1">
        <w:rPr>
          <w:rFonts w:ascii="SymbolMT" w:hAnsi="SymbolMT"/>
          <w:sz w:val="22"/>
          <w:szCs w:val="22"/>
        </w:rPr>
        <w:t>Explain the main principles and applications of cognitive behavioural therapy</w:t>
      </w:r>
    </w:p>
    <w:p w:rsidR="7FA727D1" w:rsidP="2351FB3D" w:rsidRDefault="7FA727D1" w14:paraId="54DA64AF" w14:textId="62F7D7FC">
      <w:pPr>
        <w:pStyle w:val="NormalWeb"/>
        <w:numPr>
          <w:ilvl w:val="0"/>
          <w:numId w:val="6"/>
        </w:numPr>
        <w:spacing w:before="0" w:beforeAutospacing="off"/>
        <w:rPr>
          <w:rFonts w:ascii="ArialMT" w:hAnsi="ArialMT"/>
          <w:sz w:val="22"/>
          <w:szCs w:val="22"/>
        </w:rPr>
      </w:pPr>
      <w:r w:rsidRPr="2351FB3D" w:rsidR="7FA727D1">
        <w:rPr>
          <w:rFonts w:ascii="ArialMT" w:hAnsi="ArialMT"/>
          <w:sz w:val="22"/>
          <w:szCs w:val="22"/>
        </w:rPr>
        <w:t>Explain the main principles and indications for counselling and psychotherapy</w:t>
      </w:r>
    </w:p>
    <w:p w:rsidR="7FA727D1" w:rsidP="2351FB3D" w:rsidRDefault="7FA727D1" w14:paraId="6DBD7243" w14:textId="09F5C14F">
      <w:pPr>
        <w:pStyle w:val="NormalWeb"/>
        <w:numPr>
          <w:ilvl w:val="0"/>
          <w:numId w:val="6"/>
        </w:numPr>
        <w:spacing w:before="0" w:beforeAutospacing="off"/>
        <w:rPr>
          <w:rFonts w:ascii="ArialMT" w:hAnsi="ArialMT"/>
          <w:sz w:val="22"/>
          <w:szCs w:val="22"/>
        </w:rPr>
      </w:pPr>
      <w:r w:rsidRPr="2351FB3D" w:rsidR="7FA727D1">
        <w:rPr>
          <w:rFonts w:ascii="ArialMT" w:hAnsi="ArialMT"/>
          <w:sz w:val="22"/>
          <w:szCs w:val="22"/>
        </w:rPr>
        <w:t>Describe the main agencies in the community for care and rehabilitation of patients with mental illness</w:t>
      </w:r>
    </w:p>
    <w:p w:rsidR="2351FB3D" w:rsidP="2351FB3D" w:rsidRDefault="2351FB3D" w14:paraId="723FD05E" w14:textId="78FB581E">
      <w:pPr>
        <w:pStyle w:val="NormalWeb"/>
        <w:spacing w:before="0" w:beforeAutospacing="off"/>
        <w:ind w:left="720"/>
        <w:rPr>
          <w:rFonts w:ascii="ArialMT" w:hAnsi="ArialMT"/>
          <w:sz w:val="22"/>
          <w:szCs w:val="22"/>
        </w:rPr>
      </w:pPr>
    </w:p>
    <w:p w:rsidR="7FA727D1" w:rsidP="2351FB3D" w:rsidRDefault="7FA727D1" w14:paraId="737511A7" w14:textId="586CAD43">
      <w:pPr>
        <w:pStyle w:val="Heading4"/>
        <w:rPr>
          <w:rFonts w:ascii="SymbolMT" w:hAnsi="SymbolMT"/>
        </w:rPr>
      </w:pPr>
      <w:r w:rsidR="7FA727D1">
        <w:rPr/>
        <w:t>Other</w:t>
      </w:r>
    </w:p>
    <w:p w:rsidR="2351FB3D" w:rsidP="2351FB3D" w:rsidRDefault="2351FB3D" w14:paraId="60CD7139" w14:textId="7F91BBDE">
      <w:pPr>
        <w:pStyle w:val="NormalWeb"/>
        <w:spacing w:before="0" w:beforeAutospacing="off"/>
        <w:ind w:left="0"/>
        <w:rPr>
          <w:rFonts w:ascii="ArialMT" w:hAnsi="ArialMT"/>
          <w:sz w:val="22"/>
          <w:szCs w:val="22"/>
        </w:rPr>
      </w:pPr>
    </w:p>
    <w:p w:rsidR="005F3D44" w:rsidP="00E70B2E" w:rsidRDefault="001C0052" w14:paraId="6FF4783B" w14:textId="77777777">
      <w:pPr>
        <w:pStyle w:val="NormalWeb"/>
        <w:numPr>
          <w:ilvl w:val="0"/>
          <w:numId w:val="6"/>
        </w:numPr>
        <w:spacing w:before="0" w:beforeAutospacing="0"/>
        <w:rPr>
          <w:rFonts w:ascii="SymbolMT" w:hAnsi="SymbolMT"/>
          <w:sz w:val="22"/>
          <w:szCs w:val="22"/>
        </w:rPr>
      </w:pPr>
      <w:r w:rsidRPr="2351FB3D" w:rsidR="08088724">
        <w:rPr>
          <w:rFonts w:ascii="ArialMT" w:hAnsi="ArialMT"/>
          <w:sz w:val="22"/>
          <w:szCs w:val="22"/>
        </w:rPr>
        <w:t xml:space="preserve">Describe the doctor’s duties and patient’s rights under emergency provisions of the Mental Health Act </w:t>
      </w:r>
    </w:p>
    <w:p w:rsidR="001C0052" w:rsidP="2351FB3D" w:rsidRDefault="001C0052" w14:paraId="1D212EEC" w14:textId="4F99EABB">
      <w:pPr>
        <w:pStyle w:val="NormalWeb"/>
        <w:ind w:left="0"/>
        <w:rPr>
          <w:rFonts w:ascii="ArialMT" w:hAnsi="ArialMT"/>
          <w:sz w:val="22"/>
          <w:szCs w:val="22"/>
        </w:rPr>
      </w:pPr>
    </w:p>
    <w:p w:rsidR="00E70B2E" w:rsidP="00E70B2E" w:rsidRDefault="00E70B2E" w14:paraId="064D6862" w14:textId="77777777">
      <w:pPr>
        <w:pStyle w:val="NormalWeb"/>
        <w:spacing w:before="0" w:beforeAutospacing="0"/>
      </w:pPr>
    </w:p>
    <w:p w:rsidR="001C0052" w:rsidP="2351FB3D" w:rsidRDefault="001C0052" w14:paraId="270AD4B8" w14:noSpellErr="1" w14:textId="29826202">
      <w:pPr>
        <w:pStyle w:val="NormalWeb"/>
      </w:pPr>
    </w:p>
    <w:sectPr w:rsidR="001C005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666ee7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9d068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87249C2"/>
    <w:multiLevelType w:val="multilevel"/>
    <w:tmpl w:val="314466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BF013A5"/>
    <w:multiLevelType w:val="multilevel"/>
    <w:tmpl w:val="C088A1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D6C1802"/>
    <w:multiLevelType w:val="multilevel"/>
    <w:tmpl w:val="90CA3164"/>
    <w:lvl w:ilvl="0">
      <w:start w:val="1"/>
      <w:numFmt w:val="bullet"/>
      <w:lvlText w:val=""/>
      <w:lvlJc w:val="left"/>
      <w:pPr>
        <w:tabs>
          <w:tab w:val="num" w:pos="720"/>
        </w:tabs>
        <w:ind w:left="1080" w:hanging="360"/>
      </w:pPr>
      <w:rPr>
        <w:rFonts w:hint="default" w:ascii="Symbol" w:hAnsi="Symbol"/>
        <w:sz w:val="20"/>
      </w:rPr>
    </w:lvl>
    <w:lvl w:ilvl="1">
      <w:start w:val="1"/>
      <w:numFmt w:val="bullet"/>
      <w:lvlText w:val=""/>
      <w:lvlJc w:val="left"/>
      <w:pPr>
        <w:tabs>
          <w:tab w:val="num" w:pos="1440"/>
        </w:tabs>
        <w:ind w:left="1800" w:hanging="360"/>
      </w:pPr>
      <w:rPr>
        <w:rFonts w:hint="default" w:ascii="Symbol" w:hAnsi="Symbol"/>
        <w:sz w:val="20"/>
      </w:rPr>
    </w:lvl>
    <w:lvl w:ilvl="2">
      <w:start w:val="1"/>
      <w:numFmt w:val="decimal"/>
      <w:lvlText w:val="%3."/>
      <w:lvlJc w:val="left"/>
      <w:pPr>
        <w:tabs>
          <w:tab w:val="num" w:pos="2160"/>
        </w:tabs>
        <w:ind w:left="2520" w:hanging="360"/>
      </w:pPr>
    </w:lvl>
    <w:lvl w:ilvl="3" w:tentative="1">
      <w:start w:val="1"/>
      <w:numFmt w:val="bullet"/>
      <w:lvlText w:val=""/>
      <w:lvlJc w:val="left"/>
      <w:pPr>
        <w:tabs>
          <w:tab w:val="num" w:pos="2880"/>
        </w:tabs>
        <w:ind w:left="3240" w:hanging="360"/>
      </w:pPr>
      <w:rPr>
        <w:rFonts w:hint="default" w:ascii="Symbol" w:hAnsi="Symbol"/>
        <w:sz w:val="20"/>
      </w:rPr>
    </w:lvl>
    <w:lvl w:ilvl="4" w:tentative="1">
      <w:start w:val="1"/>
      <w:numFmt w:val="bullet"/>
      <w:lvlText w:val=""/>
      <w:lvlJc w:val="left"/>
      <w:pPr>
        <w:tabs>
          <w:tab w:val="num" w:pos="3600"/>
        </w:tabs>
        <w:ind w:left="3960" w:hanging="360"/>
      </w:pPr>
      <w:rPr>
        <w:rFonts w:hint="default" w:ascii="Symbol" w:hAnsi="Symbol"/>
        <w:sz w:val="20"/>
      </w:rPr>
    </w:lvl>
    <w:lvl w:ilvl="5" w:tentative="1">
      <w:start w:val="1"/>
      <w:numFmt w:val="bullet"/>
      <w:lvlText w:val=""/>
      <w:lvlJc w:val="left"/>
      <w:pPr>
        <w:tabs>
          <w:tab w:val="num" w:pos="4320"/>
        </w:tabs>
        <w:ind w:left="4680" w:hanging="360"/>
      </w:pPr>
      <w:rPr>
        <w:rFonts w:hint="default" w:ascii="Symbol" w:hAnsi="Symbol"/>
        <w:sz w:val="20"/>
      </w:rPr>
    </w:lvl>
    <w:lvl w:ilvl="6" w:tentative="1">
      <w:start w:val="1"/>
      <w:numFmt w:val="bullet"/>
      <w:lvlText w:val=""/>
      <w:lvlJc w:val="left"/>
      <w:pPr>
        <w:tabs>
          <w:tab w:val="num" w:pos="5040"/>
        </w:tabs>
        <w:ind w:left="5400" w:hanging="360"/>
      </w:pPr>
      <w:rPr>
        <w:rFonts w:hint="default" w:ascii="Symbol" w:hAnsi="Symbol"/>
        <w:sz w:val="20"/>
      </w:rPr>
    </w:lvl>
    <w:lvl w:ilvl="7" w:tentative="1">
      <w:start w:val="1"/>
      <w:numFmt w:val="bullet"/>
      <w:lvlText w:val=""/>
      <w:lvlJc w:val="left"/>
      <w:pPr>
        <w:tabs>
          <w:tab w:val="num" w:pos="5760"/>
        </w:tabs>
        <w:ind w:left="6120" w:hanging="360"/>
      </w:pPr>
      <w:rPr>
        <w:rFonts w:hint="default" w:ascii="Symbol" w:hAnsi="Symbol"/>
        <w:sz w:val="20"/>
      </w:rPr>
    </w:lvl>
    <w:lvl w:ilvl="8" w:tentative="1">
      <w:start w:val="1"/>
      <w:numFmt w:val="bullet"/>
      <w:lvlText w:val=""/>
      <w:lvlJc w:val="left"/>
      <w:pPr>
        <w:tabs>
          <w:tab w:val="num" w:pos="6480"/>
        </w:tabs>
        <w:ind w:left="6840" w:hanging="360"/>
      </w:pPr>
      <w:rPr>
        <w:rFonts w:hint="default" w:ascii="Symbol" w:hAnsi="Symbol"/>
        <w:sz w:val="20"/>
      </w:rPr>
    </w:lvl>
  </w:abstractNum>
  <w:abstractNum w:abstractNumId="3" w15:restartNumberingAfterBreak="0">
    <w:nsid w:val="6CA8345B"/>
    <w:multiLevelType w:val="multilevel"/>
    <w:tmpl w:val="848457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E4744AA"/>
    <w:multiLevelType w:val="hybridMultilevel"/>
    <w:tmpl w:val="9976AF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EC22E45"/>
    <w:multiLevelType w:val="multilevel"/>
    <w:tmpl w:val="8D2C4AE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8">
    <w:abstractNumId w:val="7"/>
  </w:num>
  <w:num w:numId="7">
    <w:abstractNumId w:val="6"/>
  </w:num>
  <w:num w:numId="1" w16cid:durableId="742291106">
    <w:abstractNumId w:val="0"/>
  </w:num>
  <w:num w:numId="2" w16cid:durableId="395782858">
    <w:abstractNumId w:val="3"/>
  </w:num>
  <w:num w:numId="3" w16cid:durableId="748816251">
    <w:abstractNumId w:val="2"/>
  </w:num>
  <w:num w:numId="4" w16cid:durableId="393312940">
    <w:abstractNumId w:val="1"/>
  </w:num>
  <w:num w:numId="5" w16cid:durableId="242421797">
    <w:abstractNumId w:val="4"/>
  </w:num>
  <w:num w:numId="6" w16cid:durableId="12209399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052"/>
    <w:rsid w:val="00076BCE"/>
    <w:rsid w:val="001C0052"/>
    <w:rsid w:val="005F3D44"/>
    <w:rsid w:val="006B345F"/>
    <w:rsid w:val="006D0FF8"/>
    <w:rsid w:val="00D43F8D"/>
    <w:rsid w:val="00E70B2E"/>
    <w:rsid w:val="00EB5440"/>
    <w:rsid w:val="0107A189"/>
    <w:rsid w:val="016F03FA"/>
    <w:rsid w:val="019D5E9C"/>
    <w:rsid w:val="043FC28D"/>
    <w:rsid w:val="0473EB37"/>
    <w:rsid w:val="0588270B"/>
    <w:rsid w:val="05B421C8"/>
    <w:rsid w:val="08088724"/>
    <w:rsid w:val="0A2F2B19"/>
    <w:rsid w:val="0FDB8134"/>
    <w:rsid w:val="0FF5782C"/>
    <w:rsid w:val="10698524"/>
    <w:rsid w:val="1184B3CF"/>
    <w:rsid w:val="1287B520"/>
    <w:rsid w:val="1398E5DF"/>
    <w:rsid w:val="171F806B"/>
    <w:rsid w:val="1817DF87"/>
    <w:rsid w:val="1AF5CB46"/>
    <w:rsid w:val="1C2E973F"/>
    <w:rsid w:val="1C4513E0"/>
    <w:rsid w:val="2055CFDF"/>
    <w:rsid w:val="2235FD17"/>
    <w:rsid w:val="2351FB3D"/>
    <w:rsid w:val="237720E5"/>
    <w:rsid w:val="2585F532"/>
    <w:rsid w:val="26403DB1"/>
    <w:rsid w:val="26FF9FA5"/>
    <w:rsid w:val="273FE737"/>
    <w:rsid w:val="280D635A"/>
    <w:rsid w:val="2983D4E8"/>
    <w:rsid w:val="299D2C59"/>
    <w:rsid w:val="29CD8F24"/>
    <w:rsid w:val="2DCD85B4"/>
    <w:rsid w:val="2E7FBFD9"/>
    <w:rsid w:val="2F145A0F"/>
    <w:rsid w:val="305F556C"/>
    <w:rsid w:val="388CD68C"/>
    <w:rsid w:val="3A304472"/>
    <w:rsid w:val="41586E01"/>
    <w:rsid w:val="4393A5BD"/>
    <w:rsid w:val="46C7407C"/>
    <w:rsid w:val="4800D08B"/>
    <w:rsid w:val="4973A337"/>
    <w:rsid w:val="4A2AAF75"/>
    <w:rsid w:val="4A880AF0"/>
    <w:rsid w:val="4AA477A8"/>
    <w:rsid w:val="4BA08DC7"/>
    <w:rsid w:val="4BBA800E"/>
    <w:rsid w:val="4EF6DA43"/>
    <w:rsid w:val="4F60B6D1"/>
    <w:rsid w:val="4FBE629B"/>
    <w:rsid w:val="514552D7"/>
    <w:rsid w:val="515E5E8D"/>
    <w:rsid w:val="519CE577"/>
    <w:rsid w:val="522DB1FA"/>
    <w:rsid w:val="54B8233E"/>
    <w:rsid w:val="591A5D87"/>
    <w:rsid w:val="596E0C0F"/>
    <w:rsid w:val="5D42C96A"/>
    <w:rsid w:val="5DC5E6AF"/>
    <w:rsid w:val="6343B48F"/>
    <w:rsid w:val="642559A6"/>
    <w:rsid w:val="67A2FB39"/>
    <w:rsid w:val="687C8D1D"/>
    <w:rsid w:val="68E29F8E"/>
    <w:rsid w:val="6F4E8269"/>
    <w:rsid w:val="712639E3"/>
    <w:rsid w:val="73D04072"/>
    <w:rsid w:val="73D11567"/>
    <w:rsid w:val="74444506"/>
    <w:rsid w:val="756168AD"/>
    <w:rsid w:val="7700E93E"/>
    <w:rsid w:val="77330358"/>
    <w:rsid w:val="78702702"/>
    <w:rsid w:val="799AD460"/>
    <w:rsid w:val="7B29C97B"/>
    <w:rsid w:val="7B305104"/>
    <w:rsid w:val="7BA8DE44"/>
    <w:rsid w:val="7C480314"/>
    <w:rsid w:val="7DA8ACC1"/>
    <w:rsid w:val="7EA196F0"/>
    <w:rsid w:val="7F737BAD"/>
    <w:rsid w:val="7FA727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CF252"/>
  <w15:chartTrackingRefBased/>
  <w15:docId w15:val="{9CE9BD4D-4E29-CC44-9084-BB942841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Web"/>
    <w:next w:val="Normal"/>
    <w:link w:val="Heading1Char"/>
    <w:uiPriority w:val="9"/>
    <w:qFormat/>
    <w:rsid w:val="00D43F8D"/>
    <w:pPr>
      <w:outlineLvl w:val="0"/>
    </w:pPr>
    <w:rPr>
      <w:rFonts w:ascii="Arial" w:hAnsi="Arial" w:cs="Arial"/>
      <w:b/>
      <w:bCs/>
      <w:color w:val="0F4761" w:themeColor="accent1" w:themeShade="BF"/>
      <w:sz w:val="28"/>
      <w:szCs w:val="28"/>
    </w:rPr>
  </w:style>
  <w:style w:type="paragraph" w:styleId="Heading2">
    <w:name w:val="heading 2"/>
    <w:basedOn w:val="Heading1"/>
    <w:next w:val="Normal"/>
    <w:link w:val="Heading2Char"/>
    <w:uiPriority w:val="9"/>
    <w:unhideWhenUsed/>
    <w:qFormat/>
    <w:rsid w:val="00D43F8D"/>
    <w:pPr>
      <w:outlineLvl w:val="1"/>
    </w:pPr>
    <w:rPr>
      <w:color w:val="003865"/>
      <w:sz w:val="24"/>
      <w:szCs w:val="24"/>
    </w:rPr>
  </w:style>
  <w:style w:type="paragraph" w:styleId="Heading3">
    <w:name w:val="heading 3"/>
    <w:basedOn w:val="NormalWeb"/>
    <w:next w:val="Normal"/>
    <w:link w:val="Heading3Char"/>
    <w:uiPriority w:val="9"/>
    <w:unhideWhenUsed/>
    <w:qFormat/>
    <w:rsid w:val="00D43F8D"/>
    <w:pPr>
      <w:outlineLvl w:val="2"/>
    </w:pPr>
    <w:rPr>
      <w:rFonts w:ascii="Arial" w:hAnsi="Arial" w:cs="Arial"/>
      <w:b/>
      <w:bCs/>
      <w:color w:val="003865"/>
      <w:sz w:val="22"/>
      <w:szCs w:val="22"/>
      <w14:textFill>
        <w14:solidFill>
          <w14:srgbClr w14:val="003865">
            <w14:lumMod w14:val="75000"/>
          </w14:srgbClr>
        </w14:solidFill>
      </w14:textFill>
    </w:rPr>
  </w:style>
  <w:style w:type="paragraph" w:styleId="Heading4">
    <w:name w:val="heading 4"/>
    <w:basedOn w:val="Normal"/>
    <w:next w:val="Normal"/>
    <w:link w:val="Heading4Char"/>
    <w:uiPriority w:val="9"/>
    <w:semiHidden/>
    <w:unhideWhenUsed/>
    <w:qFormat/>
    <w:rsid w:val="001C0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0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0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0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05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43F8D"/>
    <w:rPr>
      <w:rFonts w:ascii="Arial" w:hAnsi="Arial" w:eastAsia="Times New Roman" w:cs="Arial"/>
      <w:b/>
      <w:bCs/>
      <w:color w:val="0F4761" w:themeColor="accent1" w:themeShade="BF"/>
      <w:kern w:val="0"/>
      <w:sz w:val="28"/>
      <w:szCs w:val="28"/>
      <w14:ligatures w14:val="none"/>
    </w:rPr>
  </w:style>
  <w:style w:type="character" w:styleId="Heading2Char" w:customStyle="1">
    <w:name w:val="Heading 2 Char"/>
    <w:basedOn w:val="DefaultParagraphFont"/>
    <w:link w:val="Heading2"/>
    <w:uiPriority w:val="9"/>
    <w:rsid w:val="00D43F8D"/>
    <w:rPr>
      <w:rFonts w:ascii="Arial" w:hAnsi="Arial" w:eastAsia="Times New Roman" w:cs="Arial"/>
      <w:b/>
      <w:bCs/>
      <w:color w:val="003865"/>
      <w:kern w:val="0"/>
      <w14:ligatures w14:val="none"/>
    </w:rPr>
  </w:style>
  <w:style w:type="character" w:styleId="Heading3Char" w:customStyle="1">
    <w:name w:val="Heading 3 Char"/>
    <w:basedOn w:val="DefaultParagraphFont"/>
    <w:link w:val="Heading3"/>
    <w:uiPriority w:val="9"/>
    <w:rsid w:val="00D43F8D"/>
    <w:rPr>
      <w:rFonts w:ascii="Arial" w:hAnsi="Arial" w:eastAsia="Times New Roman" w:cs="Arial"/>
      <w:b/>
      <w:bCs/>
      <w:color w:val="003865"/>
      <w:kern w:val="0"/>
      <w:sz w:val="22"/>
      <w:szCs w:val="22"/>
      <w14:textFill>
        <w14:solidFill>
          <w14:srgbClr w14:val="003865">
            <w14:lumMod w14:val="75000"/>
          </w14:srgbClr>
        </w14:solidFill>
      </w14:textFill>
      <w14:ligatures w14:val="none"/>
    </w:rPr>
  </w:style>
  <w:style w:type="character" w:styleId="Heading4Char" w:customStyle="1">
    <w:name w:val="Heading 4 Char"/>
    <w:basedOn w:val="DefaultParagraphFont"/>
    <w:link w:val="Heading4"/>
    <w:uiPriority w:val="9"/>
    <w:semiHidden/>
    <w:rsid w:val="001C005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C005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C005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C005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C005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C0052"/>
    <w:rPr>
      <w:rFonts w:eastAsiaTheme="majorEastAsia" w:cstheme="majorBidi"/>
      <w:color w:val="272727" w:themeColor="text1" w:themeTint="D8"/>
    </w:rPr>
  </w:style>
  <w:style w:type="paragraph" w:styleId="Title">
    <w:name w:val="Title"/>
    <w:basedOn w:val="Normal"/>
    <w:next w:val="Normal"/>
    <w:link w:val="TitleChar"/>
    <w:uiPriority w:val="10"/>
    <w:qFormat/>
    <w:rsid w:val="001C005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C005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C005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C0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052"/>
    <w:pPr>
      <w:spacing w:before="160"/>
      <w:jc w:val="center"/>
    </w:pPr>
    <w:rPr>
      <w:i/>
      <w:iCs/>
      <w:color w:val="404040" w:themeColor="text1" w:themeTint="BF"/>
    </w:rPr>
  </w:style>
  <w:style w:type="character" w:styleId="QuoteChar" w:customStyle="1">
    <w:name w:val="Quote Char"/>
    <w:basedOn w:val="DefaultParagraphFont"/>
    <w:link w:val="Quote"/>
    <w:uiPriority w:val="29"/>
    <w:rsid w:val="001C0052"/>
    <w:rPr>
      <w:i/>
      <w:iCs/>
      <w:color w:val="404040" w:themeColor="text1" w:themeTint="BF"/>
    </w:rPr>
  </w:style>
  <w:style w:type="paragraph" w:styleId="ListParagraph">
    <w:name w:val="List Paragraph"/>
    <w:basedOn w:val="Normal"/>
    <w:uiPriority w:val="34"/>
    <w:qFormat/>
    <w:rsid w:val="001C0052"/>
    <w:pPr>
      <w:ind w:left="720"/>
      <w:contextualSpacing/>
    </w:pPr>
  </w:style>
  <w:style w:type="character" w:styleId="IntenseEmphasis">
    <w:name w:val="Intense Emphasis"/>
    <w:basedOn w:val="DefaultParagraphFont"/>
    <w:uiPriority w:val="21"/>
    <w:qFormat/>
    <w:rsid w:val="001C0052"/>
    <w:rPr>
      <w:i/>
      <w:iCs/>
      <w:color w:val="0F4761" w:themeColor="accent1" w:themeShade="BF"/>
    </w:rPr>
  </w:style>
  <w:style w:type="paragraph" w:styleId="IntenseQuote">
    <w:name w:val="Intense Quote"/>
    <w:basedOn w:val="Normal"/>
    <w:next w:val="Normal"/>
    <w:link w:val="IntenseQuoteChar"/>
    <w:uiPriority w:val="30"/>
    <w:qFormat/>
    <w:rsid w:val="001C005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C0052"/>
    <w:rPr>
      <w:i/>
      <w:iCs/>
      <w:color w:val="0F4761" w:themeColor="accent1" w:themeShade="BF"/>
    </w:rPr>
  </w:style>
  <w:style w:type="character" w:styleId="IntenseReference">
    <w:name w:val="Intense Reference"/>
    <w:basedOn w:val="DefaultParagraphFont"/>
    <w:uiPriority w:val="32"/>
    <w:qFormat/>
    <w:rsid w:val="001C0052"/>
    <w:rPr>
      <w:b/>
      <w:bCs/>
      <w:smallCaps/>
      <w:color w:val="0F4761" w:themeColor="accent1" w:themeShade="BF"/>
      <w:spacing w:val="5"/>
    </w:rPr>
  </w:style>
  <w:style w:type="paragraph" w:styleId="NormalWeb">
    <w:name w:val="Normal (Web)"/>
    <w:basedOn w:val="Normal"/>
    <w:uiPriority w:val="99"/>
    <w:unhideWhenUsed/>
    <w:rsid w:val="001C0052"/>
    <w:pPr>
      <w:spacing w:before="100" w:beforeAutospacing="1" w:after="100" w:afterAutospacing="1" w:line="240" w:lineRule="auto"/>
    </w:pPr>
    <w:rPr>
      <w:rFonts w:ascii="Times New Roman" w:hAnsi="Times New Roman" w:eastAsia="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E2D06F7C14804BB4BCEED1DFBED7A8" ma:contentTypeVersion="8" ma:contentTypeDescription="Create a new document." ma:contentTypeScope="" ma:versionID="8a3a1356d92132821e319ceb1cce0f8a">
  <xsd:schema xmlns:xsd="http://www.w3.org/2001/XMLSchema" xmlns:xs="http://www.w3.org/2001/XMLSchema" xmlns:p="http://schemas.microsoft.com/office/2006/metadata/properties" xmlns:ns2="259b5693-3594-498d-ab5c-c75d04d7ad1c" targetNamespace="http://schemas.microsoft.com/office/2006/metadata/properties" ma:root="true" ma:fieldsID="257e92ddb8411f5c9b654036f1362648" ns2:_="">
    <xsd:import namespace="259b5693-3594-498d-ab5c-c75d04d7ad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b5693-3594-498d-ab5c-c75d04d7ad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306b285-ac2c-4225-b56d-e54690cf9c97"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9b5693-3594-498d-ab5c-c75d04d7ad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E8BF7B-AF5B-44BA-B5E0-28EAE3FC1B6A}"/>
</file>

<file path=customXml/itemProps2.xml><?xml version="1.0" encoding="utf-8"?>
<ds:datastoreItem xmlns:ds="http://schemas.openxmlformats.org/officeDocument/2006/customXml" ds:itemID="{95A8D0B5-2CAB-470D-B357-B6D703B215EB}"/>
</file>

<file path=customXml/itemProps3.xml><?xml version="1.0" encoding="utf-8"?>
<ds:datastoreItem xmlns:ds="http://schemas.openxmlformats.org/officeDocument/2006/customXml" ds:itemID="{DEFAF85B-C8A0-48AF-8619-84B1D4156B6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cogan</dc:creator>
  <keywords/>
  <dc:description/>
  <lastModifiedBy>Angela Cogan</lastModifiedBy>
  <revision>5</revision>
  <dcterms:created xsi:type="dcterms:W3CDTF">2025-09-17T09:53:00.0000000Z</dcterms:created>
  <dcterms:modified xsi:type="dcterms:W3CDTF">2026-07-08T15:06:13.3820817Z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0x01010090E2D06F7C14804BB4BCEED1DFBED7A8</vt:lpwstr>
  </property>
  <property fmtid="{D5CDD505-2E9C-101B-9397-08002B2CF9AE}" pid="3" name="MediaServiceImageTags">
    <vt:lpwstr/>
  </property>
</Properties>
</file>