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5827B7" w14:textId="7794BCE9" w:rsidR="001C0052" w:rsidRPr="006759DB" w:rsidRDefault="001C0052" w:rsidP="001C0052">
      <w:pPr>
        <w:pStyle w:val="NormalWeb"/>
        <w:rPr>
          <w:rFonts w:ascii="Calibri" w:hAnsi="Calibri" w:cs="Calibri"/>
          <w:b/>
          <w:bCs/>
        </w:rPr>
      </w:pPr>
      <w:r w:rsidRPr="006759DB">
        <w:rPr>
          <w:rFonts w:ascii="Calibri" w:hAnsi="Calibri" w:cs="Calibri"/>
          <w:b/>
          <w:bCs/>
          <w:noProof/>
        </w:rPr>
        <w:drawing>
          <wp:inline distT="0" distB="0" distL="0" distR="0" wp14:anchorId="20203E0B" wp14:editId="0FF8E82B">
            <wp:extent cx="2209179" cy="996725"/>
            <wp:effectExtent l="0" t="0" r="635" b="0"/>
            <wp:docPr id="7" name="Picture 6" descr="A blue and white logo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999E98DD-B3B5-C848-7EA3-102F20110F7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 descr="A blue and white logo&#10;&#10;AI-generated content may be incorrect.">
                      <a:extLst>
                        <a:ext uri="{FF2B5EF4-FFF2-40B4-BE49-F238E27FC236}">
                          <a16:creationId xmlns:a16="http://schemas.microsoft.com/office/drawing/2014/main" id="{999E98DD-B3B5-C848-7EA3-102F20110F7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241302" cy="10112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759DB">
        <w:rPr>
          <w:rFonts w:ascii="Calibri" w:hAnsi="Calibri" w:cs="Calibri"/>
          <w:b/>
          <w:bCs/>
        </w:rPr>
        <w:tab/>
      </w:r>
      <w:r w:rsidRPr="006759DB">
        <w:rPr>
          <w:rFonts w:ascii="Calibri" w:hAnsi="Calibri" w:cs="Calibri"/>
          <w:b/>
          <w:bCs/>
        </w:rPr>
        <w:tab/>
      </w:r>
      <w:r w:rsidRPr="006759DB">
        <w:rPr>
          <w:rFonts w:ascii="Calibri" w:hAnsi="Calibri" w:cs="Calibri"/>
          <w:b/>
          <w:bCs/>
        </w:rPr>
        <w:tab/>
      </w:r>
      <w:r w:rsidRPr="006759DB">
        <w:rPr>
          <w:rFonts w:ascii="Calibri" w:hAnsi="Calibri" w:cs="Calibri"/>
          <w:b/>
          <w:bCs/>
        </w:rPr>
        <w:tab/>
      </w:r>
      <w:r w:rsidRPr="006759DB">
        <w:rPr>
          <w:rFonts w:ascii="Calibri" w:hAnsi="Calibri" w:cs="Calibri"/>
          <w:b/>
          <w:bCs/>
        </w:rPr>
        <w:tab/>
      </w:r>
      <w:r w:rsidRPr="006759DB">
        <w:rPr>
          <w:rFonts w:ascii="Calibri" w:hAnsi="Calibri" w:cs="Calibri"/>
          <w:b/>
          <w:bCs/>
        </w:rPr>
        <w:tab/>
      </w:r>
      <w:r w:rsidRPr="006759DB">
        <w:rPr>
          <w:rFonts w:ascii="Calibri" w:hAnsi="Calibri" w:cs="Calibri"/>
          <w:b/>
          <w:bCs/>
        </w:rPr>
        <w:tab/>
      </w:r>
      <w:r w:rsidRPr="006759DB">
        <w:rPr>
          <w:rFonts w:ascii="Calibri" w:hAnsi="Calibri" w:cs="Calibri"/>
          <w:b/>
          <w:bCs/>
        </w:rPr>
        <w:tab/>
      </w:r>
      <w:r w:rsidRPr="006759DB">
        <w:rPr>
          <w:rFonts w:ascii="Calibri" w:hAnsi="Calibri" w:cs="Calibri"/>
          <w:b/>
          <w:bCs/>
        </w:rPr>
        <w:tab/>
      </w:r>
      <w:r w:rsidRPr="006759DB">
        <w:rPr>
          <w:rFonts w:ascii="Calibri" w:hAnsi="Calibri" w:cs="Calibri"/>
          <w:b/>
          <w:bCs/>
        </w:rPr>
        <w:tab/>
      </w:r>
      <w:r w:rsidRPr="006759DB">
        <w:rPr>
          <w:rFonts w:ascii="Calibri" w:hAnsi="Calibri" w:cs="Calibri"/>
          <w:b/>
          <w:bCs/>
        </w:rPr>
        <w:tab/>
      </w:r>
      <w:r w:rsidRPr="006759DB">
        <w:rPr>
          <w:rFonts w:ascii="Calibri" w:hAnsi="Calibri" w:cs="Calibri"/>
          <w:b/>
          <w:bCs/>
        </w:rPr>
        <w:tab/>
      </w:r>
      <w:r w:rsidRPr="006759DB">
        <w:rPr>
          <w:rFonts w:ascii="Calibri" w:hAnsi="Calibri" w:cs="Calibri"/>
          <w:b/>
          <w:bCs/>
        </w:rPr>
        <w:tab/>
      </w:r>
      <w:r w:rsidRPr="006759DB">
        <w:rPr>
          <w:rFonts w:ascii="Calibri" w:hAnsi="Calibri" w:cs="Calibri"/>
          <w:b/>
          <w:bCs/>
        </w:rPr>
        <w:tab/>
      </w:r>
      <w:r w:rsidRPr="006759DB">
        <w:rPr>
          <w:rFonts w:ascii="Calibri" w:hAnsi="Calibri" w:cs="Calibri"/>
          <w:b/>
          <w:bCs/>
        </w:rPr>
        <w:tab/>
      </w:r>
      <w:r w:rsidRPr="006759DB">
        <w:rPr>
          <w:rFonts w:ascii="Calibri" w:hAnsi="Calibri" w:cs="Calibri"/>
          <w:b/>
          <w:bCs/>
        </w:rPr>
        <w:tab/>
      </w:r>
      <w:r w:rsidRPr="006759DB">
        <w:rPr>
          <w:rFonts w:ascii="Calibri" w:hAnsi="Calibri" w:cs="Calibri"/>
          <w:b/>
          <w:bCs/>
        </w:rPr>
        <w:tab/>
      </w:r>
      <w:r w:rsidRPr="006759DB">
        <w:rPr>
          <w:rFonts w:ascii="Calibri" w:hAnsi="Calibri" w:cs="Calibri"/>
          <w:b/>
          <w:bCs/>
        </w:rPr>
        <w:tab/>
      </w:r>
      <w:r w:rsidRPr="006759DB">
        <w:rPr>
          <w:rFonts w:ascii="Calibri" w:hAnsi="Calibri" w:cs="Calibri"/>
          <w:b/>
          <w:bCs/>
        </w:rPr>
        <w:tab/>
      </w:r>
      <w:r w:rsidRPr="006759DB">
        <w:rPr>
          <w:rFonts w:ascii="Calibri" w:hAnsi="Calibri" w:cs="Calibri"/>
          <w:b/>
          <w:bCs/>
        </w:rPr>
        <w:tab/>
      </w:r>
    </w:p>
    <w:p w14:paraId="54FE51C7" w14:textId="1807DDC2" w:rsidR="001C0052" w:rsidRPr="006759DB" w:rsidRDefault="00FF03CA" w:rsidP="00D43F8D">
      <w:pPr>
        <w:pStyle w:val="Heading1"/>
        <w:rPr>
          <w:rFonts w:ascii="Calibri" w:hAnsi="Calibri" w:cs="Calibri"/>
          <w:sz w:val="24"/>
          <w:szCs w:val="24"/>
        </w:rPr>
      </w:pPr>
      <w:r w:rsidRPr="006759DB">
        <w:rPr>
          <w:rFonts w:ascii="Calibri" w:hAnsi="Calibri" w:cs="Calibri"/>
          <w:sz w:val="24"/>
          <w:szCs w:val="24"/>
        </w:rPr>
        <w:t>NEUROLOGY</w:t>
      </w:r>
      <w:r w:rsidR="08088724" w:rsidRPr="006759DB">
        <w:rPr>
          <w:rFonts w:ascii="Calibri" w:hAnsi="Calibri" w:cs="Calibri"/>
          <w:sz w:val="24"/>
          <w:szCs w:val="24"/>
        </w:rPr>
        <w:t xml:space="preserve"> </w:t>
      </w:r>
      <w:r w:rsidR="4A880AF0" w:rsidRPr="006759DB">
        <w:rPr>
          <w:rFonts w:ascii="Calibri" w:hAnsi="Calibri" w:cs="Calibri"/>
          <w:sz w:val="24"/>
          <w:szCs w:val="24"/>
        </w:rPr>
        <w:t>ATTACHMENT</w:t>
      </w:r>
      <w:r w:rsidR="08088724" w:rsidRPr="006759DB">
        <w:rPr>
          <w:rFonts w:ascii="Calibri" w:hAnsi="Calibri" w:cs="Calibri"/>
          <w:sz w:val="24"/>
          <w:szCs w:val="24"/>
        </w:rPr>
        <w:t xml:space="preserve"> LEARNING OUTCOMES</w:t>
      </w:r>
    </w:p>
    <w:p w14:paraId="3B942A97" w14:textId="77777777" w:rsidR="001C0052" w:rsidRPr="006759DB" w:rsidRDefault="001C0052" w:rsidP="00D43F8D">
      <w:pPr>
        <w:pStyle w:val="Heading2"/>
        <w:rPr>
          <w:rFonts w:ascii="Calibri" w:hAnsi="Calibri" w:cs="Calibri"/>
        </w:rPr>
      </w:pPr>
      <w:r w:rsidRPr="006759DB">
        <w:rPr>
          <w:rFonts w:ascii="Calibri" w:hAnsi="Calibri" w:cs="Calibri"/>
        </w:rPr>
        <w:t xml:space="preserve">Aims of the attachment: </w:t>
      </w:r>
    </w:p>
    <w:p w14:paraId="7F6E6FF8" w14:textId="183E2166" w:rsidR="2351FB3D" w:rsidRDefault="00087FF5" w:rsidP="00087FF5">
      <w:pPr>
        <w:pStyle w:val="NormalWeb"/>
        <w:rPr>
          <w:rFonts w:ascii="Calibri" w:hAnsi="Calibri" w:cs="Calibri"/>
        </w:rPr>
      </w:pPr>
      <w:r w:rsidRPr="006759DB">
        <w:rPr>
          <w:rFonts w:ascii="Calibri" w:hAnsi="Calibri" w:cs="Calibri"/>
        </w:rPr>
        <w:t xml:space="preserve">This </w:t>
      </w:r>
      <w:r w:rsidR="006759DB">
        <w:rPr>
          <w:rFonts w:ascii="Calibri" w:hAnsi="Calibri" w:cs="Calibri"/>
        </w:rPr>
        <w:t>attachment</w:t>
      </w:r>
      <w:r w:rsidRPr="006759DB">
        <w:rPr>
          <w:rFonts w:ascii="Calibri" w:hAnsi="Calibri" w:cs="Calibri"/>
        </w:rPr>
        <w:t xml:space="preserve"> build</w:t>
      </w:r>
      <w:r w:rsidR="006759DB">
        <w:rPr>
          <w:rFonts w:ascii="Calibri" w:hAnsi="Calibri" w:cs="Calibri"/>
        </w:rPr>
        <w:t>s</w:t>
      </w:r>
      <w:r w:rsidRPr="006759DB">
        <w:rPr>
          <w:rFonts w:ascii="Calibri" w:hAnsi="Calibri" w:cs="Calibri"/>
        </w:rPr>
        <w:t xml:space="preserve"> on learning from the year 3 Neuro attachment (please see year 3 document for full details) extending this knowledge into more practical &amp; clinical experience. </w:t>
      </w:r>
      <w:r w:rsidR="08088724" w:rsidRPr="006759DB">
        <w:rPr>
          <w:rFonts w:ascii="Calibri" w:hAnsi="Calibri" w:cs="Calibri"/>
        </w:rPr>
        <w:t xml:space="preserve">By the end of this </w:t>
      </w:r>
      <w:r w:rsidR="006759DB">
        <w:rPr>
          <w:rFonts w:ascii="Calibri" w:hAnsi="Calibri" w:cs="Calibri"/>
        </w:rPr>
        <w:t>attachment</w:t>
      </w:r>
      <w:r w:rsidRPr="006759DB">
        <w:rPr>
          <w:rFonts w:ascii="Calibri" w:hAnsi="Calibri" w:cs="Calibri"/>
        </w:rPr>
        <w:t>,</w:t>
      </w:r>
      <w:r w:rsidR="08088724" w:rsidRPr="006759DB">
        <w:rPr>
          <w:rFonts w:ascii="Calibri" w:hAnsi="Calibri" w:cs="Calibri"/>
        </w:rPr>
        <w:t xml:space="preserve"> you will have attained </w:t>
      </w:r>
      <w:r w:rsidRPr="006759DB">
        <w:rPr>
          <w:rFonts w:ascii="Calibri" w:hAnsi="Calibri" w:cs="Calibri"/>
        </w:rPr>
        <w:t>clinical experience of N</w:t>
      </w:r>
      <w:r w:rsidR="00FF03CA" w:rsidRPr="006759DB">
        <w:rPr>
          <w:rFonts w:ascii="Calibri" w:hAnsi="Calibri" w:cs="Calibri"/>
        </w:rPr>
        <w:t>eurology</w:t>
      </w:r>
      <w:r w:rsidRPr="006759DB">
        <w:rPr>
          <w:rFonts w:ascii="Calibri" w:hAnsi="Calibri" w:cs="Calibri"/>
        </w:rPr>
        <w:t xml:space="preserve"> and Neurosurgery and be comfortable and competent in performing neuro history taking and clinical examination</w:t>
      </w:r>
      <w:r w:rsidR="08088724" w:rsidRPr="006759DB">
        <w:rPr>
          <w:rFonts w:ascii="Calibri" w:hAnsi="Calibri" w:cs="Calibri"/>
        </w:rPr>
        <w:t>.</w:t>
      </w:r>
      <w:r w:rsidRPr="006759DB">
        <w:rPr>
          <w:rFonts w:ascii="Calibri" w:hAnsi="Calibri" w:cs="Calibri"/>
        </w:rPr>
        <w:t xml:space="preserve"> You will be familiar with common investigations and treatments for common neurological and neurosurgical disorders. You will have experiences that illustrate the importance of holistic &amp; person-centred care and help you to appreciate the impact of conditions for individuals with Neurological and Neurosurgical disorders &amp; their families and carers.</w:t>
      </w:r>
    </w:p>
    <w:p w14:paraId="23095A5F" w14:textId="77777777" w:rsidR="006759DB" w:rsidRPr="006759DB" w:rsidRDefault="006759DB" w:rsidP="00087FF5">
      <w:pPr>
        <w:pStyle w:val="NormalWeb"/>
        <w:rPr>
          <w:rFonts w:ascii="Calibri" w:hAnsi="Calibri" w:cs="Calibri"/>
        </w:rPr>
      </w:pPr>
    </w:p>
    <w:p w14:paraId="3C1EC318" w14:textId="28744011" w:rsidR="001C0052" w:rsidRPr="006759DB" w:rsidRDefault="08088724" w:rsidP="00D43F8D">
      <w:pPr>
        <w:pStyle w:val="Heading2"/>
        <w:rPr>
          <w:rFonts w:ascii="Calibri" w:hAnsi="Calibri" w:cs="Calibri"/>
        </w:rPr>
      </w:pPr>
      <w:r w:rsidRPr="006759DB">
        <w:rPr>
          <w:rFonts w:ascii="Calibri" w:hAnsi="Calibri" w:cs="Calibri"/>
        </w:rPr>
        <w:t xml:space="preserve">Intended Learning Outcomes for the attachment: </w:t>
      </w:r>
    </w:p>
    <w:p w14:paraId="31C287F1" w14:textId="6EF992F7" w:rsidR="2055CFDF" w:rsidRPr="006759DB" w:rsidRDefault="2055CFDF" w:rsidP="006759DB">
      <w:pPr>
        <w:pStyle w:val="Heading3"/>
        <w:rPr>
          <w:rFonts w:ascii="Calibri" w:hAnsi="Calibri" w:cs="Calibri"/>
          <w:sz w:val="24"/>
          <w:szCs w:val="24"/>
        </w:rPr>
      </w:pPr>
      <w:r w:rsidRPr="006759DB">
        <w:rPr>
          <w:rFonts w:ascii="Calibri" w:hAnsi="Calibri" w:cs="Calibri"/>
          <w:sz w:val="24"/>
          <w:szCs w:val="24"/>
        </w:rPr>
        <w:t xml:space="preserve">Professional skills: </w:t>
      </w:r>
    </w:p>
    <w:p w14:paraId="5E4CFF4D" w14:textId="360391B5" w:rsidR="2055CFDF" w:rsidRPr="006759DB" w:rsidRDefault="2055CFDF" w:rsidP="006759DB">
      <w:pPr>
        <w:pStyle w:val="NormalWeb"/>
        <w:rPr>
          <w:rFonts w:ascii="Calibri" w:hAnsi="Calibri" w:cs="Calibri"/>
        </w:rPr>
      </w:pPr>
      <w:r w:rsidRPr="006759DB">
        <w:rPr>
          <w:rFonts w:ascii="Calibri" w:hAnsi="Calibri" w:cs="Calibri"/>
        </w:rPr>
        <w:t xml:space="preserve">By the end of your attachment, you should be able to: </w:t>
      </w:r>
    </w:p>
    <w:p w14:paraId="1979D984" w14:textId="66CC2CB4" w:rsidR="2055CFDF" w:rsidRPr="006759DB" w:rsidRDefault="2055CFDF" w:rsidP="006759DB">
      <w:pPr>
        <w:pStyle w:val="NormalWeb"/>
        <w:numPr>
          <w:ilvl w:val="0"/>
          <w:numId w:val="4"/>
        </w:numPr>
        <w:rPr>
          <w:rFonts w:ascii="Calibri" w:hAnsi="Calibri" w:cs="Calibri"/>
        </w:rPr>
      </w:pPr>
      <w:r w:rsidRPr="006759DB">
        <w:rPr>
          <w:rFonts w:ascii="Calibri" w:hAnsi="Calibri" w:cs="Calibri"/>
        </w:rPr>
        <w:t>Conduct a fu</w:t>
      </w:r>
      <w:r w:rsidR="00FF03CA" w:rsidRPr="006759DB">
        <w:rPr>
          <w:rFonts w:ascii="Calibri" w:hAnsi="Calibri" w:cs="Calibri"/>
        </w:rPr>
        <w:t>ll neurological</w:t>
      </w:r>
      <w:r w:rsidRPr="006759DB">
        <w:rPr>
          <w:rFonts w:ascii="Calibri" w:hAnsi="Calibri" w:cs="Calibri"/>
        </w:rPr>
        <w:t xml:space="preserve"> history</w:t>
      </w:r>
      <w:r w:rsidR="00FF03CA" w:rsidRPr="006759DB">
        <w:rPr>
          <w:rFonts w:ascii="Calibri" w:hAnsi="Calibri" w:cs="Calibri"/>
        </w:rPr>
        <w:t>, with particular focus on headache, weakness and transient loss of consciousness</w:t>
      </w:r>
    </w:p>
    <w:p w14:paraId="4CB4CE29" w14:textId="7013C46D" w:rsidR="2055CFDF" w:rsidRPr="006759DB" w:rsidRDefault="00E030ED" w:rsidP="006759DB">
      <w:pPr>
        <w:pStyle w:val="NormalWeb"/>
        <w:numPr>
          <w:ilvl w:val="0"/>
          <w:numId w:val="4"/>
        </w:numPr>
        <w:rPr>
          <w:rFonts w:ascii="Calibri" w:hAnsi="Calibri" w:cs="Calibri"/>
        </w:rPr>
      </w:pPr>
      <w:r w:rsidRPr="006759DB">
        <w:rPr>
          <w:rFonts w:ascii="Calibri" w:hAnsi="Calibri" w:cs="Calibri"/>
        </w:rPr>
        <w:t>Perform</w:t>
      </w:r>
      <w:r w:rsidR="2055CFDF" w:rsidRPr="006759DB">
        <w:rPr>
          <w:rFonts w:ascii="Calibri" w:hAnsi="Calibri" w:cs="Calibri"/>
        </w:rPr>
        <w:t xml:space="preserve"> a </w:t>
      </w:r>
      <w:r w:rsidR="00FF03CA" w:rsidRPr="006759DB">
        <w:rPr>
          <w:rFonts w:ascii="Calibri" w:hAnsi="Calibri" w:cs="Calibri"/>
        </w:rPr>
        <w:t xml:space="preserve">full </w:t>
      </w:r>
      <w:r w:rsidR="00087FF5" w:rsidRPr="006759DB">
        <w:rPr>
          <w:rFonts w:ascii="Calibri" w:hAnsi="Calibri" w:cs="Calibri"/>
        </w:rPr>
        <w:t xml:space="preserve">neurological </w:t>
      </w:r>
      <w:r w:rsidR="00FF03CA" w:rsidRPr="006759DB">
        <w:rPr>
          <w:rFonts w:ascii="Calibri" w:hAnsi="Calibri" w:cs="Calibri"/>
        </w:rPr>
        <w:t>examination of the cranial nerves</w:t>
      </w:r>
      <w:r w:rsidR="00087FF5" w:rsidRPr="006759DB">
        <w:rPr>
          <w:rFonts w:ascii="Calibri" w:hAnsi="Calibri" w:cs="Calibri"/>
        </w:rPr>
        <w:t>, upper and lower limbs</w:t>
      </w:r>
    </w:p>
    <w:p w14:paraId="2BAE565E" w14:textId="24A81A70" w:rsidR="00087FF5" w:rsidRPr="006759DB" w:rsidRDefault="00087FF5" w:rsidP="006759DB">
      <w:pPr>
        <w:pStyle w:val="NormalWeb"/>
        <w:numPr>
          <w:ilvl w:val="0"/>
          <w:numId w:val="4"/>
        </w:numPr>
        <w:rPr>
          <w:rFonts w:ascii="Calibri" w:hAnsi="Calibri" w:cs="Calibri"/>
        </w:rPr>
      </w:pPr>
      <w:r w:rsidRPr="006759DB">
        <w:rPr>
          <w:rFonts w:ascii="Calibri" w:hAnsi="Calibri" w:cs="Calibri"/>
        </w:rPr>
        <w:t xml:space="preserve">Present clinical findings in clear &amp; concise verbal and written form </w:t>
      </w:r>
    </w:p>
    <w:p w14:paraId="0B39F582" w14:textId="41637BB7" w:rsidR="00087FF5" w:rsidRPr="006759DB" w:rsidRDefault="00087FF5" w:rsidP="006759DB">
      <w:pPr>
        <w:pStyle w:val="NormalWeb"/>
        <w:numPr>
          <w:ilvl w:val="0"/>
          <w:numId w:val="4"/>
        </w:numPr>
        <w:rPr>
          <w:rFonts w:ascii="Calibri" w:hAnsi="Calibri" w:cs="Calibri"/>
        </w:rPr>
      </w:pPr>
      <w:r w:rsidRPr="006759DB">
        <w:rPr>
          <w:rFonts w:ascii="Calibri" w:hAnsi="Calibri" w:cs="Calibri"/>
        </w:rPr>
        <w:t xml:space="preserve">Formulate a differential diagnosis for a patient </w:t>
      </w:r>
    </w:p>
    <w:p w14:paraId="40AB9513" w14:textId="20CD8A5A" w:rsidR="00087FF5" w:rsidRPr="006759DB" w:rsidRDefault="00087FF5" w:rsidP="006759DB">
      <w:pPr>
        <w:pStyle w:val="NormalWeb"/>
        <w:numPr>
          <w:ilvl w:val="0"/>
          <w:numId w:val="4"/>
        </w:numPr>
        <w:rPr>
          <w:rFonts w:ascii="Calibri" w:hAnsi="Calibri" w:cs="Calibri"/>
        </w:rPr>
      </w:pPr>
      <w:r w:rsidRPr="006759DB">
        <w:rPr>
          <w:rFonts w:ascii="Calibri" w:hAnsi="Calibri" w:cs="Calibri"/>
        </w:rPr>
        <w:t>Formulate an appropriate management plan and investigations</w:t>
      </w:r>
    </w:p>
    <w:p w14:paraId="50D7072B" w14:textId="5E1291AA" w:rsidR="00087FF5" w:rsidRPr="006759DB" w:rsidRDefault="00E030ED" w:rsidP="006759DB">
      <w:pPr>
        <w:pStyle w:val="NormalWeb"/>
        <w:numPr>
          <w:ilvl w:val="0"/>
          <w:numId w:val="4"/>
        </w:numPr>
        <w:rPr>
          <w:rFonts w:ascii="Calibri" w:hAnsi="Calibri" w:cs="Calibri"/>
        </w:rPr>
      </w:pPr>
      <w:r w:rsidRPr="006759DB">
        <w:rPr>
          <w:rFonts w:ascii="Calibri" w:hAnsi="Calibri" w:cs="Calibri"/>
        </w:rPr>
        <w:t>Explain</w:t>
      </w:r>
      <w:r w:rsidR="00087FF5" w:rsidRPr="006759DB">
        <w:rPr>
          <w:rFonts w:ascii="Calibri" w:hAnsi="Calibri" w:cs="Calibri"/>
        </w:rPr>
        <w:t xml:space="preserve"> when to seek senior help &amp; when this should be done immediately</w:t>
      </w:r>
    </w:p>
    <w:p w14:paraId="2FCF0E64" w14:textId="1F34D7D6" w:rsidR="00087FF5" w:rsidRPr="006759DB" w:rsidRDefault="00E030ED" w:rsidP="006759DB">
      <w:pPr>
        <w:pStyle w:val="NormalWeb"/>
        <w:numPr>
          <w:ilvl w:val="0"/>
          <w:numId w:val="4"/>
        </w:numPr>
        <w:rPr>
          <w:rFonts w:ascii="Calibri" w:hAnsi="Calibri" w:cs="Calibri"/>
        </w:rPr>
      </w:pPr>
      <w:r w:rsidRPr="006759DB">
        <w:rPr>
          <w:rFonts w:ascii="Calibri" w:hAnsi="Calibri" w:cs="Calibri"/>
        </w:rPr>
        <w:t>Describe the circumstances where</w:t>
      </w:r>
      <w:r w:rsidR="00087FF5" w:rsidRPr="006759DB">
        <w:rPr>
          <w:rFonts w:ascii="Calibri" w:hAnsi="Calibri" w:cs="Calibri"/>
        </w:rPr>
        <w:t xml:space="preserve"> treatment escalation decisions</w:t>
      </w:r>
      <w:r w:rsidR="00EE13E3" w:rsidRPr="006759DB">
        <w:rPr>
          <w:rFonts w:ascii="Calibri" w:hAnsi="Calibri" w:cs="Calibri"/>
        </w:rPr>
        <w:t>/DNACPR</w:t>
      </w:r>
      <w:r w:rsidR="00087FF5" w:rsidRPr="006759DB">
        <w:rPr>
          <w:rFonts w:ascii="Calibri" w:hAnsi="Calibri" w:cs="Calibri"/>
        </w:rPr>
        <w:t xml:space="preserve"> </w:t>
      </w:r>
      <w:r w:rsidRPr="006759DB">
        <w:rPr>
          <w:rFonts w:ascii="Calibri" w:hAnsi="Calibri" w:cs="Calibri"/>
        </w:rPr>
        <w:t xml:space="preserve">is appropriate </w:t>
      </w:r>
      <w:r w:rsidR="00087FF5" w:rsidRPr="006759DB">
        <w:rPr>
          <w:rFonts w:ascii="Calibri" w:hAnsi="Calibri" w:cs="Calibri"/>
        </w:rPr>
        <w:t xml:space="preserve">and </w:t>
      </w:r>
      <w:r w:rsidRPr="006759DB">
        <w:rPr>
          <w:rFonts w:ascii="Calibri" w:hAnsi="Calibri" w:cs="Calibri"/>
        </w:rPr>
        <w:t xml:space="preserve">explain </w:t>
      </w:r>
      <w:r w:rsidR="00087FF5" w:rsidRPr="006759DB">
        <w:rPr>
          <w:rFonts w:ascii="Calibri" w:hAnsi="Calibri" w:cs="Calibri"/>
        </w:rPr>
        <w:t>the importance of documentation</w:t>
      </w:r>
      <w:r w:rsidR="00EE13E3" w:rsidRPr="006759DB">
        <w:rPr>
          <w:rFonts w:ascii="Calibri" w:hAnsi="Calibri" w:cs="Calibri"/>
        </w:rPr>
        <w:t>/communication</w:t>
      </w:r>
      <w:r w:rsidR="00087FF5" w:rsidRPr="006759DB">
        <w:rPr>
          <w:rFonts w:ascii="Calibri" w:hAnsi="Calibri" w:cs="Calibri"/>
        </w:rPr>
        <w:t xml:space="preserve"> of these</w:t>
      </w:r>
    </w:p>
    <w:p w14:paraId="5A4BCB95" w14:textId="1FEC5AD9" w:rsidR="00087FF5" w:rsidRPr="006759DB" w:rsidRDefault="00E030ED" w:rsidP="006759DB">
      <w:pPr>
        <w:pStyle w:val="NormalWeb"/>
        <w:numPr>
          <w:ilvl w:val="0"/>
          <w:numId w:val="4"/>
        </w:numPr>
        <w:rPr>
          <w:rFonts w:ascii="Calibri" w:hAnsi="Calibri" w:cs="Calibri"/>
        </w:rPr>
      </w:pPr>
      <w:r w:rsidRPr="006759DB">
        <w:rPr>
          <w:rFonts w:ascii="Calibri" w:hAnsi="Calibri" w:cs="Calibri"/>
        </w:rPr>
        <w:t>E</w:t>
      </w:r>
      <w:r w:rsidR="00087FF5" w:rsidRPr="006759DB">
        <w:rPr>
          <w:rFonts w:ascii="Calibri" w:hAnsi="Calibri" w:cs="Calibri"/>
        </w:rPr>
        <w:t xml:space="preserve">xplain </w:t>
      </w:r>
      <w:r w:rsidRPr="006759DB">
        <w:rPr>
          <w:rFonts w:ascii="Calibri" w:hAnsi="Calibri" w:cs="Calibri"/>
        </w:rPr>
        <w:t>n</w:t>
      </w:r>
      <w:r w:rsidR="00087FF5" w:rsidRPr="006759DB">
        <w:rPr>
          <w:rFonts w:ascii="Calibri" w:hAnsi="Calibri" w:cs="Calibri"/>
        </w:rPr>
        <w:t xml:space="preserve">eurological and </w:t>
      </w:r>
      <w:r w:rsidRPr="006759DB">
        <w:rPr>
          <w:rFonts w:ascii="Calibri" w:hAnsi="Calibri" w:cs="Calibri"/>
        </w:rPr>
        <w:t>n</w:t>
      </w:r>
      <w:r w:rsidR="00087FF5" w:rsidRPr="006759DB">
        <w:rPr>
          <w:rFonts w:ascii="Calibri" w:hAnsi="Calibri" w:cs="Calibri"/>
        </w:rPr>
        <w:t xml:space="preserve">eurosurgical conditions </w:t>
      </w:r>
      <w:r w:rsidRPr="006759DB">
        <w:rPr>
          <w:rFonts w:ascii="Calibri" w:hAnsi="Calibri" w:cs="Calibri"/>
        </w:rPr>
        <w:t>using language</w:t>
      </w:r>
      <w:r w:rsidR="00087FF5" w:rsidRPr="006759DB">
        <w:rPr>
          <w:rFonts w:ascii="Calibri" w:hAnsi="Calibri" w:cs="Calibri"/>
        </w:rPr>
        <w:t xml:space="preserve"> that patients and relatives can easily understand</w:t>
      </w:r>
    </w:p>
    <w:p w14:paraId="47E8C90A" w14:textId="0C2F0957" w:rsidR="00087FF5" w:rsidRPr="006759DB" w:rsidRDefault="00E030ED" w:rsidP="006759DB">
      <w:pPr>
        <w:pStyle w:val="NormalWeb"/>
        <w:numPr>
          <w:ilvl w:val="0"/>
          <w:numId w:val="4"/>
        </w:numPr>
        <w:rPr>
          <w:rFonts w:ascii="Calibri" w:hAnsi="Calibri" w:cs="Calibri"/>
        </w:rPr>
      </w:pPr>
      <w:r w:rsidRPr="006759DB">
        <w:rPr>
          <w:rFonts w:ascii="Calibri" w:hAnsi="Calibri" w:cs="Calibri"/>
        </w:rPr>
        <w:t>Explain considerations involved in</w:t>
      </w:r>
      <w:r w:rsidR="00087FF5" w:rsidRPr="006759DB">
        <w:rPr>
          <w:rFonts w:ascii="Calibri" w:hAnsi="Calibri" w:cs="Calibri"/>
        </w:rPr>
        <w:t xml:space="preserve"> breaking bad news</w:t>
      </w:r>
    </w:p>
    <w:p w14:paraId="1AF324B8" w14:textId="1FD32325" w:rsidR="00EE13E3" w:rsidRDefault="00E030ED" w:rsidP="006759DB">
      <w:pPr>
        <w:pStyle w:val="NormalWeb"/>
        <w:numPr>
          <w:ilvl w:val="0"/>
          <w:numId w:val="4"/>
        </w:numPr>
        <w:rPr>
          <w:rFonts w:ascii="Calibri" w:hAnsi="Calibri" w:cs="Calibri"/>
        </w:rPr>
      </w:pPr>
      <w:r w:rsidRPr="006759DB">
        <w:rPr>
          <w:rFonts w:ascii="Calibri" w:hAnsi="Calibri" w:cs="Calibri"/>
        </w:rPr>
        <w:t>Describe</w:t>
      </w:r>
      <w:r w:rsidR="00EE13E3" w:rsidRPr="006759DB">
        <w:rPr>
          <w:rFonts w:ascii="Calibri" w:hAnsi="Calibri" w:cs="Calibri"/>
        </w:rPr>
        <w:t xml:space="preserve"> where to find driving regulations in relation to </w:t>
      </w:r>
      <w:r w:rsidRPr="006759DB">
        <w:rPr>
          <w:rFonts w:ascii="Calibri" w:hAnsi="Calibri" w:cs="Calibri"/>
        </w:rPr>
        <w:t>n</w:t>
      </w:r>
      <w:r w:rsidR="00EE13E3" w:rsidRPr="006759DB">
        <w:rPr>
          <w:rFonts w:ascii="Calibri" w:hAnsi="Calibri" w:cs="Calibri"/>
        </w:rPr>
        <w:t>euro</w:t>
      </w:r>
      <w:r w:rsidRPr="006759DB">
        <w:rPr>
          <w:rFonts w:ascii="Calibri" w:hAnsi="Calibri" w:cs="Calibri"/>
        </w:rPr>
        <w:t>logical</w:t>
      </w:r>
      <w:r w:rsidR="00EE13E3" w:rsidRPr="006759DB">
        <w:rPr>
          <w:rFonts w:ascii="Calibri" w:hAnsi="Calibri" w:cs="Calibri"/>
        </w:rPr>
        <w:t xml:space="preserve"> conditions </w:t>
      </w:r>
      <w:r w:rsidRPr="006759DB">
        <w:rPr>
          <w:rFonts w:ascii="Calibri" w:hAnsi="Calibri" w:cs="Calibri"/>
        </w:rPr>
        <w:t>and</w:t>
      </w:r>
      <w:r w:rsidR="00EE13E3" w:rsidRPr="006759DB">
        <w:rPr>
          <w:rFonts w:ascii="Calibri" w:hAnsi="Calibri" w:cs="Calibri"/>
        </w:rPr>
        <w:t xml:space="preserve"> the importance of communication and documentation of this</w:t>
      </w:r>
    </w:p>
    <w:p w14:paraId="1FA73BD8" w14:textId="77777777" w:rsidR="006759DB" w:rsidRPr="006759DB" w:rsidRDefault="006759DB" w:rsidP="006759DB">
      <w:pPr>
        <w:pStyle w:val="NormalWeb"/>
        <w:rPr>
          <w:rFonts w:ascii="Calibri" w:hAnsi="Calibri" w:cs="Calibri"/>
        </w:rPr>
      </w:pPr>
    </w:p>
    <w:p w14:paraId="527A0FFB" w14:textId="599E0AA5" w:rsidR="2055CFDF" w:rsidRPr="006759DB" w:rsidRDefault="2055CFDF" w:rsidP="006759DB">
      <w:pPr>
        <w:pStyle w:val="Heading3"/>
        <w:rPr>
          <w:rFonts w:ascii="Calibri" w:hAnsi="Calibri" w:cs="Calibri"/>
          <w:sz w:val="24"/>
          <w:szCs w:val="24"/>
        </w:rPr>
      </w:pPr>
      <w:r w:rsidRPr="006759DB">
        <w:rPr>
          <w:rFonts w:ascii="Calibri" w:hAnsi="Calibri" w:cs="Calibri"/>
          <w:sz w:val="24"/>
          <w:szCs w:val="24"/>
        </w:rPr>
        <w:t xml:space="preserve">Professional values and behaviours: </w:t>
      </w:r>
    </w:p>
    <w:p w14:paraId="7C22DBEE" w14:textId="63996F50" w:rsidR="2055CFDF" w:rsidRPr="006759DB" w:rsidRDefault="2055CFDF" w:rsidP="006759DB">
      <w:pPr>
        <w:pStyle w:val="NormalWeb"/>
        <w:rPr>
          <w:rFonts w:ascii="Calibri" w:hAnsi="Calibri" w:cs="Calibri"/>
        </w:rPr>
      </w:pPr>
      <w:r w:rsidRPr="006759DB">
        <w:rPr>
          <w:rFonts w:ascii="Calibri" w:hAnsi="Calibri" w:cs="Calibri"/>
        </w:rPr>
        <w:lastRenderedPageBreak/>
        <w:t xml:space="preserve">By the end of your </w:t>
      </w:r>
      <w:proofErr w:type="gramStart"/>
      <w:r w:rsidRPr="006759DB">
        <w:rPr>
          <w:rFonts w:ascii="Calibri" w:hAnsi="Calibri" w:cs="Calibri"/>
        </w:rPr>
        <w:t>attachment</w:t>
      </w:r>
      <w:proofErr w:type="gramEnd"/>
      <w:r w:rsidRPr="006759DB">
        <w:rPr>
          <w:rFonts w:ascii="Calibri" w:hAnsi="Calibri" w:cs="Calibri"/>
        </w:rPr>
        <w:t xml:space="preserve"> you should be able to: </w:t>
      </w:r>
    </w:p>
    <w:p w14:paraId="22F62E80" w14:textId="628A7D6F" w:rsidR="00087FF5" w:rsidRPr="006759DB" w:rsidRDefault="00E030ED" w:rsidP="006759DB">
      <w:pPr>
        <w:pStyle w:val="NormalWeb"/>
        <w:numPr>
          <w:ilvl w:val="0"/>
          <w:numId w:val="3"/>
        </w:numPr>
        <w:rPr>
          <w:rFonts w:ascii="Calibri" w:hAnsi="Calibri" w:cs="Calibri"/>
        </w:rPr>
      </w:pPr>
      <w:r w:rsidRPr="006759DB">
        <w:rPr>
          <w:rFonts w:ascii="Calibri" w:hAnsi="Calibri" w:cs="Calibri"/>
        </w:rPr>
        <w:t>Describe</w:t>
      </w:r>
      <w:r w:rsidR="00087FF5" w:rsidRPr="006759DB">
        <w:rPr>
          <w:rFonts w:ascii="Calibri" w:hAnsi="Calibri" w:cs="Calibri"/>
        </w:rPr>
        <w:t xml:space="preserve"> the importance of reliability, punctuality and completion of tasks for patient care </w:t>
      </w:r>
    </w:p>
    <w:p w14:paraId="63CE2775" w14:textId="02BD8870" w:rsidR="00087FF5" w:rsidRPr="006759DB" w:rsidRDefault="00E030ED" w:rsidP="006759DB">
      <w:pPr>
        <w:pStyle w:val="NormalWeb"/>
        <w:numPr>
          <w:ilvl w:val="0"/>
          <w:numId w:val="3"/>
        </w:numPr>
        <w:rPr>
          <w:rFonts w:ascii="Calibri" w:hAnsi="Calibri" w:cs="Calibri"/>
        </w:rPr>
      </w:pPr>
      <w:r w:rsidRPr="006759DB">
        <w:rPr>
          <w:rFonts w:ascii="Calibri" w:hAnsi="Calibri" w:cs="Calibri"/>
        </w:rPr>
        <w:t>Demonstrate</w:t>
      </w:r>
      <w:r w:rsidR="00087FF5" w:rsidRPr="006759DB">
        <w:rPr>
          <w:rFonts w:ascii="Calibri" w:hAnsi="Calibri" w:cs="Calibri"/>
        </w:rPr>
        <w:t xml:space="preserve"> the importance of clear documentation of information</w:t>
      </w:r>
    </w:p>
    <w:p w14:paraId="1B5D2089" w14:textId="3C73BCDE" w:rsidR="00087FF5" w:rsidRPr="006759DB" w:rsidRDefault="00E030ED" w:rsidP="006759DB">
      <w:pPr>
        <w:pStyle w:val="NormalWeb"/>
        <w:numPr>
          <w:ilvl w:val="0"/>
          <w:numId w:val="3"/>
        </w:numPr>
        <w:rPr>
          <w:rFonts w:ascii="Calibri" w:hAnsi="Calibri" w:cs="Calibri"/>
        </w:rPr>
      </w:pPr>
      <w:r w:rsidRPr="006759DB">
        <w:rPr>
          <w:rFonts w:ascii="Calibri" w:hAnsi="Calibri" w:cs="Calibri"/>
        </w:rPr>
        <w:t xml:space="preserve">Explain </w:t>
      </w:r>
      <w:r w:rsidR="00087FF5" w:rsidRPr="006759DB">
        <w:rPr>
          <w:rFonts w:ascii="Calibri" w:hAnsi="Calibri" w:cs="Calibri"/>
        </w:rPr>
        <w:t>challenges in equality for individuals with Neurological and Neurosurgical conditions</w:t>
      </w:r>
    </w:p>
    <w:p w14:paraId="048A6B21" w14:textId="4EC47B6D" w:rsidR="00087FF5" w:rsidRPr="006759DB" w:rsidRDefault="00E030ED" w:rsidP="006759DB">
      <w:pPr>
        <w:pStyle w:val="NormalWeb"/>
        <w:numPr>
          <w:ilvl w:val="0"/>
          <w:numId w:val="3"/>
        </w:numPr>
        <w:rPr>
          <w:rFonts w:ascii="Calibri" w:hAnsi="Calibri" w:cs="Calibri"/>
        </w:rPr>
      </w:pPr>
      <w:r w:rsidRPr="006759DB">
        <w:rPr>
          <w:rFonts w:ascii="Calibri" w:hAnsi="Calibri" w:cs="Calibri"/>
        </w:rPr>
        <w:t>Explain why</w:t>
      </w:r>
      <w:r w:rsidR="00087FF5" w:rsidRPr="006759DB">
        <w:rPr>
          <w:rFonts w:ascii="Calibri" w:hAnsi="Calibri" w:cs="Calibri"/>
        </w:rPr>
        <w:t xml:space="preserve"> some individuals with </w:t>
      </w:r>
      <w:r w:rsidRPr="006759DB">
        <w:rPr>
          <w:rFonts w:ascii="Calibri" w:hAnsi="Calibri" w:cs="Calibri"/>
        </w:rPr>
        <w:t>n</w:t>
      </w:r>
      <w:r w:rsidR="00087FF5" w:rsidRPr="006759DB">
        <w:rPr>
          <w:rFonts w:ascii="Calibri" w:hAnsi="Calibri" w:cs="Calibri"/>
        </w:rPr>
        <w:t>euro</w:t>
      </w:r>
      <w:r w:rsidRPr="006759DB">
        <w:rPr>
          <w:rFonts w:ascii="Calibri" w:hAnsi="Calibri" w:cs="Calibri"/>
        </w:rPr>
        <w:t>logical</w:t>
      </w:r>
      <w:r w:rsidR="00087FF5" w:rsidRPr="006759DB">
        <w:rPr>
          <w:rFonts w:ascii="Calibri" w:hAnsi="Calibri" w:cs="Calibri"/>
        </w:rPr>
        <w:t xml:space="preserve"> conditions may be vulnerable and </w:t>
      </w:r>
      <w:r w:rsidRPr="006759DB">
        <w:rPr>
          <w:rFonts w:ascii="Calibri" w:hAnsi="Calibri" w:cs="Calibri"/>
        </w:rPr>
        <w:t>that</w:t>
      </w:r>
      <w:r w:rsidR="00087FF5" w:rsidRPr="006759DB">
        <w:rPr>
          <w:rFonts w:ascii="Calibri" w:hAnsi="Calibri" w:cs="Calibri"/>
        </w:rPr>
        <w:t xml:space="preserve"> senior support should be sought where this is identified or there is concern about safety</w:t>
      </w:r>
    </w:p>
    <w:p w14:paraId="62CD36FB" w14:textId="41077D47" w:rsidR="00087FF5" w:rsidRPr="006759DB" w:rsidRDefault="00E030ED" w:rsidP="006759DB">
      <w:pPr>
        <w:pStyle w:val="NormalWeb"/>
        <w:numPr>
          <w:ilvl w:val="0"/>
          <w:numId w:val="3"/>
        </w:numPr>
        <w:rPr>
          <w:rFonts w:ascii="Calibri" w:hAnsi="Calibri" w:cs="Calibri"/>
        </w:rPr>
      </w:pPr>
      <w:r w:rsidRPr="006759DB">
        <w:rPr>
          <w:rFonts w:ascii="Calibri" w:hAnsi="Calibri" w:cs="Calibri"/>
        </w:rPr>
        <w:t xml:space="preserve">Describe </w:t>
      </w:r>
      <w:r w:rsidR="00087FF5" w:rsidRPr="006759DB">
        <w:rPr>
          <w:rFonts w:ascii="Calibri" w:hAnsi="Calibri" w:cs="Calibri"/>
        </w:rPr>
        <w:t xml:space="preserve">uncertainties with regards to </w:t>
      </w:r>
      <w:r w:rsidRPr="006759DB">
        <w:rPr>
          <w:rFonts w:ascii="Calibri" w:hAnsi="Calibri" w:cs="Calibri"/>
        </w:rPr>
        <w:t>n</w:t>
      </w:r>
      <w:r w:rsidR="00087FF5" w:rsidRPr="006759DB">
        <w:rPr>
          <w:rFonts w:ascii="Calibri" w:hAnsi="Calibri" w:cs="Calibri"/>
        </w:rPr>
        <w:t>euro</w:t>
      </w:r>
      <w:r w:rsidRPr="006759DB">
        <w:rPr>
          <w:rFonts w:ascii="Calibri" w:hAnsi="Calibri" w:cs="Calibri"/>
        </w:rPr>
        <w:t>logical</w:t>
      </w:r>
      <w:r w:rsidR="00087FF5" w:rsidRPr="006759DB">
        <w:rPr>
          <w:rFonts w:ascii="Calibri" w:hAnsi="Calibri" w:cs="Calibri"/>
        </w:rPr>
        <w:t xml:space="preserve"> diagnosis, prognosis and treatment outcomes</w:t>
      </w:r>
    </w:p>
    <w:p w14:paraId="62861FC9" w14:textId="5944A433" w:rsidR="2055CFDF" w:rsidRDefault="001E0205" w:rsidP="006759DB">
      <w:pPr>
        <w:pStyle w:val="NormalWeb"/>
        <w:numPr>
          <w:ilvl w:val="0"/>
          <w:numId w:val="3"/>
        </w:numPr>
        <w:rPr>
          <w:rFonts w:ascii="Calibri" w:hAnsi="Calibri" w:cs="Calibri"/>
        </w:rPr>
      </w:pPr>
      <w:r w:rsidRPr="006759DB">
        <w:rPr>
          <w:rFonts w:ascii="Calibri" w:hAnsi="Calibri" w:cs="Calibri"/>
        </w:rPr>
        <w:t>Demonstrate</w:t>
      </w:r>
      <w:r w:rsidR="00087FF5" w:rsidRPr="006759DB">
        <w:rPr>
          <w:rFonts w:ascii="Calibri" w:hAnsi="Calibri" w:cs="Calibri"/>
        </w:rPr>
        <w:t xml:space="preserve"> respect, communication and support throughout the </w:t>
      </w:r>
      <w:r w:rsidR="2055CFDF" w:rsidRPr="006759DB">
        <w:rPr>
          <w:rFonts w:ascii="Calibri" w:hAnsi="Calibri" w:cs="Calibri"/>
        </w:rPr>
        <w:t xml:space="preserve">multidisciplinary team and </w:t>
      </w:r>
      <w:r w:rsidR="00087FF5" w:rsidRPr="006759DB">
        <w:rPr>
          <w:rFonts w:ascii="Calibri" w:hAnsi="Calibri" w:cs="Calibri"/>
        </w:rPr>
        <w:t>with patients and their family/carers</w:t>
      </w:r>
    </w:p>
    <w:p w14:paraId="0F592063" w14:textId="77777777" w:rsidR="006759DB" w:rsidRPr="006759DB" w:rsidRDefault="006759DB" w:rsidP="006759DB">
      <w:pPr>
        <w:pStyle w:val="NormalWeb"/>
        <w:rPr>
          <w:rFonts w:ascii="Calibri" w:hAnsi="Calibri" w:cs="Calibri"/>
        </w:rPr>
      </w:pPr>
    </w:p>
    <w:p w14:paraId="12F7972D" w14:textId="142A1928" w:rsidR="00087FF5" w:rsidRPr="006759DB" w:rsidRDefault="0FF5782C" w:rsidP="006759DB">
      <w:pPr>
        <w:pStyle w:val="Heading3"/>
        <w:rPr>
          <w:rFonts w:ascii="Calibri" w:hAnsi="Calibri" w:cs="Calibri"/>
          <w:sz w:val="24"/>
          <w:szCs w:val="24"/>
        </w:rPr>
      </w:pPr>
      <w:r w:rsidRPr="006759DB">
        <w:rPr>
          <w:rFonts w:ascii="Calibri" w:hAnsi="Calibri" w:cs="Calibri"/>
          <w:sz w:val="24"/>
          <w:szCs w:val="24"/>
        </w:rPr>
        <w:t>Professional k</w:t>
      </w:r>
      <w:r w:rsidR="08088724" w:rsidRPr="006759DB">
        <w:rPr>
          <w:rFonts w:ascii="Calibri" w:hAnsi="Calibri" w:cs="Calibri"/>
          <w:sz w:val="24"/>
          <w:szCs w:val="24"/>
        </w:rPr>
        <w:t xml:space="preserve">nowledge: </w:t>
      </w:r>
    </w:p>
    <w:p w14:paraId="1BCA1DBC" w14:textId="693C2ED5" w:rsidR="00E70B2E" w:rsidRDefault="46C7407C" w:rsidP="006759DB">
      <w:pPr>
        <w:pStyle w:val="NormalWeb"/>
        <w:rPr>
          <w:rFonts w:ascii="Calibri" w:hAnsi="Calibri" w:cs="Calibri"/>
        </w:rPr>
      </w:pPr>
      <w:r w:rsidRPr="006759DB">
        <w:rPr>
          <w:rFonts w:ascii="Calibri" w:hAnsi="Calibri" w:cs="Calibri"/>
        </w:rPr>
        <w:t xml:space="preserve">By the end of your </w:t>
      </w:r>
      <w:r w:rsidR="00232B76" w:rsidRPr="006759DB">
        <w:rPr>
          <w:rFonts w:ascii="Calibri" w:hAnsi="Calibri" w:cs="Calibri"/>
        </w:rPr>
        <w:t>neurology</w:t>
      </w:r>
      <w:r w:rsidR="08088724" w:rsidRPr="006759DB">
        <w:rPr>
          <w:rFonts w:ascii="Calibri" w:hAnsi="Calibri" w:cs="Calibri"/>
        </w:rPr>
        <w:t xml:space="preserve"> </w:t>
      </w:r>
      <w:r w:rsidR="10698524" w:rsidRPr="006759DB">
        <w:rPr>
          <w:rFonts w:ascii="Calibri" w:hAnsi="Calibri" w:cs="Calibri"/>
        </w:rPr>
        <w:t>attachment,</w:t>
      </w:r>
      <w:r w:rsidR="08088724" w:rsidRPr="006759DB">
        <w:rPr>
          <w:rFonts w:ascii="Calibri" w:hAnsi="Calibri" w:cs="Calibri"/>
        </w:rPr>
        <w:t xml:space="preserve"> you should </w:t>
      </w:r>
      <w:r w:rsidR="4BBA800E" w:rsidRPr="006759DB">
        <w:rPr>
          <w:rFonts w:ascii="Calibri" w:hAnsi="Calibri" w:cs="Calibri"/>
        </w:rPr>
        <w:t>be able to</w:t>
      </w:r>
      <w:r w:rsidR="08088724" w:rsidRPr="006759DB">
        <w:rPr>
          <w:rFonts w:ascii="Calibri" w:hAnsi="Calibri" w:cs="Calibri"/>
        </w:rPr>
        <w:t xml:space="preserve">: </w:t>
      </w:r>
    </w:p>
    <w:p w14:paraId="04C64BBA" w14:textId="77777777" w:rsidR="006759DB" w:rsidRPr="006759DB" w:rsidRDefault="006759DB" w:rsidP="006759DB">
      <w:pPr>
        <w:pStyle w:val="NormalWeb"/>
        <w:rPr>
          <w:rFonts w:ascii="Calibri" w:hAnsi="Calibri" w:cs="Calibri"/>
        </w:rPr>
      </w:pPr>
    </w:p>
    <w:p w14:paraId="30E6DB54" w14:textId="1398FF4B" w:rsidR="001C0052" w:rsidRDefault="08088724" w:rsidP="006759DB">
      <w:pPr>
        <w:pStyle w:val="Heading4"/>
        <w:rPr>
          <w:rFonts w:ascii="Calibri" w:hAnsi="Calibri" w:cs="Calibri"/>
        </w:rPr>
      </w:pPr>
      <w:r w:rsidRPr="006759DB">
        <w:rPr>
          <w:rFonts w:ascii="Calibri" w:hAnsi="Calibri" w:cs="Calibri"/>
        </w:rPr>
        <w:t xml:space="preserve">Clinical Features and </w:t>
      </w:r>
      <w:r w:rsidR="00EE13E3" w:rsidRPr="006759DB">
        <w:rPr>
          <w:rFonts w:ascii="Calibri" w:hAnsi="Calibri" w:cs="Calibri"/>
        </w:rPr>
        <w:t>Assessment</w:t>
      </w:r>
    </w:p>
    <w:p w14:paraId="57C01FC3" w14:textId="77777777" w:rsidR="006759DB" w:rsidRPr="006759DB" w:rsidRDefault="006759DB" w:rsidP="006759DB"/>
    <w:p w14:paraId="5952F0E7" w14:textId="28E48FF2" w:rsidR="237720E5" w:rsidRPr="006759DB" w:rsidRDefault="237720E5" w:rsidP="006759DB">
      <w:pPr>
        <w:pStyle w:val="ListParagraph"/>
        <w:numPr>
          <w:ilvl w:val="0"/>
          <w:numId w:val="9"/>
        </w:numPr>
        <w:ind w:left="1080"/>
        <w:rPr>
          <w:rFonts w:ascii="Calibri" w:hAnsi="Calibri" w:cs="Calibri"/>
        </w:rPr>
      </w:pPr>
      <w:r w:rsidRPr="006759DB">
        <w:rPr>
          <w:rFonts w:ascii="Calibri" w:hAnsi="Calibri" w:cs="Calibri"/>
        </w:rPr>
        <w:t xml:space="preserve">Describe the clinical features and </w:t>
      </w:r>
      <w:r w:rsidR="00EE13E3" w:rsidRPr="006759DB">
        <w:rPr>
          <w:rFonts w:ascii="Calibri" w:hAnsi="Calibri" w:cs="Calibri"/>
        </w:rPr>
        <w:t>assessment/</w:t>
      </w:r>
      <w:r w:rsidRPr="006759DB">
        <w:rPr>
          <w:rFonts w:ascii="Calibri" w:hAnsi="Calibri" w:cs="Calibri"/>
        </w:rPr>
        <w:t>management</w:t>
      </w:r>
      <w:r w:rsidR="00EE13E3" w:rsidRPr="006759DB">
        <w:rPr>
          <w:rFonts w:ascii="Calibri" w:hAnsi="Calibri" w:cs="Calibri"/>
        </w:rPr>
        <w:t>/prevention</w:t>
      </w:r>
      <w:r w:rsidRPr="006759DB">
        <w:rPr>
          <w:rFonts w:ascii="Calibri" w:hAnsi="Calibri" w:cs="Calibri"/>
        </w:rPr>
        <w:t xml:space="preserve"> of:</w:t>
      </w:r>
    </w:p>
    <w:p w14:paraId="7CB94CF7" w14:textId="77777777" w:rsidR="00EE13E3" w:rsidRPr="006759DB" w:rsidRDefault="00EE13E3" w:rsidP="006759DB">
      <w:pPr>
        <w:pStyle w:val="NormalWeb"/>
        <w:numPr>
          <w:ilvl w:val="1"/>
          <w:numId w:val="9"/>
        </w:numPr>
        <w:spacing w:before="0" w:beforeAutospacing="0"/>
        <w:ind w:left="1800"/>
        <w:rPr>
          <w:rFonts w:ascii="Calibri" w:eastAsia="Arial" w:hAnsi="Calibri" w:cs="Calibri"/>
        </w:rPr>
      </w:pPr>
      <w:r w:rsidRPr="006759DB">
        <w:rPr>
          <w:rFonts w:ascii="Calibri" w:eastAsia="Arial" w:hAnsi="Calibri" w:cs="Calibri"/>
        </w:rPr>
        <w:t xml:space="preserve">Seizures, Epilepsy, Status Epilepticus and other causes of </w:t>
      </w:r>
      <w:proofErr w:type="spellStart"/>
      <w:r w:rsidRPr="006759DB">
        <w:rPr>
          <w:rFonts w:ascii="Calibri" w:eastAsia="Arial" w:hAnsi="Calibri" w:cs="Calibri"/>
        </w:rPr>
        <w:t>tLOC</w:t>
      </w:r>
      <w:proofErr w:type="spellEnd"/>
    </w:p>
    <w:p w14:paraId="20D0ECBB" w14:textId="77777777" w:rsidR="00EE13E3" w:rsidRPr="006759DB" w:rsidRDefault="000450D8" w:rsidP="006759DB">
      <w:pPr>
        <w:pStyle w:val="NormalWeb"/>
        <w:numPr>
          <w:ilvl w:val="1"/>
          <w:numId w:val="9"/>
        </w:numPr>
        <w:spacing w:before="0" w:beforeAutospacing="0"/>
        <w:ind w:left="1800"/>
        <w:rPr>
          <w:rFonts w:ascii="Calibri" w:eastAsia="Arial" w:hAnsi="Calibri" w:cs="Calibri"/>
        </w:rPr>
      </w:pPr>
      <w:r w:rsidRPr="006759DB">
        <w:rPr>
          <w:rFonts w:ascii="Calibri" w:eastAsia="Arial" w:hAnsi="Calibri" w:cs="Calibri"/>
        </w:rPr>
        <w:t xml:space="preserve">Headache disorders </w:t>
      </w:r>
    </w:p>
    <w:p w14:paraId="2378F22B" w14:textId="1BC281E3" w:rsidR="001C0052" w:rsidRPr="006759DB" w:rsidRDefault="00EE13E3" w:rsidP="006759DB">
      <w:pPr>
        <w:pStyle w:val="NormalWeb"/>
        <w:numPr>
          <w:ilvl w:val="2"/>
          <w:numId w:val="9"/>
        </w:numPr>
        <w:spacing w:before="0" w:beforeAutospacing="0"/>
        <w:ind w:left="2520"/>
        <w:rPr>
          <w:rFonts w:ascii="Calibri" w:eastAsia="Arial" w:hAnsi="Calibri" w:cs="Calibri"/>
        </w:rPr>
      </w:pPr>
      <w:r w:rsidRPr="006759DB">
        <w:rPr>
          <w:rFonts w:ascii="Calibri" w:eastAsia="Arial" w:hAnsi="Calibri" w:cs="Calibri"/>
        </w:rPr>
        <w:t xml:space="preserve">Primary including </w:t>
      </w:r>
      <w:r w:rsidR="000450D8" w:rsidRPr="006759DB">
        <w:rPr>
          <w:rFonts w:ascii="Calibri" w:eastAsia="Arial" w:hAnsi="Calibri" w:cs="Calibri"/>
        </w:rPr>
        <w:t xml:space="preserve">migraine, trigeminal autonomic </w:t>
      </w:r>
      <w:r w:rsidR="00E749FA" w:rsidRPr="006759DB">
        <w:rPr>
          <w:rFonts w:ascii="Calibri" w:eastAsia="Arial" w:hAnsi="Calibri" w:cs="Calibri"/>
        </w:rPr>
        <w:t>cephalalgias</w:t>
      </w:r>
      <w:r w:rsidR="08088724" w:rsidRPr="006759DB">
        <w:rPr>
          <w:rFonts w:ascii="Calibri" w:eastAsia="Arial" w:hAnsi="Calibri" w:cs="Calibri"/>
        </w:rPr>
        <w:t xml:space="preserve"> </w:t>
      </w:r>
    </w:p>
    <w:p w14:paraId="71EF2E7D" w14:textId="718249BF" w:rsidR="001C0052" w:rsidRPr="006759DB" w:rsidRDefault="000450D8" w:rsidP="006759DB">
      <w:pPr>
        <w:pStyle w:val="NormalWeb"/>
        <w:numPr>
          <w:ilvl w:val="2"/>
          <w:numId w:val="9"/>
        </w:numPr>
        <w:ind w:left="2520"/>
        <w:rPr>
          <w:rFonts w:ascii="Calibri" w:eastAsia="Arial" w:hAnsi="Calibri" w:cs="Calibri"/>
        </w:rPr>
      </w:pPr>
      <w:r w:rsidRPr="006759DB">
        <w:rPr>
          <w:rFonts w:ascii="Calibri" w:eastAsia="Arial" w:hAnsi="Calibri" w:cs="Calibri"/>
        </w:rPr>
        <w:t xml:space="preserve">Secondary headache disorders – pressure dynamic headaches, cerebral venous sinus thrombosis, arterial dissection </w:t>
      </w:r>
    </w:p>
    <w:p w14:paraId="1E4F3228" w14:textId="54637AD5" w:rsidR="000450D8" w:rsidRPr="006759DB" w:rsidRDefault="00EE13E3" w:rsidP="006759DB">
      <w:pPr>
        <w:pStyle w:val="NormalWeb"/>
        <w:numPr>
          <w:ilvl w:val="2"/>
          <w:numId w:val="9"/>
        </w:numPr>
        <w:ind w:left="2520"/>
        <w:rPr>
          <w:rFonts w:ascii="Calibri" w:eastAsia="Arial" w:hAnsi="Calibri" w:cs="Calibri"/>
        </w:rPr>
      </w:pPr>
      <w:r w:rsidRPr="006759DB">
        <w:rPr>
          <w:rFonts w:ascii="Calibri" w:eastAsia="Arial" w:hAnsi="Calibri" w:cs="Calibri"/>
        </w:rPr>
        <w:t>thunderclap headache including diagnosis of Subarachnoid haemorrhage</w:t>
      </w:r>
    </w:p>
    <w:p w14:paraId="512D1C44" w14:textId="71A866E1" w:rsidR="000450D8" w:rsidRPr="006759DB" w:rsidRDefault="000450D8" w:rsidP="006759DB">
      <w:pPr>
        <w:pStyle w:val="NormalWeb"/>
        <w:numPr>
          <w:ilvl w:val="0"/>
          <w:numId w:val="10"/>
        </w:numPr>
        <w:ind w:left="1440"/>
        <w:rPr>
          <w:rFonts w:ascii="Calibri" w:eastAsia="Arial" w:hAnsi="Calibri" w:cs="Calibri"/>
        </w:rPr>
      </w:pPr>
      <w:r w:rsidRPr="006759DB">
        <w:rPr>
          <w:rFonts w:ascii="Calibri" w:eastAsia="Arial" w:hAnsi="Calibri" w:cs="Calibri"/>
        </w:rPr>
        <w:t>Stroke</w:t>
      </w:r>
      <w:r w:rsidR="00EE13E3" w:rsidRPr="006759DB">
        <w:rPr>
          <w:rFonts w:ascii="Calibri" w:eastAsia="Arial" w:hAnsi="Calibri" w:cs="Calibri"/>
        </w:rPr>
        <w:t xml:space="preserve"> &amp; TIA</w:t>
      </w:r>
    </w:p>
    <w:p w14:paraId="2F6442AA" w14:textId="4F286305" w:rsidR="001C0052" w:rsidRPr="006759DB" w:rsidRDefault="000450D8" w:rsidP="006759DB">
      <w:pPr>
        <w:pStyle w:val="NormalWeb"/>
        <w:numPr>
          <w:ilvl w:val="0"/>
          <w:numId w:val="10"/>
        </w:numPr>
        <w:ind w:left="1440"/>
        <w:rPr>
          <w:rFonts w:ascii="Calibri" w:eastAsia="Arial" w:hAnsi="Calibri" w:cs="Calibri"/>
        </w:rPr>
      </w:pPr>
      <w:r w:rsidRPr="006759DB">
        <w:rPr>
          <w:rFonts w:ascii="Calibri" w:eastAsia="Arial" w:hAnsi="Calibri" w:cs="Calibri"/>
        </w:rPr>
        <w:t>Multiple sclerosis</w:t>
      </w:r>
    </w:p>
    <w:p w14:paraId="114CF471" w14:textId="6FF2B924" w:rsidR="000450D8" w:rsidRPr="006759DB" w:rsidRDefault="000450D8" w:rsidP="006759DB">
      <w:pPr>
        <w:pStyle w:val="NormalWeb"/>
        <w:numPr>
          <w:ilvl w:val="0"/>
          <w:numId w:val="10"/>
        </w:numPr>
        <w:ind w:left="1440"/>
        <w:rPr>
          <w:rFonts w:ascii="Calibri" w:eastAsia="Arial" w:hAnsi="Calibri" w:cs="Calibri"/>
        </w:rPr>
      </w:pPr>
      <w:r w:rsidRPr="006759DB">
        <w:rPr>
          <w:rFonts w:ascii="Calibri" w:eastAsia="Arial" w:hAnsi="Calibri" w:cs="Calibri"/>
        </w:rPr>
        <w:t>Parkinson</w:t>
      </w:r>
      <w:r w:rsidR="00EE13E3" w:rsidRPr="006759DB">
        <w:rPr>
          <w:rFonts w:ascii="Calibri" w:eastAsia="Arial" w:hAnsi="Calibri" w:cs="Calibri"/>
        </w:rPr>
        <w:t>’</w:t>
      </w:r>
      <w:r w:rsidRPr="006759DB">
        <w:rPr>
          <w:rFonts w:ascii="Calibri" w:eastAsia="Arial" w:hAnsi="Calibri" w:cs="Calibri"/>
        </w:rPr>
        <w:t>s disease</w:t>
      </w:r>
    </w:p>
    <w:p w14:paraId="378DC0A1" w14:textId="7A56FFD5" w:rsidR="00EE13E3" w:rsidRPr="006759DB" w:rsidRDefault="00EE13E3" w:rsidP="006759DB">
      <w:pPr>
        <w:pStyle w:val="NormalWeb"/>
        <w:numPr>
          <w:ilvl w:val="0"/>
          <w:numId w:val="10"/>
        </w:numPr>
        <w:ind w:left="1440"/>
        <w:rPr>
          <w:rFonts w:ascii="Calibri" w:eastAsia="Arial" w:hAnsi="Calibri" w:cs="Calibri"/>
        </w:rPr>
      </w:pPr>
      <w:r w:rsidRPr="006759DB">
        <w:rPr>
          <w:rFonts w:ascii="Calibri" w:eastAsia="Arial" w:hAnsi="Calibri" w:cs="Calibri"/>
        </w:rPr>
        <w:t>Essential tremor</w:t>
      </w:r>
    </w:p>
    <w:p w14:paraId="345E3B3E" w14:textId="3863280D" w:rsidR="001C0052" w:rsidRPr="006759DB" w:rsidRDefault="000450D8" w:rsidP="006759DB">
      <w:pPr>
        <w:pStyle w:val="NormalWeb"/>
        <w:numPr>
          <w:ilvl w:val="0"/>
          <w:numId w:val="10"/>
        </w:numPr>
        <w:ind w:left="1440"/>
        <w:rPr>
          <w:rFonts w:ascii="Calibri" w:eastAsia="Arial" w:hAnsi="Calibri" w:cs="Calibri"/>
        </w:rPr>
      </w:pPr>
      <w:r w:rsidRPr="006759DB">
        <w:rPr>
          <w:rFonts w:ascii="Calibri" w:eastAsia="Arial" w:hAnsi="Calibri" w:cs="Calibri"/>
        </w:rPr>
        <w:t>Peripheral neuropathy – axonal and demyelinating</w:t>
      </w:r>
      <w:r w:rsidR="08088724" w:rsidRPr="006759DB">
        <w:rPr>
          <w:rFonts w:ascii="Calibri" w:eastAsia="Arial" w:hAnsi="Calibri" w:cs="Calibri"/>
        </w:rPr>
        <w:t xml:space="preserve"> </w:t>
      </w:r>
      <w:r w:rsidR="00EE13E3" w:rsidRPr="006759DB">
        <w:rPr>
          <w:rFonts w:ascii="Calibri" w:eastAsia="Arial" w:hAnsi="Calibri" w:cs="Calibri"/>
        </w:rPr>
        <w:t>&amp; Diabetes related- and peripheral nerve palsies</w:t>
      </w:r>
    </w:p>
    <w:p w14:paraId="1E1377F1" w14:textId="28F13B34" w:rsidR="001C0052" w:rsidRPr="006759DB" w:rsidRDefault="000450D8" w:rsidP="006759DB">
      <w:pPr>
        <w:pStyle w:val="NormalWeb"/>
        <w:numPr>
          <w:ilvl w:val="0"/>
          <w:numId w:val="10"/>
        </w:numPr>
        <w:ind w:left="1440"/>
        <w:rPr>
          <w:rFonts w:ascii="Calibri" w:eastAsia="Arial" w:hAnsi="Calibri" w:cs="Calibri"/>
        </w:rPr>
      </w:pPr>
      <w:r w:rsidRPr="006759DB">
        <w:rPr>
          <w:rFonts w:ascii="Calibri" w:eastAsia="Arial" w:hAnsi="Calibri" w:cs="Calibri"/>
        </w:rPr>
        <w:t>Muscle disease</w:t>
      </w:r>
      <w:r w:rsidR="00EE13E3" w:rsidRPr="006759DB">
        <w:rPr>
          <w:rFonts w:ascii="Calibri" w:eastAsia="Arial" w:hAnsi="Calibri" w:cs="Calibri"/>
        </w:rPr>
        <w:t xml:space="preserve"> including muscular dystrophies</w:t>
      </w:r>
    </w:p>
    <w:p w14:paraId="6BED17CA" w14:textId="63DE1D65" w:rsidR="001C0052" w:rsidRPr="006759DB" w:rsidRDefault="000450D8" w:rsidP="006759DB">
      <w:pPr>
        <w:pStyle w:val="NormalWeb"/>
        <w:numPr>
          <w:ilvl w:val="0"/>
          <w:numId w:val="10"/>
        </w:numPr>
        <w:ind w:left="1440"/>
        <w:rPr>
          <w:rFonts w:ascii="Calibri" w:eastAsia="Arial" w:hAnsi="Calibri" w:cs="Calibri"/>
        </w:rPr>
      </w:pPr>
      <w:r w:rsidRPr="006759DB">
        <w:rPr>
          <w:rFonts w:ascii="Calibri" w:eastAsia="Arial" w:hAnsi="Calibri" w:cs="Calibri"/>
        </w:rPr>
        <w:t>Myasthenia Gravis</w:t>
      </w:r>
    </w:p>
    <w:p w14:paraId="01B685EA" w14:textId="6442F0DB" w:rsidR="001C0052" w:rsidRPr="006759DB" w:rsidRDefault="000450D8" w:rsidP="006759DB">
      <w:pPr>
        <w:pStyle w:val="NormalWeb"/>
        <w:numPr>
          <w:ilvl w:val="0"/>
          <w:numId w:val="10"/>
        </w:numPr>
        <w:ind w:left="1440"/>
        <w:rPr>
          <w:rFonts w:ascii="Calibri" w:eastAsia="Arial" w:hAnsi="Calibri" w:cs="Calibri"/>
        </w:rPr>
      </w:pPr>
      <w:r w:rsidRPr="006759DB">
        <w:rPr>
          <w:rFonts w:ascii="Calibri" w:eastAsia="Arial" w:hAnsi="Calibri" w:cs="Calibri"/>
        </w:rPr>
        <w:t>Functional Neurological Disorder</w:t>
      </w:r>
      <w:r w:rsidR="08088724" w:rsidRPr="006759DB">
        <w:rPr>
          <w:rFonts w:ascii="Calibri" w:eastAsia="Arial" w:hAnsi="Calibri" w:cs="Calibri"/>
        </w:rPr>
        <w:t xml:space="preserve"> </w:t>
      </w:r>
    </w:p>
    <w:p w14:paraId="22AD7CD8" w14:textId="238CAEA7" w:rsidR="00EE13E3" w:rsidRPr="006759DB" w:rsidRDefault="00EE13E3" w:rsidP="006759DB">
      <w:pPr>
        <w:pStyle w:val="NormalWeb"/>
        <w:numPr>
          <w:ilvl w:val="0"/>
          <w:numId w:val="10"/>
        </w:numPr>
        <w:ind w:left="1440"/>
        <w:rPr>
          <w:rFonts w:ascii="Calibri" w:eastAsia="Arial" w:hAnsi="Calibri" w:cs="Calibri"/>
        </w:rPr>
      </w:pPr>
      <w:r w:rsidRPr="006759DB">
        <w:rPr>
          <w:rFonts w:ascii="Calibri" w:eastAsia="Arial" w:hAnsi="Calibri" w:cs="Calibri"/>
        </w:rPr>
        <w:t>Motor neurone disease</w:t>
      </w:r>
    </w:p>
    <w:p w14:paraId="29FFC519" w14:textId="0D3A1A47" w:rsidR="00EE13E3" w:rsidRPr="006759DB" w:rsidRDefault="00EE13E3" w:rsidP="006759DB">
      <w:pPr>
        <w:pStyle w:val="NormalWeb"/>
        <w:numPr>
          <w:ilvl w:val="0"/>
          <w:numId w:val="10"/>
        </w:numPr>
        <w:ind w:left="1440"/>
        <w:rPr>
          <w:rFonts w:ascii="Calibri" w:eastAsia="Arial" w:hAnsi="Calibri" w:cs="Calibri"/>
        </w:rPr>
      </w:pPr>
      <w:r w:rsidRPr="006759DB">
        <w:rPr>
          <w:rFonts w:ascii="Calibri" w:eastAsia="Arial" w:hAnsi="Calibri" w:cs="Calibri"/>
        </w:rPr>
        <w:t>Dementia &amp; delirium</w:t>
      </w:r>
    </w:p>
    <w:p w14:paraId="6BA1035A" w14:textId="72BAACCF" w:rsidR="00EE13E3" w:rsidRPr="006759DB" w:rsidRDefault="00EE13E3" w:rsidP="006759DB">
      <w:pPr>
        <w:pStyle w:val="NormalWeb"/>
        <w:numPr>
          <w:ilvl w:val="0"/>
          <w:numId w:val="10"/>
        </w:numPr>
        <w:ind w:left="1440"/>
        <w:rPr>
          <w:rFonts w:ascii="Calibri" w:eastAsia="Arial" w:hAnsi="Calibri" w:cs="Calibri"/>
        </w:rPr>
      </w:pPr>
      <w:r w:rsidRPr="006759DB">
        <w:rPr>
          <w:rFonts w:ascii="Calibri" w:eastAsia="Arial" w:hAnsi="Calibri" w:cs="Calibri"/>
        </w:rPr>
        <w:lastRenderedPageBreak/>
        <w:t>Wernicke’s encephalopathy</w:t>
      </w:r>
    </w:p>
    <w:p w14:paraId="75D936B6" w14:textId="19405EBE" w:rsidR="00EE13E3" w:rsidRPr="006759DB" w:rsidRDefault="00EE13E3" w:rsidP="006759DB">
      <w:pPr>
        <w:pStyle w:val="NormalWeb"/>
        <w:numPr>
          <w:ilvl w:val="0"/>
          <w:numId w:val="10"/>
        </w:numPr>
        <w:ind w:left="1440"/>
        <w:rPr>
          <w:rFonts w:ascii="Calibri" w:eastAsia="Arial" w:hAnsi="Calibri" w:cs="Calibri"/>
        </w:rPr>
      </w:pPr>
      <w:r w:rsidRPr="006759DB">
        <w:rPr>
          <w:rFonts w:ascii="Calibri" w:eastAsia="Arial" w:hAnsi="Calibri" w:cs="Calibri"/>
        </w:rPr>
        <w:t>Bell’s palsy</w:t>
      </w:r>
    </w:p>
    <w:p w14:paraId="14529EB9" w14:textId="18CF9287" w:rsidR="00EE13E3" w:rsidRPr="006759DB" w:rsidRDefault="00EE13E3" w:rsidP="006759DB">
      <w:pPr>
        <w:pStyle w:val="NormalWeb"/>
        <w:numPr>
          <w:ilvl w:val="0"/>
          <w:numId w:val="10"/>
        </w:numPr>
        <w:ind w:left="1440"/>
        <w:rPr>
          <w:rFonts w:ascii="Calibri" w:eastAsia="Arial" w:hAnsi="Calibri" w:cs="Calibri"/>
        </w:rPr>
      </w:pPr>
      <w:r w:rsidRPr="006759DB">
        <w:rPr>
          <w:rFonts w:ascii="Calibri" w:eastAsia="Arial" w:hAnsi="Calibri" w:cs="Calibri"/>
        </w:rPr>
        <w:t>Trigeminal neuralgia</w:t>
      </w:r>
    </w:p>
    <w:p w14:paraId="1A096BF9" w14:textId="77777777" w:rsidR="006759DB" w:rsidRDefault="00EE13E3" w:rsidP="006759DB">
      <w:pPr>
        <w:pStyle w:val="NormalWeb"/>
        <w:numPr>
          <w:ilvl w:val="0"/>
          <w:numId w:val="10"/>
        </w:numPr>
        <w:ind w:left="1440"/>
        <w:rPr>
          <w:rFonts w:ascii="Calibri" w:eastAsia="Arial" w:hAnsi="Calibri" w:cs="Calibri"/>
        </w:rPr>
      </w:pPr>
      <w:r w:rsidRPr="006759DB">
        <w:rPr>
          <w:rFonts w:ascii="Calibri" w:eastAsia="Arial" w:hAnsi="Calibri" w:cs="Calibri"/>
        </w:rPr>
        <w:t>Neurosurgical conditions including:</w:t>
      </w:r>
    </w:p>
    <w:p w14:paraId="3DD400AC" w14:textId="77777777" w:rsidR="006759DB" w:rsidRDefault="00EE13E3" w:rsidP="006759DB">
      <w:pPr>
        <w:pStyle w:val="NormalWeb"/>
        <w:numPr>
          <w:ilvl w:val="1"/>
          <w:numId w:val="10"/>
        </w:numPr>
        <w:ind w:left="2160"/>
        <w:rPr>
          <w:rFonts w:ascii="Calibri" w:eastAsia="Arial" w:hAnsi="Calibri" w:cs="Calibri"/>
        </w:rPr>
      </w:pPr>
      <w:r w:rsidRPr="006759DB">
        <w:rPr>
          <w:rFonts w:ascii="Calibri" w:eastAsia="Arial" w:hAnsi="Calibri" w:cs="Calibri"/>
        </w:rPr>
        <w:t xml:space="preserve">Subdural haemorrhage/haematoma </w:t>
      </w:r>
    </w:p>
    <w:p w14:paraId="60EF0107" w14:textId="77777777" w:rsidR="006759DB" w:rsidRDefault="00EE13E3" w:rsidP="006759DB">
      <w:pPr>
        <w:pStyle w:val="NormalWeb"/>
        <w:numPr>
          <w:ilvl w:val="1"/>
          <w:numId w:val="10"/>
        </w:numPr>
        <w:ind w:left="2160"/>
        <w:rPr>
          <w:rFonts w:ascii="Calibri" w:eastAsia="Arial" w:hAnsi="Calibri" w:cs="Calibri"/>
        </w:rPr>
      </w:pPr>
      <w:r w:rsidRPr="006759DB">
        <w:rPr>
          <w:rFonts w:ascii="Calibri" w:eastAsia="Arial" w:hAnsi="Calibri" w:cs="Calibri"/>
        </w:rPr>
        <w:t>Cervical spondylosis &amp; compressive radiculopathies</w:t>
      </w:r>
    </w:p>
    <w:p w14:paraId="0C6EA95F" w14:textId="77777777" w:rsidR="006759DB" w:rsidRDefault="00EE13E3" w:rsidP="006759DB">
      <w:pPr>
        <w:pStyle w:val="NormalWeb"/>
        <w:numPr>
          <w:ilvl w:val="1"/>
          <w:numId w:val="10"/>
        </w:numPr>
        <w:ind w:left="2160"/>
        <w:rPr>
          <w:rFonts w:ascii="Calibri" w:eastAsia="Arial" w:hAnsi="Calibri" w:cs="Calibri"/>
        </w:rPr>
      </w:pPr>
      <w:r w:rsidRPr="006759DB">
        <w:rPr>
          <w:rFonts w:ascii="Calibri" w:eastAsia="Arial" w:hAnsi="Calibri" w:cs="Calibri"/>
        </w:rPr>
        <w:t>Spinal cord compression</w:t>
      </w:r>
    </w:p>
    <w:p w14:paraId="65124D8C" w14:textId="77777777" w:rsidR="006759DB" w:rsidRDefault="00EE13E3" w:rsidP="006759DB">
      <w:pPr>
        <w:pStyle w:val="NormalWeb"/>
        <w:numPr>
          <w:ilvl w:val="1"/>
          <w:numId w:val="10"/>
        </w:numPr>
        <w:ind w:left="2160"/>
        <w:rPr>
          <w:rFonts w:ascii="Calibri" w:eastAsia="Arial" w:hAnsi="Calibri" w:cs="Calibri"/>
        </w:rPr>
      </w:pPr>
      <w:r w:rsidRPr="006759DB">
        <w:rPr>
          <w:rFonts w:ascii="Calibri" w:eastAsia="Arial" w:hAnsi="Calibri" w:cs="Calibri"/>
        </w:rPr>
        <w:t>Brain abscess</w:t>
      </w:r>
    </w:p>
    <w:p w14:paraId="6BCA52C4" w14:textId="77777777" w:rsidR="006759DB" w:rsidRDefault="00EE13E3" w:rsidP="006759DB">
      <w:pPr>
        <w:pStyle w:val="NormalWeb"/>
        <w:numPr>
          <w:ilvl w:val="1"/>
          <w:numId w:val="10"/>
        </w:numPr>
        <w:ind w:left="2160"/>
        <w:rPr>
          <w:rFonts w:ascii="Calibri" w:eastAsia="Arial" w:hAnsi="Calibri" w:cs="Calibri"/>
        </w:rPr>
      </w:pPr>
      <w:r w:rsidRPr="006759DB">
        <w:rPr>
          <w:rFonts w:ascii="Calibri" w:eastAsia="Arial" w:hAnsi="Calibri" w:cs="Calibri"/>
        </w:rPr>
        <w:t>Raised intracranial pressure</w:t>
      </w:r>
    </w:p>
    <w:p w14:paraId="2C2F56B8" w14:textId="4B433162" w:rsidR="009A635E" w:rsidRPr="006759DB" w:rsidRDefault="009A635E" w:rsidP="006759DB">
      <w:pPr>
        <w:pStyle w:val="NormalWeb"/>
        <w:numPr>
          <w:ilvl w:val="1"/>
          <w:numId w:val="10"/>
        </w:numPr>
        <w:ind w:left="2160"/>
        <w:rPr>
          <w:rFonts w:ascii="Calibri" w:eastAsia="Arial" w:hAnsi="Calibri" w:cs="Calibri"/>
        </w:rPr>
      </w:pPr>
      <w:r w:rsidRPr="006759DB">
        <w:rPr>
          <w:rFonts w:ascii="Calibri" w:eastAsia="Arial" w:hAnsi="Calibri" w:cs="Calibri"/>
        </w:rPr>
        <w:t>Brain tumours/metastases</w:t>
      </w:r>
    </w:p>
    <w:p w14:paraId="4AC0D6B2" w14:textId="77777777" w:rsidR="00EE13E3" w:rsidRPr="006759DB" w:rsidRDefault="00EE13E3" w:rsidP="006759DB">
      <w:pPr>
        <w:pStyle w:val="NormalWeb"/>
        <w:rPr>
          <w:rFonts w:ascii="Calibri" w:eastAsia="Arial" w:hAnsi="Calibri" w:cs="Calibri"/>
        </w:rPr>
      </w:pPr>
    </w:p>
    <w:p w14:paraId="49C5322A" w14:textId="29DE59B3" w:rsidR="00EE13E3" w:rsidRPr="006759DB" w:rsidRDefault="001E0205" w:rsidP="006759DB">
      <w:pPr>
        <w:pStyle w:val="NormalWeb"/>
        <w:rPr>
          <w:rFonts w:ascii="Calibri" w:eastAsia="Arial" w:hAnsi="Calibri" w:cs="Calibri"/>
        </w:rPr>
      </w:pPr>
      <w:r w:rsidRPr="006759DB">
        <w:rPr>
          <w:rFonts w:ascii="Calibri" w:eastAsia="Arial" w:hAnsi="Calibri" w:cs="Calibri"/>
        </w:rPr>
        <w:t>Describe</w:t>
      </w:r>
      <w:r w:rsidR="00EE13E3" w:rsidRPr="006759DB">
        <w:rPr>
          <w:rFonts w:ascii="Calibri" w:eastAsia="Arial" w:hAnsi="Calibri" w:cs="Calibri"/>
        </w:rPr>
        <w:t xml:space="preserve"> the following common or important presentations</w:t>
      </w:r>
      <w:r w:rsidR="006759DB">
        <w:rPr>
          <w:rFonts w:ascii="Calibri" w:eastAsia="Arial" w:hAnsi="Calibri" w:cs="Calibri"/>
        </w:rPr>
        <w:t>:</w:t>
      </w:r>
    </w:p>
    <w:p w14:paraId="07360797" w14:textId="54CCA43A" w:rsidR="00EE13E3" w:rsidRPr="006759DB" w:rsidRDefault="00EE13E3" w:rsidP="006759DB">
      <w:pPr>
        <w:pStyle w:val="NormalWeb"/>
        <w:numPr>
          <w:ilvl w:val="1"/>
          <w:numId w:val="13"/>
        </w:numPr>
        <w:spacing w:line="276" w:lineRule="auto"/>
        <w:rPr>
          <w:rFonts w:ascii="Calibri" w:eastAsia="Arial" w:hAnsi="Calibri" w:cs="Calibri"/>
        </w:rPr>
      </w:pPr>
      <w:r w:rsidRPr="006759DB">
        <w:rPr>
          <w:rFonts w:ascii="Calibri" w:eastAsia="Arial" w:hAnsi="Calibri" w:cs="Calibri"/>
        </w:rPr>
        <w:t>Involuntary movements</w:t>
      </w:r>
    </w:p>
    <w:p w14:paraId="18749F39" w14:textId="25E5D3FB" w:rsidR="00EE13E3" w:rsidRPr="006759DB" w:rsidRDefault="00EE13E3" w:rsidP="006759DB">
      <w:pPr>
        <w:pStyle w:val="NormalWeb"/>
        <w:numPr>
          <w:ilvl w:val="1"/>
          <w:numId w:val="13"/>
        </w:numPr>
        <w:rPr>
          <w:rFonts w:ascii="Calibri" w:eastAsia="Arial" w:hAnsi="Calibri" w:cs="Calibri"/>
        </w:rPr>
      </w:pPr>
      <w:r w:rsidRPr="006759DB">
        <w:rPr>
          <w:rFonts w:ascii="Calibri" w:eastAsia="Arial" w:hAnsi="Calibri" w:cs="Calibri"/>
        </w:rPr>
        <w:t>Acute and chronic pain management in relation to Neurological conditions</w:t>
      </w:r>
    </w:p>
    <w:p w14:paraId="51DCC52A" w14:textId="0E749400" w:rsidR="00EE13E3" w:rsidRPr="006759DB" w:rsidRDefault="00EE13E3" w:rsidP="006759DB">
      <w:pPr>
        <w:pStyle w:val="NormalWeb"/>
        <w:numPr>
          <w:ilvl w:val="1"/>
          <w:numId w:val="13"/>
        </w:numPr>
        <w:rPr>
          <w:rFonts w:ascii="Calibri" w:eastAsia="Arial" w:hAnsi="Calibri" w:cs="Calibri"/>
        </w:rPr>
      </w:pPr>
      <w:r w:rsidRPr="006759DB">
        <w:rPr>
          <w:rFonts w:ascii="Calibri" w:eastAsia="Arial" w:hAnsi="Calibri" w:cs="Calibri"/>
        </w:rPr>
        <w:t>Acute change or loss of vision</w:t>
      </w:r>
    </w:p>
    <w:p w14:paraId="288D4FD2" w14:textId="011C694F" w:rsidR="00EE13E3" w:rsidRPr="006759DB" w:rsidRDefault="00EE13E3" w:rsidP="006759DB">
      <w:pPr>
        <w:pStyle w:val="NormalWeb"/>
        <w:numPr>
          <w:ilvl w:val="1"/>
          <w:numId w:val="13"/>
        </w:numPr>
        <w:rPr>
          <w:rFonts w:ascii="Calibri" w:eastAsia="Arial" w:hAnsi="Calibri" w:cs="Calibri"/>
        </w:rPr>
      </w:pPr>
      <w:r w:rsidRPr="006759DB">
        <w:rPr>
          <w:rFonts w:ascii="Calibri" w:eastAsia="Arial" w:hAnsi="Calibri" w:cs="Calibri"/>
        </w:rPr>
        <w:t>Altered sensation (including numbness and tingling)</w:t>
      </w:r>
    </w:p>
    <w:p w14:paraId="483E9828" w14:textId="63CE265F" w:rsidR="00EE13E3" w:rsidRPr="006759DB" w:rsidRDefault="00EE13E3" w:rsidP="006759DB">
      <w:pPr>
        <w:pStyle w:val="NormalWeb"/>
        <w:numPr>
          <w:ilvl w:val="1"/>
          <w:numId w:val="13"/>
        </w:numPr>
        <w:rPr>
          <w:rFonts w:ascii="Calibri" w:eastAsia="Arial" w:hAnsi="Calibri" w:cs="Calibri"/>
        </w:rPr>
      </w:pPr>
      <w:r w:rsidRPr="006759DB">
        <w:rPr>
          <w:rFonts w:ascii="Calibri" w:eastAsia="Arial" w:hAnsi="Calibri" w:cs="Calibri"/>
        </w:rPr>
        <w:t>Anosmia</w:t>
      </w:r>
    </w:p>
    <w:p w14:paraId="674966E0" w14:textId="33EE6C60" w:rsidR="00EE13E3" w:rsidRPr="006759DB" w:rsidRDefault="00EE13E3" w:rsidP="006759DB">
      <w:pPr>
        <w:pStyle w:val="NormalWeb"/>
        <w:numPr>
          <w:ilvl w:val="1"/>
          <w:numId w:val="13"/>
        </w:numPr>
        <w:rPr>
          <w:rFonts w:ascii="Calibri" w:eastAsia="Arial" w:hAnsi="Calibri" w:cs="Calibri"/>
        </w:rPr>
      </w:pPr>
      <w:r w:rsidRPr="006759DB">
        <w:rPr>
          <w:rFonts w:ascii="Calibri" w:eastAsia="Arial" w:hAnsi="Calibri" w:cs="Calibri"/>
        </w:rPr>
        <w:t>Back pain</w:t>
      </w:r>
    </w:p>
    <w:p w14:paraId="5F653055" w14:textId="7912728A" w:rsidR="00EE13E3" w:rsidRPr="006759DB" w:rsidRDefault="00EE13E3" w:rsidP="006759DB">
      <w:pPr>
        <w:pStyle w:val="NormalWeb"/>
        <w:numPr>
          <w:ilvl w:val="1"/>
          <w:numId w:val="13"/>
        </w:numPr>
        <w:rPr>
          <w:rFonts w:ascii="Calibri" w:eastAsia="Arial" w:hAnsi="Calibri" w:cs="Calibri"/>
        </w:rPr>
      </w:pPr>
      <w:r w:rsidRPr="006759DB">
        <w:rPr>
          <w:rFonts w:ascii="Calibri" w:eastAsia="Arial" w:hAnsi="Calibri" w:cs="Calibri"/>
        </w:rPr>
        <w:t>Behaviour and personality change</w:t>
      </w:r>
    </w:p>
    <w:p w14:paraId="2F9086DB" w14:textId="71C979E9" w:rsidR="00EE13E3" w:rsidRPr="006759DB" w:rsidRDefault="00EE13E3" w:rsidP="006759DB">
      <w:pPr>
        <w:pStyle w:val="NormalWeb"/>
        <w:numPr>
          <w:ilvl w:val="1"/>
          <w:numId w:val="13"/>
        </w:numPr>
        <w:rPr>
          <w:rFonts w:ascii="Calibri" w:eastAsia="Arial" w:hAnsi="Calibri" w:cs="Calibri"/>
        </w:rPr>
      </w:pPr>
      <w:r w:rsidRPr="006759DB">
        <w:rPr>
          <w:rFonts w:ascii="Calibri" w:eastAsia="Arial" w:hAnsi="Calibri" w:cs="Calibri"/>
        </w:rPr>
        <w:t>Blackouts and faints</w:t>
      </w:r>
    </w:p>
    <w:p w14:paraId="735AEAA6" w14:textId="55BB93A1" w:rsidR="00EE13E3" w:rsidRPr="006759DB" w:rsidRDefault="00EE13E3" w:rsidP="006759DB">
      <w:pPr>
        <w:pStyle w:val="NormalWeb"/>
        <w:numPr>
          <w:ilvl w:val="1"/>
          <w:numId w:val="13"/>
        </w:numPr>
        <w:rPr>
          <w:rFonts w:ascii="Calibri" w:eastAsia="Arial" w:hAnsi="Calibri" w:cs="Calibri"/>
        </w:rPr>
      </w:pPr>
      <w:r w:rsidRPr="006759DB">
        <w:rPr>
          <w:rFonts w:ascii="Calibri" w:eastAsia="Arial" w:hAnsi="Calibri" w:cs="Calibri"/>
        </w:rPr>
        <w:t>Confusion</w:t>
      </w:r>
    </w:p>
    <w:p w14:paraId="6D12C974" w14:textId="677F39CA" w:rsidR="00EE13E3" w:rsidRPr="006759DB" w:rsidRDefault="00EE13E3" w:rsidP="006759DB">
      <w:pPr>
        <w:pStyle w:val="NormalWeb"/>
        <w:numPr>
          <w:ilvl w:val="1"/>
          <w:numId w:val="13"/>
        </w:numPr>
        <w:rPr>
          <w:rFonts w:ascii="Calibri" w:eastAsia="Arial" w:hAnsi="Calibri" w:cs="Calibri"/>
        </w:rPr>
      </w:pPr>
      <w:r w:rsidRPr="006759DB">
        <w:rPr>
          <w:rFonts w:ascii="Calibri" w:eastAsia="Arial" w:hAnsi="Calibri" w:cs="Calibri"/>
        </w:rPr>
        <w:t>Reduced consciousness</w:t>
      </w:r>
    </w:p>
    <w:p w14:paraId="1B8B2FC1" w14:textId="39071F43" w:rsidR="00EE13E3" w:rsidRPr="006759DB" w:rsidRDefault="00EE13E3" w:rsidP="006759DB">
      <w:pPr>
        <w:pStyle w:val="NormalWeb"/>
        <w:numPr>
          <w:ilvl w:val="1"/>
          <w:numId w:val="13"/>
        </w:numPr>
        <w:rPr>
          <w:rFonts w:ascii="Calibri" w:eastAsia="Arial" w:hAnsi="Calibri" w:cs="Calibri"/>
        </w:rPr>
      </w:pPr>
      <w:r w:rsidRPr="006759DB">
        <w:rPr>
          <w:rFonts w:ascii="Calibri" w:eastAsia="Arial" w:hAnsi="Calibri" w:cs="Calibri"/>
        </w:rPr>
        <w:t>Diplopia</w:t>
      </w:r>
    </w:p>
    <w:p w14:paraId="025D99E3" w14:textId="48E713B0" w:rsidR="00EE13E3" w:rsidRPr="006759DB" w:rsidRDefault="00EE13E3" w:rsidP="006759DB">
      <w:pPr>
        <w:pStyle w:val="NormalWeb"/>
        <w:numPr>
          <w:ilvl w:val="1"/>
          <w:numId w:val="13"/>
        </w:numPr>
        <w:rPr>
          <w:rFonts w:ascii="Calibri" w:eastAsia="Arial" w:hAnsi="Calibri" w:cs="Calibri"/>
        </w:rPr>
      </w:pPr>
      <w:r w:rsidRPr="006759DB">
        <w:rPr>
          <w:rFonts w:ascii="Calibri" w:eastAsia="Arial" w:hAnsi="Calibri" w:cs="Calibri"/>
        </w:rPr>
        <w:t>Disturbance of sphincter control</w:t>
      </w:r>
    </w:p>
    <w:p w14:paraId="4F2CDA44" w14:textId="6C55689C" w:rsidR="00EE13E3" w:rsidRPr="006759DB" w:rsidRDefault="00EE13E3" w:rsidP="006759DB">
      <w:pPr>
        <w:pStyle w:val="NormalWeb"/>
        <w:numPr>
          <w:ilvl w:val="1"/>
          <w:numId w:val="13"/>
        </w:numPr>
        <w:rPr>
          <w:rFonts w:ascii="Calibri" w:eastAsia="Arial" w:hAnsi="Calibri" w:cs="Calibri"/>
        </w:rPr>
      </w:pPr>
      <w:r w:rsidRPr="006759DB">
        <w:rPr>
          <w:rFonts w:ascii="Calibri" w:eastAsia="Arial" w:hAnsi="Calibri" w:cs="Calibri"/>
        </w:rPr>
        <w:t>Eye pain</w:t>
      </w:r>
    </w:p>
    <w:p w14:paraId="1170973A" w14:textId="05075305" w:rsidR="00EE13E3" w:rsidRPr="006759DB" w:rsidRDefault="00EE13E3" w:rsidP="006759DB">
      <w:pPr>
        <w:pStyle w:val="NormalWeb"/>
        <w:numPr>
          <w:ilvl w:val="1"/>
          <w:numId w:val="13"/>
        </w:numPr>
        <w:rPr>
          <w:rFonts w:ascii="Calibri" w:eastAsia="Arial" w:hAnsi="Calibri" w:cs="Calibri"/>
        </w:rPr>
      </w:pPr>
      <w:r w:rsidRPr="006759DB">
        <w:rPr>
          <w:rFonts w:ascii="Calibri" w:eastAsia="Arial" w:hAnsi="Calibri" w:cs="Calibri"/>
        </w:rPr>
        <w:t>Facial weakness</w:t>
      </w:r>
    </w:p>
    <w:p w14:paraId="343C9621" w14:textId="3AB2F03D" w:rsidR="00EE13E3" w:rsidRPr="006759DB" w:rsidRDefault="00EE13E3" w:rsidP="006759DB">
      <w:pPr>
        <w:pStyle w:val="NormalWeb"/>
        <w:numPr>
          <w:ilvl w:val="1"/>
          <w:numId w:val="13"/>
        </w:numPr>
        <w:rPr>
          <w:rFonts w:ascii="Calibri" w:eastAsia="Arial" w:hAnsi="Calibri" w:cs="Calibri"/>
        </w:rPr>
      </w:pPr>
      <w:r w:rsidRPr="006759DB">
        <w:rPr>
          <w:rFonts w:ascii="Calibri" w:eastAsia="Arial" w:hAnsi="Calibri" w:cs="Calibri"/>
        </w:rPr>
        <w:t>Falls</w:t>
      </w:r>
    </w:p>
    <w:p w14:paraId="7832DEBF" w14:textId="1ACC0FC6" w:rsidR="00EE13E3" w:rsidRPr="006759DB" w:rsidRDefault="00EE13E3" w:rsidP="006759DB">
      <w:pPr>
        <w:pStyle w:val="NormalWeb"/>
        <w:numPr>
          <w:ilvl w:val="1"/>
          <w:numId w:val="13"/>
        </w:numPr>
        <w:rPr>
          <w:rFonts w:ascii="Calibri" w:eastAsia="Arial" w:hAnsi="Calibri" w:cs="Calibri"/>
        </w:rPr>
      </w:pPr>
      <w:r w:rsidRPr="006759DB">
        <w:rPr>
          <w:rFonts w:ascii="Calibri" w:eastAsia="Arial" w:hAnsi="Calibri" w:cs="Calibri"/>
        </w:rPr>
        <w:t>Fasciculations</w:t>
      </w:r>
    </w:p>
    <w:p w14:paraId="2530999A" w14:textId="0A4ADFC8" w:rsidR="00EE13E3" w:rsidRPr="006759DB" w:rsidRDefault="00EE13E3" w:rsidP="006759DB">
      <w:pPr>
        <w:pStyle w:val="NormalWeb"/>
        <w:numPr>
          <w:ilvl w:val="1"/>
          <w:numId w:val="13"/>
        </w:numPr>
        <w:rPr>
          <w:rFonts w:ascii="Calibri" w:eastAsia="Arial" w:hAnsi="Calibri" w:cs="Calibri"/>
        </w:rPr>
      </w:pPr>
      <w:r w:rsidRPr="006759DB">
        <w:rPr>
          <w:rFonts w:ascii="Calibri" w:eastAsia="Arial" w:hAnsi="Calibri" w:cs="Calibri"/>
        </w:rPr>
        <w:t>Fits/seizures</w:t>
      </w:r>
    </w:p>
    <w:p w14:paraId="0D2D0A04" w14:textId="309917BF" w:rsidR="00EE13E3" w:rsidRPr="006759DB" w:rsidRDefault="00EE13E3" w:rsidP="006759DB">
      <w:pPr>
        <w:pStyle w:val="NormalWeb"/>
        <w:numPr>
          <w:ilvl w:val="1"/>
          <w:numId w:val="13"/>
        </w:numPr>
        <w:rPr>
          <w:rFonts w:ascii="Calibri" w:eastAsia="Arial" w:hAnsi="Calibri" w:cs="Calibri"/>
        </w:rPr>
      </w:pPr>
      <w:r w:rsidRPr="006759DB">
        <w:rPr>
          <w:rFonts w:ascii="Calibri" w:eastAsia="Arial" w:hAnsi="Calibri" w:cs="Calibri"/>
        </w:rPr>
        <w:t>Head injury</w:t>
      </w:r>
    </w:p>
    <w:p w14:paraId="761CDFD4" w14:textId="527A30EC" w:rsidR="00EE13E3" w:rsidRPr="006759DB" w:rsidRDefault="00EE13E3" w:rsidP="006759DB">
      <w:pPr>
        <w:pStyle w:val="NormalWeb"/>
        <w:numPr>
          <w:ilvl w:val="1"/>
          <w:numId w:val="13"/>
        </w:numPr>
        <w:rPr>
          <w:rFonts w:ascii="Calibri" w:eastAsia="Arial" w:hAnsi="Calibri" w:cs="Calibri"/>
        </w:rPr>
      </w:pPr>
      <w:r w:rsidRPr="006759DB">
        <w:rPr>
          <w:rFonts w:ascii="Calibri" w:eastAsia="Arial" w:hAnsi="Calibri" w:cs="Calibri"/>
        </w:rPr>
        <w:t>Headache</w:t>
      </w:r>
    </w:p>
    <w:p w14:paraId="69CEF3FB" w14:textId="04ED63E5" w:rsidR="00EE13E3" w:rsidRPr="006759DB" w:rsidRDefault="00EE13E3" w:rsidP="006759DB">
      <w:pPr>
        <w:pStyle w:val="NormalWeb"/>
        <w:numPr>
          <w:ilvl w:val="1"/>
          <w:numId w:val="13"/>
        </w:numPr>
        <w:rPr>
          <w:rFonts w:ascii="Calibri" w:eastAsia="Arial" w:hAnsi="Calibri" w:cs="Calibri"/>
        </w:rPr>
      </w:pPr>
      <w:r w:rsidRPr="006759DB">
        <w:rPr>
          <w:rFonts w:ascii="Calibri" w:eastAsia="Arial" w:hAnsi="Calibri" w:cs="Calibri"/>
        </w:rPr>
        <w:t>Limb weakness</w:t>
      </w:r>
    </w:p>
    <w:p w14:paraId="70C2FE05" w14:textId="010973B7" w:rsidR="00EE13E3" w:rsidRPr="006759DB" w:rsidRDefault="00EE13E3" w:rsidP="006759DB">
      <w:pPr>
        <w:pStyle w:val="NormalWeb"/>
        <w:numPr>
          <w:ilvl w:val="1"/>
          <w:numId w:val="13"/>
        </w:numPr>
        <w:rPr>
          <w:rFonts w:ascii="Calibri" w:eastAsia="Arial" w:hAnsi="Calibri" w:cs="Calibri"/>
        </w:rPr>
      </w:pPr>
      <w:r w:rsidRPr="006759DB">
        <w:rPr>
          <w:rFonts w:ascii="Calibri" w:eastAsia="Arial" w:hAnsi="Calibri" w:cs="Calibri"/>
        </w:rPr>
        <w:t>Memory loss</w:t>
      </w:r>
    </w:p>
    <w:p w14:paraId="070CBB86" w14:textId="35795E4D" w:rsidR="00EE13E3" w:rsidRPr="006759DB" w:rsidRDefault="00EE13E3" w:rsidP="006759DB">
      <w:pPr>
        <w:pStyle w:val="NormalWeb"/>
        <w:numPr>
          <w:ilvl w:val="1"/>
          <w:numId w:val="13"/>
        </w:numPr>
        <w:rPr>
          <w:rFonts w:ascii="Calibri" w:eastAsia="Arial" w:hAnsi="Calibri" w:cs="Calibri"/>
        </w:rPr>
      </w:pPr>
      <w:r w:rsidRPr="006759DB">
        <w:rPr>
          <w:rFonts w:ascii="Calibri" w:eastAsia="Arial" w:hAnsi="Calibri" w:cs="Calibri"/>
        </w:rPr>
        <w:t>Neck pain/stiffness</w:t>
      </w:r>
    </w:p>
    <w:p w14:paraId="4A5F42C0" w14:textId="2AFD1E25" w:rsidR="00EE13E3" w:rsidRPr="006759DB" w:rsidRDefault="00EE13E3" w:rsidP="006759DB">
      <w:pPr>
        <w:pStyle w:val="NormalWeb"/>
        <w:numPr>
          <w:ilvl w:val="1"/>
          <w:numId w:val="13"/>
        </w:numPr>
        <w:rPr>
          <w:rFonts w:ascii="Calibri" w:eastAsia="Arial" w:hAnsi="Calibri" w:cs="Calibri"/>
        </w:rPr>
      </w:pPr>
      <w:r w:rsidRPr="006759DB">
        <w:rPr>
          <w:rFonts w:ascii="Calibri" w:eastAsia="Arial" w:hAnsi="Calibri" w:cs="Calibri"/>
        </w:rPr>
        <w:t>Neuromuscular weakness</w:t>
      </w:r>
    </w:p>
    <w:p w14:paraId="2D64BDCE" w14:textId="35CB093B" w:rsidR="00EE13E3" w:rsidRPr="006759DB" w:rsidRDefault="00EE13E3" w:rsidP="006759DB">
      <w:pPr>
        <w:pStyle w:val="NormalWeb"/>
        <w:numPr>
          <w:ilvl w:val="1"/>
          <w:numId w:val="13"/>
        </w:numPr>
        <w:rPr>
          <w:rFonts w:ascii="Calibri" w:eastAsia="Arial" w:hAnsi="Calibri" w:cs="Calibri"/>
        </w:rPr>
      </w:pPr>
      <w:r w:rsidRPr="006759DB">
        <w:rPr>
          <w:rFonts w:ascii="Calibri" w:eastAsia="Arial" w:hAnsi="Calibri" w:cs="Calibri"/>
        </w:rPr>
        <w:t>Ptosis</w:t>
      </w:r>
    </w:p>
    <w:p w14:paraId="036D4BAF" w14:textId="5BDACFE8" w:rsidR="00EE13E3" w:rsidRPr="006759DB" w:rsidRDefault="00EE13E3" w:rsidP="006759DB">
      <w:pPr>
        <w:pStyle w:val="NormalWeb"/>
        <w:numPr>
          <w:ilvl w:val="1"/>
          <w:numId w:val="13"/>
        </w:numPr>
        <w:rPr>
          <w:rFonts w:ascii="Calibri" w:eastAsia="Arial" w:hAnsi="Calibri" w:cs="Calibri"/>
        </w:rPr>
      </w:pPr>
      <w:r w:rsidRPr="006759DB">
        <w:rPr>
          <w:rFonts w:ascii="Calibri" w:eastAsia="Arial" w:hAnsi="Calibri" w:cs="Calibri"/>
        </w:rPr>
        <w:t>Sleep problems</w:t>
      </w:r>
    </w:p>
    <w:p w14:paraId="27EFDE3F" w14:textId="4903E5A7" w:rsidR="00EE13E3" w:rsidRPr="006759DB" w:rsidRDefault="00EE13E3" w:rsidP="006759DB">
      <w:pPr>
        <w:pStyle w:val="NormalWeb"/>
        <w:numPr>
          <w:ilvl w:val="1"/>
          <w:numId w:val="13"/>
        </w:numPr>
        <w:rPr>
          <w:rFonts w:ascii="Calibri" w:eastAsia="Arial" w:hAnsi="Calibri" w:cs="Calibri"/>
        </w:rPr>
      </w:pPr>
      <w:r w:rsidRPr="006759DB">
        <w:rPr>
          <w:rFonts w:ascii="Calibri" w:eastAsia="Arial" w:hAnsi="Calibri" w:cs="Calibri"/>
        </w:rPr>
        <w:t>Speech and language problems</w:t>
      </w:r>
    </w:p>
    <w:p w14:paraId="23FDD406" w14:textId="180E75DB" w:rsidR="00EE13E3" w:rsidRPr="006759DB" w:rsidRDefault="00EE13E3" w:rsidP="006759DB">
      <w:pPr>
        <w:pStyle w:val="NormalWeb"/>
        <w:numPr>
          <w:ilvl w:val="1"/>
          <w:numId w:val="13"/>
        </w:numPr>
        <w:rPr>
          <w:rFonts w:ascii="Calibri" w:eastAsia="Arial" w:hAnsi="Calibri" w:cs="Calibri"/>
        </w:rPr>
      </w:pPr>
      <w:r w:rsidRPr="006759DB">
        <w:rPr>
          <w:rFonts w:ascii="Calibri" w:eastAsia="Arial" w:hAnsi="Calibri" w:cs="Calibri"/>
        </w:rPr>
        <w:t>Swallowing problems</w:t>
      </w:r>
    </w:p>
    <w:p w14:paraId="1A439416" w14:textId="6FE33922" w:rsidR="00EE13E3" w:rsidRPr="006759DB" w:rsidRDefault="00EE13E3" w:rsidP="006759DB">
      <w:pPr>
        <w:pStyle w:val="NormalWeb"/>
        <w:numPr>
          <w:ilvl w:val="1"/>
          <w:numId w:val="13"/>
        </w:numPr>
        <w:rPr>
          <w:rFonts w:ascii="Calibri" w:eastAsia="Arial" w:hAnsi="Calibri" w:cs="Calibri"/>
        </w:rPr>
      </w:pPr>
      <w:r w:rsidRPr="006759DB">
        <w:rPr>
          <w:rFonts w:ascii="Calibri" w:eastAsia="Arial" w:hAnsi="Calibri" w:cs="Calibri"/>
        </w:rPr>
        <w:t>Tremor</w:t>
      </w:r>
    </w:p>
    <w:p w14:paraId="3F37EF90" w14:textId="48D8F95D" w:rsidR="00EE13E3" w:rsidRPr="006759DB" w:rsidRDefault="00EE13E3" w:rsidP="006759DB">
      <w:pPr>
        <w:pStyle w:val="NormalWeb"/>
        <w:numPr>
          <w:ilvl w:val="1"/>
          <w:numId w:val="13"/>
        </w:numPr>
        <w:rPr>
          <w:rFonts w:ascii="Calibri" w:eastAsia="Arial" w:hAnsi="Calibri" w:cs="Calibri"/>
        </w:rPr>
      </w:pPr>
      <w:r w:rsidRPr="006759DB">
        <w:rPr>
          <w:rFonts w:ascii="Calibri" w:eastAsia="Arial" w:hAnsi="Calibri" w:cs="Calibri"/>
        </w:rPr>
        <w:t>Unsteadiness</w:t>
      </w:r>
    </w:p>
    <w:p w14:paraId="17D7C6F0" w14:textId="588951E2" w:rsidR="00EE13E3" w:rsidRPr="006759DB" w:rsidRDefault="00EE13E3" w:rsidP="006759DB">
      <w:pPr>
        <w:pStyle w:val="NormalWeb"/>
        <w:numPr>
          <w:ilvl w:val="1"/>
          <w:numId w:val="13"/>
        </w:numPr>
        <w:rPr>
          <w:rFonts w:ascii="Calibri" w:eastAsia="Arial" w:hAnsi="Calibri" w:cs="Calibri"/>
        </w:rPr>
      </w:pPr>
      <w:r w:rsidRPr="006759DB">
        <w:rPr>
          <w:rFonts w:ascii="Calibri" w:eastAsia="Arial" w:hAnsi="Calibri" w:cs="Calibri"/>
        </w:rPr>
        <w:t>Vertigo</w:t>
      </w:r>
    </w:p>
    <w:p w14:paraId="665D97CA" w14:textId="3ECA4323" w:rsidR="005F3D44" w:rsidRPr="006759DB" w:rsidRDefault="005F3D44" w:rsidP="006759DB">
      <w:pPr>
        <w:pStyle w:val="NormalWeb"/>
        <w:spacing w:after="0" w:afterAutospacing="0"/>
        <w:ind w:left="1080"/>
        <w:rPr>
          <w:rFonts w:ascii="Calibri" w:eastAsia="Arial" w:hAnsi="Calibri" w:cs="Calibri"/>
        </w:rPr>
      </w:pPr>
    </w:p>
    <w:p w14:paraId="064D6862" w14:textId="5223F055" w:rsidR="00E70B2E" w:rsidRPr="006759DB" w:rsidRDefault="08088724" w:rsidP="006759DB">
      <w:pPr>
        <w:pStyle w:val="Heading4"/>
        <w:rPr>
          <w:rFonts w:ascii="Calibri" w:hAnsi="Calibri" w:cs="Calibri"/>
        </w:rPr>
      </w:pPr>
      <w:r w:rsidRPr="006759DB">
        <w:rPr>
          <w:rFonts w:ascii="Calibri" w:hAnsi="Calibri" w:cs="Calibri"/>
        </w:rPr>
        <w:lastRenderedPageBreak/>
        <w:t xml:space="preserve">Treatment </w:t>
      </w:r>
    </w:p>
    <w:p w14:paraId="3F7DB160" w14:textId="4CDE94F3" w:rsidR="00EE13E3" w:rsidRPr="006759DB" w:rsidRDefault="00EE13E3" w:rsidP="00E70B2E">
      <w:pPr>
        <w:pStyle w:val="NormalWeb"/>
        <w:spacing w:before="0" w:beforeAutospacing="0"/>
        <w:rPr>
          <w:rFonts w:ascii="Calibri" w:hAnsi="Calibri" w:cs="Calibri"/>
        </w:rPr>
      </w:pPr>
      <w:r w:rsidRPr="006759DB">
        <w:rPr>
          <w:rFonts w:ascii="Calibri" w:hAnsi="Calibri" w:cs="Calibri"/>
        </w:rPr>
        <w:t>Describe treatment strategies for common neurological and neurosurgical conditions detailed above.</w:t>
      </w:r>
    </w:p>
    <w:p w14:paraId="270AD4B8" w14:textId="29826202" w:rsidR="001C0052" w:rsidRPr="006759DB" w:rsidRDefault="001C0052" w:rsidP="2351FB3D">
      <w:pPr>
        <w:pStyle w:val="NormalWeb"/>
        <w:rPr>
          <w:rFonts w:ascii="Calibri" w:hAnsi="Calibri" w:cs="Calibri"/>
        </w:rPr>
      </w:pPr>
    </w:p>
    <w:sectPr w:rsidR="001C0052" w:rsidRPr="006759D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7C706A"/>
    <w:multiLevelType w:val="multilevel"/>
    <w:tmpl w:val="B06CCE74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288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32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04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5760"/>
        </w:tabs>
        <w:ind w:left="612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1B0383F"/>
    <w:multiLevelType w:val="hybridMultilevel"/>
    <w:tmpl w:val="819822CC"/>
    <w:lvl w:ilvl="0" w:tplc="ABBCFFE8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A7C4CE4"/>
    <w:multiLevelType w:val="multilevel"/>
    <w:tmpl w:val="A8C2BD1C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52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288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32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04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5760"/>
        </w:tabs>
        <w:ind w:left="612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F140C07"/>
    <w:multiLevelType w:val="multilevel"/>
    <w:tmpl w:val="B06CCE74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288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32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04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5760"/>
        </w:tabs>
        <w:ind w:left="612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87249C2"/>
    <w:multiLevelType w:val="multilevel"/>
    <w:tmpl w:val="31446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9D068DA"/>
    <w:multiLevelType w:val="hybridMultilevel"/>
    <w:tmpl w:val="1CD0DFFE"/>
    <w:lvl w:ilvl="0" w:tplc="B42CB254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C318137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2781FA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E683A8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A9E04A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44060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249C1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4A2D7C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AC69A7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F013A5"/>
    <w:multiLevelType w:val="multilevel"/>
    <w:tmpl w:val="C088A1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D6C1802"/>
    <w:multiLevelType w:val="multilevel"/>
    <w:tmpl w:val="90CA3164"/>
    <w:lvl w:ilvl="0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800" w:hanging="360"/>
      </w:pPr>
      <w:rPr>
        <w:rFonts w:ascii="Symbol" w:hAnsi="Symbol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520" w:hanging="360"/>
      </w:p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324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68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40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612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84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666EE792"/>
    <w:multiLevelType w:val="hybridMultilevel"/>
    <w:tmpl w:val="CE7C0272"/>
    <w:lvl w:ilvl="0" w:tplc="5142AC88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8640A40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BE8139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180EA4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9DC3FB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22A812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1A2B4D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486BBC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9A0C7C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CA8345B"/>
    <w:multiLevelType w:val="multilevel"/>
    <w:tmpl w:val="848457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0B51093"/>
    <w:multiLevelType w:val="hybridMultilevel"/>
    <w:tmpl w:val="B14679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E4744AA"/>
    <w:multiLevelType w:val="hybridMultilevel"/>
    <w:tmpl w:val="9976AF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EC22E45"/>
    <w:multiLevelType w:val="multilevel"/>
    <w:tmpl w:val="8D2C4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80246357">
    <w:abstractNumId w:val="8"/>
  </w:num>
  <w:num w:numId="2" w16cid:durableId="847252122">
    <w:abstractNumId w:val="5"/>
  </w:num>
  <w:num w:numId="3" w16cid:durableId="742291106">
    <w:abstractNumId w:val="4"/>
  </w:num>
  <w:num w:numId="4" w16cid:durableId="395782858">
    <w:abstractNumId w:val="9"/>
  </w:num>
  <w:num w:numId="5" w16cid:durableId="748816251">
    <w:abstractNumId w:val="7"/>
  </w:num>
  <w:num w:numId="6" w16cid:durableId="393312940">
    <w:abstractNumId w:val="6"/>
  </w:num>
  <w:num w:numId="7" w16cid:durableId="242421797">
    <w:abstractNumId w:val="11"/>
  </w:num>
  <w:num w:numId="8" w16cid:durableId="1220939928">
    <w:abstractNumId w:val="12"/>
  </w:num>
  <w:num w:numId="9" w16cid:durableId="6517139">
    <w:abstractNumId w:val="10"/>
  </w:num>
  <w:num w:numId="10" w16cid:durableId="2058308529">
    <w:abstractNumId w:val="1"/>
  </w:num>
  <w:num w:numId="11" w16cid:durableId="493909568">
    <w:abstractNumId w:val="3"/>
  </w:num>
  <w:num w:numId="12" w16cid:durableId="407655812">
    <w:abstractNumId w:val="0"/>
  </w:num>
  <w:num w:numId="13" w16cid:durableId="8442445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052"/>
    <w:rsid w:val="000450D8"/>
    <w:rsid w:val="00076BCE"/>
    <w:rsid w:val="00087FF5"/>
    <w:rsid w:val="000A3E6A"/>
    <w:rsid w:val="001760F4"/>
    <w:rsid w:val="001C0052"/>
    <w:rsid w:val="001E0205"/>
    <w:rsid w:val="00232B76"/>
    <w:rsid w:val="003E6DB4"/>
    <w:rsid w:val="0047513C"/>
    <w:rsid w:val="005F3D44"/>
    <w:rsid w:val="0060157E"/>
    <w:rsid w:val="006759DB"/>
    <w:rsid w:val="006B345F"/>
    <w:rsid w:val="006D0FF8"/>
    <w:rsid w:val="007A1598"/>
    <w:rsid w:val="008B41D8"/>
    <w:rsid w:val="009A635E"/>
    <w:rsid w:val="00A33824"/>
    <w:rsid w:val="00A91E25"/>
    <w:rsid w:val="00BA2E06"/>
    <w:rsid w:val="00D43F8D"/>
    <w:rsid w:val="00DC4A82"/>
    <w:rsid w:val="00DC4C7B"/>
    <w:rsid w:val="00E030ED"/>
    <w:rsid w:val="00E70B2E"/>
    <w:rsid w:val="00E749FA"/>
    <w:rsid w:val="00EB5440"/>
    <w:rsid w:val="00EE13E3"/>
    <w:rsid w:val="00EF5D2C"/>
    <w:rsid w:val="00FF03CA"/>
    <w:rsid w:val="016F03FA"/>
    <w:rsid w:val="0473EB37"/>
    <w:rsid w:val="08088724"/>
    <w:rsid w:val="0A2F2B19"/>
    <w:rsid w:val="0FF5782C"/>
    <w:rsid w:val="10698524"/>
    <w:rsid w:val="1184B3CF"/>
    <w:rsid w:val="1817DF87"/>
    <w:rsid w:val="1C2E973F"/>
    <w:rsid w:val="2055CFDF"/>
    <w:rsid w:val="2235FD17"/>
    <w:rsid w:val="2351FB3D"/>
    <w:rsid w:val="237720E5"/>
    <w:rsid w:val="26FF9FA5"/>
    <w:rsid w:val="280D635A"/>
    <w:rsid w:val="2983D4E8"/>
    <w:rsid w:val="29CD8F24"/>
    <w:rsid w:val="2F145A0F"/>
    <w:rsid w:val="3A304472"/>
    <w:rsid w:val="41586E01"/>
    <w:rsid w:val="4393A5BD"/>
    <w:rsid w:val="46C7407C"/>
    <w:rsid w:val="4973A337"/>
    <w:rsid w:val="4A2AAF75"/>
    <w:rsid w:val="4A880AF0"/>
    <w:rsid w:val="4AA477A8"/>
    <w:rsid w:val="4BBA800E"/>
    <w:rsid w:val="4EF6DA43"/>
    <w:rsid w:val="4FBE629B"/>
    <w:rsid w:val="514552D7"/>
    <w:rsid w:val="515E5E8D"/>
    <w:rsid w:val="519CE577"/>
    <w:rsid w:val="522DB1FA"/>
    <w:rsid w:val="591A5D87"/>
    <w:rsid w:val="596E0C0F"/>
    <w:rsid w:val="5D42C96A"/>
    <w:rsid w:val="642559A6"/>
    <w:rsid w:val="687C8D1D"/>
    <w:rsid w:val="68E29F8E"/>
    <w:rsid w:val="712639E3"/>
    <w:rsid w:val="73D04072"/>
    <w:rsid w:val="74444506"/>
    <w:rsid w:val="756168AD"/>
    <w:rsid w:val="7700E93E"/>
    <w:rsid w:val="78702702"/>
    <w:rsid w:val="799AD460"/>
    <w:rsid w:val="7B305104"/>
    <w:rsid w:val="7BA8DE44"/>
    <w:rsid w:val="7C480314"/>
    <w:rsid w:val="7DA8ACC1"/>
    <w:rsid w:val="7EA196F0"/>
    <w:rsid w:val="7FA72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8CF252"/>
  <w15:chartTrackingRefBased/>
  <w15:docId w15:val="{9CE9BD4D-4E29-CC44-9084-BB9428410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Web"/>
    <w:next w:val="Normal"/>
    <w:link w:val="Heading1Char"/>
    <w:uiPriority w:val="9"/>
    <w:qFormat/>
    <w:rsid w:val="00D43F8D"/>
    <w:pPr>
      <w:outlineLvl w:val="0"/>
    </w:pPr>
    <w:rPr>
      <w:rFonts w:ascii="Arial" w:hAnsi="Arial" w:cs="Arial"/>
      <w:b/>
      <w:bCs/>
      <w:color w:val="0F4761" w:themeColor="accent1" w:themeShade="BF"/>
      <w:sz w:val="28"/>
      <w:szCs w:val="28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D43F8D"/>
    <w:pPr>
      <w:outlineLvl w:val="1"/>
    </w:pPr>
    <w:rPr>
      <w:color w:val="003865"/>
      <w:sz w:val="24"/>
      <w:szCs w:val="24"/>
    </w:rPr>
  </w:style>
  <w:style w:type="paragraph" w:styleId="Heading3">
    <w:name w:val="heading 3"/>
    <w:basedOn w:val="NormalWeb"/>
    <w:next w:val="Normal"/>
    <w:link w:val="Heading3Char"/>
    <w:uiPriority w:val="9"/>
    <w:unhideWhenUsed/>
    <w:qFormat/>
    <w:rsid w:val="00D43F8D"/>
    <w:pPr>
      <w:outlineLvl w:val="2"/>
    </w:pPr>
    <w:rPr>
      <w:rFonts w:ascii="Arial" w:hAnsi="Arial" w:cs="Arial"/>
      <w:b/>
      <w:bCs/>
      <w:color w:val="003865"/>
      <w:sz w:val="22"/>
      <w:szCs w:val="22"/>
      <w14:textFill>
        <w14:solidFill>
          <w14:srgbClr w14:val="003865">
            <w14:lumMod w14:val="75000"/>
          </w14:srgbClr>
        </w14:solidFill>
      </w14:textFill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1C005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1C005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C005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C005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C005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C005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43F8D"/>
    <w:rPr>
      <w:rFonts w:ascii="Arial" w:eastAsia="Times New Roman" w:hAnsi="Arial" w:cs="Arial"/>
      <w:b/>
      <w:bCs/>
      <w:color w:val="0F4761" w:themeColor="accent1" w:themeShade="BF"/>
      <w:kern w:val="0"/>
      <w:sz w:val="28"/>
      <w:szCs w:val="28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D43F8D"/>
    <w:rPr>
      <w:rFonts w:ascii="Arial" w:eastAsia="Times New Roman" w:hAnsi="Arial" w:cs="Arial"/>
      <w:b/>
      <w:bCs/>
      <w:color w:val="003865"/>
      <w:kern w:val="0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D43F8D"/>
    <w:rPr>
      <w:rFonts w:ascii="Arial" w:eastAsia="Times New Roman" w:hAnsi="Arial" w:cs="Arial"/>
      <w:b/>
      <w:bCs/>
      <w:color w:val="003865"/>
      <w:kern w:val="0"/>
      <w:sz w:val="22"/>
      <w:szCs w:val="22"/>
      <w14:textFill>
        <w14:solidFill>
          <w14:srgbClr w14:val="003865">
            <w14:lumMod w14:val="75000"/>
          </w14:srgbClr>
        </w14:solidFill>
      </w14:textFill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1C005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sid w:val="001C005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C005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C005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C005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C005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C005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C00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C005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C00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C005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C005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C005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C005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C005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C005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C0052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1C00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59b5693-3594-498d-ab5c-c75d04d7ad1c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0E2D06F7C14804BB4BCEED1DFBED7A8" ma:contentTypeVersion="8" ma:contentTypeDescription="Create a new document." ma:contentTypeScope="" ma:versionID="8a3a1356d92132821e319ceb1cce0f8a">
  <xsd:schema xmlns:xsd="http://www.w3.org/2001/XMLSchema" xmlns:xs="http://www.w3.org/2001/XMLSchema" xmlns:p="http://schemas.microsoft.com/office/2006/metadata/properties" xmlns:ns2="259b5693-3594-498d-ab5c-c75d04d7ad1c" targetNamespace="http://schemas.microsoft.com/office/2006/metadata/properties" ma:root="true" ma:fieldsID="257e92ddb8411f5c9b654036f1362648" ns2:_="">
    <xsd:import namespace="259b5693-3594-498d-ab5c-c75d04d7ad1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9b5693-3594-498d-ab5c-c75d04d7ad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7306b285-ac2c-4225-b56d-e54690cf9c9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EFAF85B-C8A0-48AF-8619-84B1D4156B61}">
  <ds:schemaRefs>
    <ds:schemaRef ds:uri="http://schemas.microsoft.com/office/2006/metadata/properties"/>
    <ds:schemaRef ds:uri="http://schemas.microsoft.com/office/infopath/2007/PartnerControls"/>
    <ds:schemaRef ds:uri="259b5693-3594-498d-ab5c-c75d04d7ad1c"/>
  </ds:schemaRefs>
</ds:datastoreItem>
</file>

<file path=customXml/itemProps2.xml><?xml version="1.0" encoding="utf-8"?>
<ds:datastoreItem xmlns:ds="http://schemas.openxmlformats.org/officeDocument/2006/customXml" ds:itemID="{D617B710-D0ED-4FC1-88C0-461746D080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59b5693-3594-498d-ab5c-c75d04d7ad1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5A8D0B5-2CAB-470D-B357-B6D703B215E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664</Words>
  <Characters>3790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cogan</dc:creator>
  <cp:keywords/>
  <dc:description/>
  <cp:lastModifiedBy>Sabra Jones</cp:lastModifiedBy>
  <cp:revision>2</cp:revision>
  <dcterms:created xsi:type="dcterms:W3CDTF">2026-07-29T12:41:00Z</dcterms:created>
  <dcterms:modified xsi:type="dcterms:W3CDTF">2026-07-29T12:41:00Z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0x01010090E2D06F7C14804BB4BCEED1DFBED7A8</vt:lpwstr>
  </property>
  <property fmtid="{D5CDD505-2E9C-101B-9397-08002B2CF9AE}" pid="3" name="MediaServiceImageTags">
    <vt:lpwstr/>
  </property>
</Properties>
</file>