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5757" w14:textId="167A1AAD" w:rsidR="00F4797D" w:rsidRPr="00832AE1" w:rsidRDefault="00F4797D" w:rsidP="00F4797D">
      <w:pPr>
        <w:jc w:val="center"/>
        <w:rPr>
          <w:rFonts w:cs="Arial"/>
          <w:b/>
          <w:szCs w:val="22"/>
        </w:rPr>
      </w:pPr>
      <w:r w:rsidRPr="005D5A1A">
        <w:rPr>
          <w:rFonts w:cs="Arial"/>
          <w:b/>
          <w:color w:val="003865"/>
          <w:szCs w:val="22"/>
        </w:rPr>
        <w:t>Programme Structure</w:t>
      </w:r>
      <w:r>
        <w:rPr>
          <w:rFonts w:cs="Arial"/>
          <w:b/>
          <w:color w:val="003865"/>
          <w:szCs w:val="22"/>
        </w:rPr>
        <w:t xml:space="preserve"> </w:t>
      </w:r>
      <w:r w:rsidR="00E45D33">
        <w:rPr>
          <w:rFonts w:cs="Arial"/>
          <w:b/>
          <w:color w:val="003865"/>
          <w:szCs w:val="22"/>
        </w:rPr>
        <w:t xml:space="preserve">2026-27 </w:t>
      </w:r>
      <w:r>
        <w:rPr>
          <w:rFonts w:cs="Arial"/>
          <w:b/>
          <w:color w:val="003865"/>
          <w:szCs w:val="22"/>
        </w:rPr>
        <w:t>(all taught online)</w:t>
      </w:r>
    </w:p>
    <w:tbl>
      <w:tblPr>
        <w:tblStyle w:val="TableGrid"/>
        <w:tblW w:w="14686" w:type="dxa"/>
        <w:tblLook w:val="04A0" w:firstRow="1" w:lastRow="0" w:firstColumn="1" w:lastColumn="0" w:noHBand="0" w:noVBand="1"/>
      </w:tblPr>
      <w:tblGrid>
        <w:gridCol w:w="704"/>
        <w:gridCol w:w="310"/>
        <w:gridCol w:w="2827"/>
        <w:gridCol w:w="563"/>
        <w:gridCol w:w="3212"/>
        <w:gridCol w:w="563"/>
        <w:gridCol w:w="3656"/>
        <w:gridCol w:w="461"/>
        <w:gridCol w:w="2390"/>
      </w:tblGrid>
      <w:tr w:rsidR="00F4797D" w14:paraId="74E19EA0" w14:textId="77777777" w:rsidTr="008F0ED3">
        <w:trPr>
          <w:trHeight w:val="20"/>
        </w:trPr>
        <w:tc>
          <w:tcPr>
            <w:tcW w:w="3841" w:type="dxa"/>
            <w:gridSpan w:val="3"/>
            <w:shd w:val="clear" w:color="auto" w:fill="C1F0C7" w:themeFill="accent3" w:themeFillTint="33"/>
            <w:vAlign w:val="center"/>
          </w:tcPr>
          <w:p w14:paraId="145A57A2" w14:textId="77777777" w:rsidR="00F4797D" w:rsidRPr="00CE1BD4" w:rsidRDefault="00F4797D" w:rsidP="005F3D30">
            <w:r>
              <w:t>Phase 1</w:t>
            </w:r>
          </w:p>
        </w:tc>
        <w:tc>
          <w:tcPr>
            <w:tcW w:w="3775" w:type="dxa"/>
            <w:gridSpan w:val="2"/>
            <w:vAlign w:val="center"/>
          </w:tcPr>
          <w:p w14:paraId="68E0B013" w14:textId="77777777" w:rsidR="00F4797D" w:rsidRPr="00182969" w:rsidRDefault="00F4797D" w:rsidP="005F3D30">
            <w:pPr>
              <w:rPr>
                <w:lang w:eastAsia="en-GB"/>
              </w:rPr>
            </w:pPr>
            <w:r>
              <w:rPr>
                <w:lang w:eastAsia="en-GB"/>
              </w:rPr>
              <w:t>Phase 2</w:t>
            </w:r>
          </w:p>
        </w:tc>
        <w:tc>
          <w:tcPr>
            <w:tcW w:w="4219" w:type="dxa"/>
            <w:gridSpan w:val="2"/>
            <w:shd w:val="clear" w:color="auto" w:fill="F6C5AC" w:themeFill="accent2" w:themeFillTint="66"/>
            <w:vAlign w:val="center"/>
          </w:tcPr>
          <w:p w14:paraId="0ECFBB05" w14:textId="77777777" w:rsidR="00F4797D" w:rsidRPr="00182969" w:rsidRDefault="00F4797D" w:rsidP="005F3D30">
            <w:pPr>
              <w:rPr>
                <w:lang w:eastAsia="en-GB"/>
              </w:rPr>
            </w:pPr>
            <w:r>
              <w:rPr>
                <w:lang w:eastAsia="en-GB"/>
              </w:rPr>
              <w:t>Phase 3</w:t>
            </w:r>
          </w:p>
        </w:tc>
        <w:tc>
          <w:tcPr>
            <w:tcW w:w="2851" w:type="dxa"/>
            <w:gridSpan w:val="2"/>
            <w:shd w:val="clear" w:color="auto" w:fill="F6C5AC" w:themeFill="accent2" w:themeFillTint="66"/>
            <w:vAlign w:val="center"/>
          </w:tcPr>
          <w:p w14:paraId="52467ACB" w14:textId="77777777" w:rsidR="00F4797D" w:rsidRPr="00182969" w:rsidRDefault="00F4797D" w:rsidP="005F3D30">
            <w:pPr>
              <w:rPr>
                <w:lang w:eastAsia="en-GB"/>
              </w:rPr>
            </w:pPr>
            <w:r>
              <w:rPr>
                <w:lang w:eastAsia="en-GB"/>
              </w:rPr>
              <w:t>Phase 4</w:t>
            </w:r>
          </w:p>
        </w:tc>
      </w:tr>
      <w:tr w:rsidR="00F4797D" w14:paraId="0BA9D498" w14:textId="77777777" w:rsidTr="007B1A14">
        <w:trPr>
          <w:trHeight w:val="20"/>
        </w:trPr>
        <w:tc>
          <w:tcPr>
            <w:tcW w:w="11835" w:type="dxa"/>
            <w:gridSpan w:val="7"/>
            <w:shd w:val="clear" w:color="auto" w:fill="FFC000"/>
            <w:vAlign w:val="center"/>
          </w:tcPr>
          <w:p w14:paraId="0E8F5B03" w14:textId="0BF74EE9" w:rsidR="00F4797D" w:rsidRPr="008F0ED3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2851" w:type="dxa"/>
            <w:gridSpan w:val="2"/>
            <w:shd w:val="clear" w:color="auto" w:fill="FFC000"/>
            <w:vAlign w:val="center"/>
          </w:tcPr>
          <w:p w14:paraId="2CA3315F" w14:textId="77777777" w:rsidR="00F4797D" w:rsidRPr="001E77B7" w:rsidRDefault="00F4797D" w:rsidP="005F3D30">
            <w:pPr>
              <w:jc w:val="lef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No Direct Entry to Phase 4</w:t>
            </w:r>
          </w:p>
        </w:tc>
      </w:tr>
      <w:tr w:rsidR="00F4797D" w14:paraId="1B686EC7" w14:textId="77777777" w:rsidTr="005F3D30">
        <w:trPr>
          <w:trHeight w:val="20"/>
        </w:trPr>
        <w:tc>
          <w:tcPr>
            <w:tcW w:w="704" w:type="dxa"/>
            <w:vMerge w:val="restart"/>
            <w:vAlign w:val="center"/>
          </w:tcPr>
          <w:p w14:paraId="0D4D7ED9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20</w:t>
            </w:r>
          </w:p>
        </w:tc>
        <w:tc>
          <w:tcPr>
            <w:tcW w:w="3137" w:type="dxa"/>
            <w:gridSpan w:val="2"/>
            <w:vMerge w:val="restart"/>
            <w:shd w:val="clear" w:color="auto" w:fill="C1F0C7" w:themeFill="accent3" w:themeFillTint="33"/>
            <w:vAlign w:val="center"/>
          </w:tcPr>
          <w:p w14:paraId="71080413" w14:textId="77777777" w:rsidR="00F4797D" w:rsidRPr="000E3638" w:rsidRDefault="00F4797D" w:rsidP="005F3D30">
            <w:pPr>
              <w:jc w:val="left"/>
              <w:rPr>
                <w:b/>
                <w:sz w:val="20"/>
              </w:rPr>
            </w:pPr>
          </w:p>
          <w:p w14:paraId="5B914469" w14:textId="77777777" w:rsidR="00F4797D" w:rsidRPr="000E3638" w:rsidRDefault="00F4797D" w:rsidP="005F3D30">
            <w:pPr>
              <w:jc w:val="left"/>
              <w:rPr>
                <w:b/>
                <w:sz w:val="20"/>
              </w:rPr>
            </w:pPr>
          </w:p>
          <w:p w14:paraId="6EFA658E" w14:textId="77777777" w:rsidR="00F4797D" w:rsidRPr="000E3638" w:rsidRDefault="00F4797D" w:rsidP="005F3D30">
            <w:pPr>
              <w:jc w:val="left"/>
              <w:rPr>
                <w:sz w:val="20"/>
              </w:rPr>
            </w:pPr>
            <w:r w:rsidRPr="000E3638">
              <w:rPr>
                <w:sz w:val="20"/>
              </w:rPr>
              <w:t>Introduction to Learning and Teaching in HE (EDUC5981; CORE)</w:t>
            </w:r>
          </w:p>
          <w:p w14:paraId="1716EAA1" w14:textId="77777777" w:rsidR="00F4797D" w:rsidRPr="000E3638" w:rsidRDefault="00F4797D" w:rsidP="005F3D30">
            <w:pPr>
              <w:jc w:val="left"/>
              <w:rPr>
                <w:sz w:val="20"/>
              </w:rPr>
            </w:pPr>
          </w:p>
        </w:tc>
        <w:tc>
          <w:tcPr>
            <w:tcW w:w="563" w:type="dxa"/>
            <w:vAlign w:val="center"/>
          </w:tcPr>
          <w:p w14:paraId="6533E7A5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10</w:t>
            </w:r>
          </w:p>
        </w:tc>
        <w:tc>
          <w:tcPr>
            <w:tcW w:w="3212" w:type="dxa"/>
            <w:shd w:val="clear" w:color="auto" w:fill="C1E4F5" w:themeFill="accent1" w:themeFillTint="33"/>
            <w:vAlign w:val="center"/>
          </w:tcPr>
          <w:p w14:paraId="134A97E2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Supervising Students (EDUC5982)</w:t>
            </w:r>
          </w:p>
          <w:p w14:paraId="2FB18501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48485147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20</w:t>
            </w:r>
          </w:p>
          <w:p w14:paraId="1962E970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3656" w:type="dxa"/>
            <w:vMerge w:val="restart"/>
            <w:shd w:val="clear" w:color="auto" w:fill="F6C5AC" w:themeFill="accent2" w:themeFillTint="66"/>
            <w:vAlign w:val="center"/>
          </w:tcPr>
          <w:p w14:paraId="02A21C99" w14:textId="77777777" w:rsidR="00F4797D" w:rsidRPr="00A513B0" w:rsidRDefault="00F4797D" w:rsidP="005F3D30">
            <w:pPr>
              <w:jc w:val="left"/>
              <w:rPr>
                <w:b/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Approaches to Educational Enquiry (EDUC5991; CORE)</w:t>
            </w:r>
          </w:p>
        </w:tc>
        <w:tc>
          <w:tcPr>
            <w:tcW w:w="461" w:type="dxa"/>
            <w:vMerge w:val="restart"/>
            <w:vAlign w:val="center"/>
          </w:tcPr>
          <w:p w14:paraId="202FC1D2" w14:textId="77777777" w:rsidR="00F4797D" w:rsidRPr="001E77B7" w:rsidRDefault="00F4797D" w:rsidP="005F3D30">
            <w:pPr>
              <w:jc w:val="left"/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>60</w:t>
            </w:r>
          </w:p>
        </w:tc>
        <w:tc>
          <w:tcPr>
            <w:tcW w:w="2390" w:type="dxa"/>
            <w:vMerge w:val="restart"/>
            <w:shd w:val="clear" w:color="auto" w:fill="F6C5AC" w:themeFill="accent2" w:themeFillTint="66"/>
            <w:vAlign w:val="center"/>
          </w:tcPr>
          <w:p w14:paraId="632B5D85" w14:textId="77777777" w:rsidR="00F4797D" w:rsidRPr="001E77B7" w:rsidRDefault="00F4797D" w:rsidP="005F3D30">
            <w:pPr>
              <w:jc w:val="left"/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>Masters Project in Academic Practice (EDUC5993)</w:t>
            </w:r>
          </w:p>
          <w:p w14:paraId="11AFAC0F" w14:textId="77777777" w:rsidR="00F4797D" w:rsidRPr="001E77B7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</w:tr>
      <w:tr w:rsidR="00F4797D" w14:paraId="792ACE68" w14:textId="77777777" w:rsidTr="005F3D30">
        <w:trPr>
          <w:trHeight w:val="801"/>
        </w:trPr>
        <w:tc>
          <w:tcPr>
            <w:tcW w:w="704" w:type="dxa"/>
            <w:vMerge/>
            <w:vAlign w:val="center"/>
          </w:tcPr>
          <w:p w14:paraId="106E8C08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3137" w:type="dxa"/>
            <w:gridSpan w:val="2"/>
            <w:vMerge/>
            <w:shd w:val="clear" w:color="auto" w:fill="C1F0C7" w:themeFill="accent3" w:themeFillTint="33"/>
            <w:vAlign w:val="center"/>
          </w:tcPr>
          <w:p w14:paraId="7BFECA2C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563" w:type="dxa"/>
            <w:vAlign w:val="center"/>
          </w:tcPr>
          <w:p w14:paraId="789EEDD2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10</w:t>
            </w:r>
          </w:p>
        </w:tc>
        <w:tc>
          <w:tcPr>
            <w:tcW w:w="3212" w:type="dxa"/>
            <w:shd w:val="clear" w:color="auto" w:fill="C1E4F5" w:themeFill="accent1" w:themeFillTint="33"/>
            <w:vAlign w:val="center"/>
          </w:tcPr>
          <w:p w14:paraId="04168A9A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Creative Pedagogies for Active Learning (EDUC5985)</w:t>
            </w:r>
          </w:p>
        </w:tc>
        <w:tc>
          <w:tcPr>
            <w:tcW w:w="563" w:type="dxa"/>
            <w:vMerge/>
            <w:vAlign w:val="center"/>
          </w:tcPr>
          <w:p w14:paraId="6FCFEC6A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3656" w:type="dxa"/>
            <w:vMerge/>
            <w:shd w:val="clear" w:color="auto" w:fill="F6C5AC" w:themeFill="accent2" w:themeFillTint="66"/>
            <w:vAlign w:val="center"/>
          </w:tcPr>
          <w:p w14:paraId="16ADA0BC" w14:textId="77777777" w:rsidR="00F4797D" w:rsidRPr="000E3638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461" w:type="dxa"/>
            <w:vMerge/>
            <w:vAlign w:val="center"/>
          </w:tcPr>
          <w:p w14:paraId="1DFC1A73" w14:textId="77777777" w:rsidR="00F4797D" w:rsidRPr="001E77B7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2390" w:type="dxa"/>
            <w:vMerge/>
            <w:shd w:val="clear" w:color="auto" w:fill="F6C5AC" w:themeFill="accent2" w:themeFillTint="66"/>
            <w:vAlign w:val="center"/>
          </w:tcPr>
          <w:p w14:paraId="6B8F728F" w14:textId="77777777" w:rsidR="00F4797D" w:rsidRPr="001E77B7" w:rsidRDefault="00F4797D" w:rsidP="005F3D30">
            <w:pPr>
              <w:jc w:val="left"/>
              <w:rPr>
                <w:sz w:val="20"/>
                <w:lang w:eastAsia="en-GB"/>
              </w:rPr>
            </w:pPr>
          </w:p>
        </w:tc>
      </w:tr>
      <w:tr w:rsidR="007B1A14" w14:paraId="486DD431" w14:textId="77777777" w:rsidTr="00ED2198">
        <w:trPr>
          <w:trHeight w:val="20"/>
        </w:trPr>
        <w:tc>
          <w:tcPr>
            <w:tcW w:w="704" w:type="dxa"/>
            <w:vMerge w:val="restart"/>
            <w:vAlign w:val="center"/>
          </w:tcPr>
          <w:p w14:paraId="7A3D72B9" w14:textId="6A8C9791" w:rsidR="007B1A14" w:rsidRPr="000E3638" w:rsidRDefault="007B1A14" w:rsidP="005F3D30">
            <w:pPr>
              <w:jc w:val="lef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2</w:t>
            </w:r>
            <w:r w:rsidRPr="000E3638">
              <w:rPr>
                <w:sz w:val="20"/>
                <w:lang w:eastAsia="en-GB"/>
              </w:rPr>
              <w:t>0</w:t>
            </w:r>
          </w:p>
        </w:tc>
        <w:tc>
          <w:tcPr>
            <w:tcW w:w="3137" w:type="dxa"/>
            <w:gridSpan w:val="2"/>
            <w:vMerge w:val="restart"/>
            <w:shd w:val="clear" w:color="auto" w:fill="C1F0C7" w:themeFill="accent3" w:themeFillTint="33"/>
            <w:vAlign w:val="center"/>
          </w:tcPr>
          <w:p w14:paraId="226728A8" w14:textId="3950461A" w:rsidR="007B1A14" w:rsidRPr="000E3638" w:rsidRDefault="007B1A14" w:rsidP="005F3D3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Designing Courses and </w:t>
            </w:r>
            <w:r w:rsidRPr="000E3638">
              <w:rPr>
                <w:sz w:val="20"/>
              </w:rPr>
              <w:t xml:space="preserve">Assessment </w:t>
            </w:r>
            <w:r>
              <w:rPr>
                <w:sz w:val="20"/>
              </w:rPr>
              <w:t xml:space="preserve">in HE </w:t>
            </w:r>
            <w:r w:rsidRPr="000E3638">
              <w:rPr>
                <w:sz w:val="20"/>
              </w:rPr>
              <w:t>(</w:t>
            </w:r>
            <w:r>
              <w:rPr>
                <w:sz w:val="20"/>
              </w:rPr>
              <w:t>Course code TBC</w:t>
            </w:r>
            <w:r w:rsidRPr="000E3638">
              <w:rPr>
                <w:sz w:val="20"/>
              </w:rPr>
              <w:t>; CORE)</w:t>
            </w:r>
          </w:p>
          <w:p w14:paraId="6A8F7BD6" w14:textId="77777777" w:rsidR="007B1A14" w:rsidRPr="000E3638" w:rsidRDefault="007B1A14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D8EB389" w14:textId="71AFD3EE" w:rsidR="007B1A14" w:rsidRPr="000E3638" w:rsidRDefault="007B1A14" w:rsidP="005F3D30">
            <w:pPr>
              <w:jc w:val="lef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10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E4A298E" w14:textId="77777777" w:rsidR="007B1A14" w:rsidRPr="000E3638" w:rsidRDefault="007B1A14" w:rsidP="009123DA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 xml:space="preserve">Scholarship I: designing a practice enquiry (EDUC5987; </w:t>
            </w:r>
            <w:r w:rsidRPr="0078780D">
              <w:rPr>
                <w:b/>
                <w:bCs/>
                <w:sz w:val="20"/>
                <w:lang w:eastAsia="en-GB"/>
              </w:rPr>
              <w:t>CORE for LTS</w:t>
            </w:r>
            <w:r w:rsidRPr="000E3638">
              <w:rPr>
                <w:sz w:val="20"/>
                <w:lang w:eastAsia="en-GB"/>
              </w:rPr>
              <w:t>)</w:t>
            </w:r>
          </w:p>
          <w:p w14:paraId="02AEAA75" w14:textId="77777777" w:rsidR="007B1A14" w:rsidRPr="000E3638" w:rsidRDefault="007B1A14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1CDFC09" w14:textId="77777777" w:rsidR="007B1A14" w:rsidRPr="000E3638" w:rsidRDefault="007B1A14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10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564A9B38" w14:textId="77777777" w:rsidR="007B1A14" w:rsidRPr="000E3638" w:rsidRDefault="007B1A14" w:rsidP="005F3D3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Contextualising your Educational Enquiry (EDUC5990)</w:t>
            </w:r>
          </w:p>
          <w:p w14:paraId="07319BCB" w14:textId="77777777" w:rsidR="007B1A14" w:rsidRPr="000E3638" w:rsidRDefault="007B1A14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461" w:type="dxa"/>
            <w:vMerge/>
            <w:vAlign w:val="center"/>
          </w:tcPr>
          <w:p w14:paraId="15326E86" w14:textId="77777777" w:rsidR="007B1A14" w:rsidRPr="001E77B7" w:rsidRDefault="007B1A14" w:rsidP="005F3D3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2390" w:type="dxa"/>
            <w:vMerge/>
            <w:shd w:val="clear" w:color="auto" w:fill="F6C5AC" w:themeFill="accent2" w:themeFillTint="66"/>
            <w:vAlign w:val="center"/>
          </w:tcPr>
          <w:p w14:paraId="4AC6D1DC" w14:textId="77777777" w:rsidR="007B1A14" w:rsidRPr="001E77B7" w:rsidRDefault="007B1A14" w:rsidP="005F3D30">
            <w:pPr>
              <w:jc w:val="left"/>
              <w:rPr>
                <w:sz w:val="20"/>
                <w:lang w:eastAsia="en-GB"/>
              </w:rPr>
            </w:pPr>
          </w:p>
        </w:tc>
      </w:tr>
      <w:tr w:rsidR="007B1A14" w14:paraId="29D0BE18" w14:textId="77777777" w:rsidTr="005F3D30">
        <w:trPr>
          <w:trHeight w:val="20"/>
        </w:trPr>
        <w:tc>
          <w:tcPr>
            <w:tcW w:w="704" w:type="dxa"/>
            <w:vMerge/>
            <w:vAlign w:val="center"/>
          </w:tcPr>
          <w:p w14:paraId="38722B86" w14:textId="2BE734A1" w:rsidR="007B1A14" w:rsidRPr="000E3638" w:rsidRDefault="007B1A14" w:rsidP="003857E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3137" w:type="dxa"/>
            <w:gridSpan w:val="2"/>
            <w:vMerge/>
            <w:shd w:val="clear" w:color="auto" w:fill="C1F0C7" w:themeFill="accent3" w:themeFillTint="33"/>
            <w:vAlign w:val="center"/>
          </w:tcPr>
          <w:p w14:paraId="0B54E767" w14:textId="77777777" w:rsidR="007B1A14" w:rsidRPr="000E3638" w:rsidRDefault="007B1A14" w:rsidP="003857E0">
            <w:pPr>
              <w:jc w:val="left"/>
              <w:rPr>
                <w:sz w:val="20"/>
              </w:rPr>
            </w:pPr>
          </w:p>
        </w:tc>
        <w:tc>
          <w:tcPr>
            <w:tcW w:w="563" w:type="dxa"/>
            <w:vAlign w:val="center"/>
          </w:tcPr>
          <w:p w14:paraId="533E1C6E" w14:textId="26E44380" w:rsidR="007B1A14" w:rsidRPr="000E3638" w:rsidRDefault="007B1A14" w:rsidP="003857E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10</w:t>
            </w:r>
          </w:p>
        </w:tc>
        <w:tc>
          <w:tcPr>
            <w:tcW w:w="3212" w:type="dxa"/>
            <w:shd w:val="clear" w:color="auto" w:fill="C1E4F5" w:themeFill="accent1" w:themeFillTint="33"/>
            <w:vAlign w:val="center"/>
          </w:tcPr>
          <w:p w14:paraId="1DFE40EC" w14:textId="77777777" w:rsidR="007B1A14" w:rsidRPr="000E3638" w:rsidRDefault="007B1A14" w:rsidP="003857E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Impact and Influence in Learning and Teaching (EDUC5989)</w:t>
            </w:r>
          </w:p>
          <w:p w14:paraId="6A06C576" w14:textId="77777777" w:rsidR="007B1A14" w:rsidRPr="000E3638" w:rsidRDefault="007B1A14" w:rsidP="003857E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20D23069" w14:textId="77777777" w:rsidR="007B1A14" w:rsidRPr="000E3638" w:rsidRDefault="007B1A14" w:rsidP="003857E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10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3A97FF3E" w14:textId="77777777" w:rsidR="007B1A14" w:rsidRPr="000E3638" w:rsidRDefault="007B1A14" w:rsidP="003857E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Analysing your Enquiry Data (EDUC5992)</w:t>
            </w:r>
          </w:p>
          <w:p w14:paraId="7427B1DB" w14:textId="77777777" w:rsidR="007B1A14" w:rsidRPr="000E3638" w:rsidRDefault="007B1A14" w:rsidP="003857E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461" w:type="dxa"/>
            <w:vMerge/>
            <w:vAlign w:val="center"/>
          </w:tcPr>
          <w:p w14:paraId="31DF1193" w14:textId="77777777" w:rsidR="007B1A14" w:rsidRPr="001E77B7" w:rsidRDefault="007B1A14" w:rsidP="003857E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2390" w:type="dxa"/>
            <w:vMerge/>
            <w:shd w:val="clear" w:color="auto" w:fill="F6C5AC" w:themeFill="accent2" w:themeFillTint="66"/>
            <w:vAlign w:val="center"/>
          </w:tcPr>
          <w:p w14:paraId="55B20759" w14:textId="77777777" w:rsidR="007B1A14" w:rsidRPr="001E77B7" w:rsidRDefault="007B1A14" w:rsidP="003857E0">
            <w:pPr>
              <w:jc w:val="left"/>
              <w:rPr>
                <w:sz w:val="20"/>
                <w:lang w:eastAsia="en-GB"/>
              </w:rPr>
            </w:pPr>
          </w:p>
        </w:tc>
      </w:tr>
      <w:tr w:rsidR="0080503F" w14:paraId="74B09D35" w14:textId="77777777" w:rsidTr="005F3D30">
        <w:trPr>
          <w:trHeight w:val="20"/>
        </w:trPr>
        <w:tc>
          <w:tcPr>
            <w:tcW w:w="3841" w:type="dxa"/>
            <w:gridSpan w:val="3"/>
            <w:shd w:val="clear" w:color="auto" w:fill="C1F0C7" w:themeFill="accent3" w:themeFillTint="33"/>
            <w:vAlign w:val="center"/>
          </w:tcPr>
          <w:p w14:paraId="4819739D" w14:textId="77777777" w:rsidR="0080503F" w:rsidRPr="000E3638" w:rsidRDefault="0080503F" w:rsidP="0080503F">
            <w:pPr>
              <w:jc w:val="left"/>
              <w:rPr>
                <w:sz w:val="20"/>
              </w:rPr>
            </w:pPr>
            <w:r w:rsidRPr="000E3638">
              <w:rPr>
                <w:sz w:val="20"/>
              </w:rPr>
              <w:t>40 Credits at Phase 1 are Core for PGCAP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3752029" w14:textId="4006BD39" w:rsidR="0080503F" w:rsidRPr="000E3638" w:rsidRDefault="0080503F" w:rsidP="0080503F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10</w:t>
            </w:r>
          </w:p>
        </w:tc>
        <w:tc>
          <w:tcPr>
            <w:tcW w:w="3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D961B42" w14:textId="77777777" w:rsidR="0080503F" w:rsidRPr="000E3638" w:rsidRDefault="0080503F" w:rsidP="0080503F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Inclusive Learning and Teaching in Higher Education</w:t>
            </w:r>
          </w:p>
          <w:p w14:paraId="5D0CA102" w14:textId="62A08DDD" w:rsidR="0080503F" w:rsidRPr="000E3638" w:rsidRDefault="0080503F" w:rsidP="0080503F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(EDUC51036)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9BE17" w14:textId="77777777" w:rsidR="0080503F" w:rsidRPr="000E3638" w:rsidRDefault="0080503F" w:rsidP="0080503F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14:paraId="674E5590" w14:textId="77777777" w:rsidR="0080503F" w:rsidRPr="001E77B7" w:rsidRDefault="0080503F" w:rsidP="0080503F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2390" w:type="dxa"/>
            <w:vMerge/>
            <w:shd w:val="clear" w:color="auto" w:fill="F6C5AC" w:themeFill="accent2" w:themeFillTint="66"/>
            <w:vAlign w:val="center"/>
          </w:tcPr>
          <w:p w14:paraId="43357404" w14:textId="77777777" w:rsidR="0080503F" w:rsidRPr="001E77B7" w:rsidRDefault="0080503F" w:rsidP="0080503F">
            <w:pPr>
              <w:jc w:val="left"/>
              <w:rPr>
                <w:sz w:val="20"/>
                <w:lang w:eastAsia="en-GB"/>
              </w:rPr>
            </w:pPr>
          </w:p>
        </w:tc>
      </w:tr>
      <w:tr w:rsidR="003857E0" w14:paraId="201F95F2" w14:textId="77777777" w:rsidTr="005F3D30">
        <w:trPr>
          <w:trHeight w:val="20"/>
        </w:trPr>
        <w:tc>
          <w:tcPr>
            <w:tcW w:w="3841" w:type="dxa"/>
            <w:gridSpan w:val="3"/>
            <w:vMerge w:val="restart"/>
            <w:vAlign w:val="center"/>
          </w:tcPr>
          <w:p w14:paraId="47FD5F15" w14:textId="77777777" w:rsidR="003857E0" w:rsidRPr="000E3638" w:rsidRDefault="003857E0" w:rsidP="003857E0">
            <w:pPr>
              <w:jc w:val="left"/>
              <w:rPr>
                <w:sz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5E357F06" w14:textId="77777777" w:rsidR="003857E0" w:rsidRPr="000E3638" w:rsidRDefault="003857E0" w:rsidP="003857E0">
            <w:pPr>
              <w:jc w:val="left"/>
              <w:rPr>
                <w:sz w:val="20"/>
                <w:lang w:eastAsia="en-GB"/>
              </w:rPr>
            </w:pPr>
            <w:r w:rsidRPr="000E3638">
              <w:rPr>
                <w:sz w:val="20"/>
                <w:lang w:eastAsia="en-GB"/>
              </w:rPr>
              <w:t>10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17E066C" w14:textId="4F13E790" w:rsidR="003857E0" w:rsidRPr="000E3638" w:rsidRDefault="003857E0" w:rsidP="003857E0">
            <w:pPr>
              <w:jc w:val="lef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Designing Online Education: MOOCs, Micro-credentials and Online, Distance Learning (EDUC51058)</w:t>
            </w:r>
          </w:p>
        </w:tc>
        <w:tc>
          <w:tcPr>
            <w:tcW w:w="7070" w:type="dxa"/>
            <w:gridSpan w:val="4"/>
            <w:vMerge w:val="restart"/>
            <w:shd w:val="clear" w:color="auto" w:fill="FFFFFF" w:themeFill="background1"/>
            <w:vAlign w:val="center"/>
          </w:tcPr>
          <w:p w14:paraId="4AC91B0D" w14:textId="77777777" w:rsidR="003857E0" w:rsidRPr="000E3638" w:rsidRDefault="003857E0" w:rsidP="003857E0">
            <w:pPr>
              <w:jc w:val="left"/>
              <w:rPr>
                <w:sz w:val="20"/>
                <w:lang w:eastAsia="en-GB"/>
              </w:rPr>
            </w:pPr>
          </w:p>
        </w:tc>
      </w:tr>
      <w:tr w:rsidR="003857E0" w14:paraId="4356D2FC" w14:textId="77777777" w:rsidTr="005F3D30">
        <w:trPr>
          <w:trHeight w:val="20"/>
        </w:trPr>
        <w:tc>
          <w:tcPr>
            <w:tcW w:w="3841" w:type="dxa"/>
            <w:gridSpan w:val="3"/>
            <w:vMerge/>
            <w:vAlign w:val="center"/>
          </w:tcPr>
          <w:p w14:paraId="76C81EAE" w14:textId="77777777" w:rsidR="003857E0" w:rsidRPr="001E77B7" w:rsidRDefault="003857E0" w:rsidP="003857E0">
            <w:pPr>
              <w:jc w:val="left"/>
              <w:rPr>
                <w:sz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764DFB22" w14:textId="77777777" w:rsidR="003857E0" w:rsidRPr="001E77B7" w:rsidRDefault="003857E0" w:rsidP="003857E0">
            <w:pPr>
              <w:jc w:val="lef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10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C81FDF9" w14:textId="77777777" w:rsidR="003857E0" w:rsidRDefault="003857E0" w:rsidP="003857E0">
            <w:pPr>
              <w:jc w:val="lef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Intercultural Learning and Teaching in HE (EDUC51091)</w:t>
            </w:r>
          </w:p>
          <w:p w14:paraId="28A8465B" w14:textId="3176DEC4" w:rsidR="003857E0" w:rsidRPr="001E77B7" w:rsidRDefault="003857E0" w:rsidP="003857E0">
            <w:pPr>
              <w:jc w:val="left"/>
              <w:rPr>
                <w:sz w:val="20"/>
                <w:lang w:eastAsia="en-GB"/>
              </w:rPr>
            </w:pPr>
          </w:p>
        </w:tc>
        <w:tc>
          <w:tcPr>
            <w:tcW w:w="7070" w:type="dxa"/>
            <w:gridSpan w:val="4"/>
            <w:vMerge/>
            <w:shd w:val="clear" w:color="auto" w:fill="FFFFFF" w:themeFill="background1"/>
            <w:vAlign w:val="center"/>
          </w:tcPr>
          <w:p w14:paraId="5A9FE667" w14:textId="77777777" w:rsidR="003857E0" w:rsidRPr="001E77B7" w:rsidRDefault="003857E0" w:rsidP="003857E0">
            <w:pPr>
              <w:jc w:val="left"/>
              <w:rPr>
                <w:sz w:val="20"/>
                <w:lang w:eastAsia="en-GB"/>
              </w:rPr>
            </w:pPr>
          </w:p>
        </w:tc>
      </w:tr>
      <w:tr w:rsidR="003857E0" w14:paraId="06BA18CF" w14:textId="77777777" w:rsidTr="005F3D30">
        <w:trPr>
          <w:trHeight w:val="20"/>
        </w:trPr>
        <w:tc>
          <w:tcPr>
            <w:tcW w:w="1014" w:type="dxa"/>
            <w:gridSpan w:val="2"/>
            <w:tcBorders>
              <w:right w:val="nil"/>
            </w:tcBorders>
            <w:vAlign w:val="center"/>
          </w:tcPr>
          <w:p w14:paraId="53DEE4E3" w14:textId="77777777" w:rsidR="003857E0" w:rsidRPr="001E77B7" w:rsidRDefault="003857E0" w:rsidP="003857E0">
            <w:pPr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>PGCAP</w:t>
            </w:r>
          </w:p>
        </w:tc>
        <w:tc>
          <w:tcPr>
            <w:tcW w:w="10821" w:type="dxa"/>
            <w:gridSpan w:val="5"/>
            <w:tcBorders>
              <w:right w:val="nil"/>
            </w:tcBorders>
            <w:vAlign w:val="center"/>
          </w:tcPr>
          <w:p w14:paraId="28FFB334" w14:textId="77777777" w:rsidR="003857E0" w:rsidRPr="001E77B7" w:rsidRDefault="003857E0" w:rsidP="003857E0">
            <w:pPr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>40 credits at Phase 1 + 20 credits at Phase 2 (Normal ECDP Requirement)</w:t>
            </w:r>
          </w:p>
        </w:tc>
        <w:tc>
          <w:tcPr>
            <w:tcW w:w="28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48AAA74" w14:textId="77777777" w:rsidR="003857E0" w:rsidRPr="001E77B7" w:rsidRDefault="003857E0" w:rsidP="003857E0">
            <w:pPr>
              <w:rPr>
                <w:sz w:val="20"/>
                <w:lang w:eastAsia="en-GB"/>
              </w:rPr>
            </w:pPr>
          </w:p>
        </w:tc>
      </w:tr>
      <w:tr w:rsidR="003857E0" w14:paraId="6B1ADBFB" w14:textId="77777777" w:rsidTr="005F3D30">
        <w:trPr>
          <w:trHeight w:val="20"/>
        </w:trPr>
        <w:tc>
          <w:tcPr>
            <w:tcW w:w="1014" w:type="dxa"/>
            <w:gridSpan w:val="2"/>
            <w:vAlign w:val="center"/>
          </w:tcPr>
          <w:p w14:paraId="2C5669A2" w14:textId="77777777" w:rsidR="003857E0" w:rsidRPr="001E77B7" w:rsidRDefault="003857E0" w:rsidP="003857E0">
            <w:pPr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>PGDIP</w:t>
            </w:r>
          </w:p>
        </w:tc>
        <w:tc>
          <w:tcPr>
            <w:tcW w:w="13672" w:type="dxa"/>
            <w:gridSpan w:val="7"/>
            <w:vAlign w:val="center"/>
          </w:tcPr>
          <w:p w14:paraId="0A1F3AAE" w14:textId="77777777" w:rsidR="003857E0" w:rsidRPr="001E77B7" w:rsidRDefault="003857E0" w:rsidP="003857E0">
            <w:pPr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 xml:space="preserve">PGCAP + 60 further credits </w:t>
            </w:r>
            <w:r>
              <w:rPr>
                <w:sz w:val="20"/>
                <w:lang w:eastAsia="en-GB"/>
              </w:rPr>
              <w:t xml:space="preserve">at Phase 2 and Phase 3 </w:t>
            </w:r>
            <w:r w:rsidRPr="001E77B7">
              <w:rPr>
                <w:sz w:val="20"/>
                <w:lang w:eastAsia="en-GB"/>
              </w:rPr>
              <w:t>(including EDUC5991)</w:t>
            </w:r>
          </w:p>
        </w:tc>
      </w:tr>
      <w:tr w:rsidR="003857E0" w14:paraId="51307FB3" w14:textId="77777777" w:rsidTr="005F3D30">
        <w:trPr>
          <w:trHeight w:val="20"/>
        </w:trPr>
        <w:tc>
          <w:tcPr>
            <w:tcW w:w="1014" w:type="dxa"/>
            <w:gridSpan w:val="2"/>
            <w:vAlign w:val="center"/>
          </w:tcPr>
          <w:p w14:paraId="007623EC" w14:textId="77777777" w:rsidR="003857E0" w:rsidRPr="001E77B7" w:rsidRDefault="003857E0" w:rsidP="003857E0">
            <w:pPr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>MEd</w:t>
            </w:r>
          </w:p>
        </w:tc>
        <w:tc>
          <w:tcPr>
            <w:tcW w:w="13672" w:type="dxa"/>
            <w:gridSpan w:val="7"/>
            <w:vAlign w:val="center"/>
          </w:tcPr>
          <w:p w14:paraId="4F4CD266" w14:textId="77777777" w:rsidR="003857E0" w:rsidRPr="001E77B7" w:rsidRDefault="003857E0" w:rsidP="003857E0">
            <w:pPr>
              <w:rPr>
                <w:sz w:val="20"/>
                <w:lang w:eastAsia="en-GB"/>
              </w:rPr>
            </w:pPr>
            <w:r w:rsidRPr="001E77B7">
              <w:rPr>
                <w:sz w:val="20"/>
                <w:lang w:eastAsia="en-GB"/>
              </w:rPr>
              <w:t>PGDIP + 60 credits at Phase 4</w:t>
            </w:r>
          </w:p>
        </w:tc>
      </w:tr>
    </w:tbl>
    <w:p w14:paraId="59DA7E87" w14:textId="77777777" w:rsidR="00544700" w:rsidRDefault="00544700" w:rsidP="00846F17"/>
    <w:sectPr w:rsidR="00544700" w:rsidSect="00F4797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7D"/>
    <w:rsid w:val="0009598A"/>
    <w:rsid w:val="000D0E8D"/>
    <w:rsid w:val="00160B9C"/>
    <w:rsid w:val="002552AF"/>
    <w:rsid w:val="002C1373"/>
    <w:rsid w:val="00317171"/>
    <w:rsid w:val="0037698B"/>
    <w:rsid w:val="003857E0"/>
    <w:rsid w:val="00495C50"/>
    <w:rsid w:val="004A3136"/>
    <w:rsid w:val="00544700"/>
    <w:rsid w:val="005F750C"/>
    <w:rsid w:val="00743618"/>
    <w:rsid w:val="0078780D"/>
    <w:rsid w:val="007B1A14"/>
    <w:rsid w:val="0080503F"/>
    <w:rsid w:val="00827B3C"/>
    <w:rsid w:val="00842B31"/>
    <w:rsid w:val="00846F17"/>
    <w:rsid w:val="008F0ED3"/>
    <w:rsid w:val="009123DA"/>
    <w:rsid w:val="009735D3"/>
    <w:rsid w:val="00B60CB6"/>
    <w:rsid w:val="00CA4FC9"/>
    <w:rsid w:val="00CD495E"/>
    <w:rsid w:val="00E45D33"/>
    <w:rsid w:val="00F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5BDD"/>
  <w15:chartTrackingRefBased/>
  <w15:docId w15:val="{48C3B38F-0011-4484-BF38-CAB3B466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7D"/>
    <w:pPr>
      <w:spacing w:after="0" w:line="240" w:lineRule="auto"/>
      <w:jc w:val="both"/>
    </w:pPr>
    <w:rPr>
      <w:rFonts w:ascii="Arial" w:eastAsia="PMingLiU" w:hAnsi="Arial" w:cs="Times New Roman"/>
      <w:kern w:val="0"/>
      <w:sz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97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369076E45EB46B357B1DD7591B475" ma:contentTypeVersion="16" ma:contentTypeDescription="Create a new document." ma:contentTypeScope="" ma:versionID="5a18cd7bca398c2d41498601392922ee">
  <xsd:schema xmlns:xsd="http://www.w3.org/2001/XMLSchema" xmlns:xs="http://www.w3.org/2001/XMLSchema" xmlns:p="http://schemas.microsoft.com/office/2006/metadata/properties" xmlns:ns3="952b0d04-4a72-4015-9ca8-051a4bab2271" xmlns:ns4="7c6465bc-b40e-4121-b147-d06fe922f1f9" targetNamespace="http://schemas.microsoft.com/office/2006/metadata/properties" ma:root="true" ma:fieldsID="1ab78d151fee2011e853d3fa5bfb8967" ns3:_="" ns4:_="">
    <xsd:import namespace="952b0d04-4a72-4015-9ca8-051a4bab2271"/>
    <xsd:import namespace="7c6465bc-b40e-4121-b147-d06fe922f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0d04-4a72-4015-9ca8-051a4bab2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65bc-b40e-4121-b147-d06fe922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465bc-b40e-4121-b147-d06fe922f1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683A9-F814-4A7D-A3BA-7E9C6CF6F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b0d04-4a72-4015-9ca8-051a4bab2271"/>
    <ds:schemaRef ds:uri="7c6465bc-b40e-4121-b147-d06fe922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24D61-E832-4908-A5CA-0DA67F623071}">
  <ds:schemaRefs>
    <ds:schemaRef ds:uri="http://schemas.microsoft.com/office/2006/metadata/properties"/>
    <ds:schemaRef ds:uri="http://schemas.microsoft.com/office/infopath/2007/PartnerControls"/>
    <ds:schemaRef ds:uri="7c6465bc-b40e-4121-b147-d06fe922f1f9"/>
  </ds:schemaRefs>
</ds:datastoreItem>
</file>

<file path=customXml/itemProps3.xml><?xml version="1.0" encoding="utf-8"?>
<ds:datastoreItem xmlns:ds="http://schemas.openxmlformats.org/officeDocument/2006/customXml" ds:itemID="{BDE138AF-2452-48A4-972E-11D0D2012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Cairns</dc:creator>
  <cp:keywords/>
  <dc:description/>
  <cp:lastModifiedBy>Monica Cairns</cp:lastModifiedBy>
  <cp:revision>16</cp:revision>
  <dcterms:created xsi:type="dcterms:W3CDTF">2024-01-24T14:07:00Z</dcterms:created>
  <dcterms:modified xsi:type="dcterms:W3CDTF">2026-06-11T10:49:00Z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0x010100882369076E45EB46B357B1DD7591B475</vt:lpwstr>
  </property>
</Properties>
</file>