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B0D6" w14:textId="77777777" w:rsidR="00177360" w:rsidRDefault="00177360"/>
    <w:tbl>
      <w:tblPr>
        <w:tblStyle w:val="TableGrid"/>
        <w:tblW w:w="9029" w:type="dxa"/>
        <w:tblInd w:w="-19" w:type="dxa"/>
        <w:shd w:val="clear" w:color="auto" w:fill="003865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7110"/>
      </w:tblGrid>
      <w:tr w:rsidR="005B35BE" w:rsidRPr="00961208" w14:paraId="75816A72" w14:textId="77777777" w:rsidTr="00346ED4">
        <w:trPr>
          <w:trHeight w:val="69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865"/>
            <w:vAlign w:val="center"/>
          </w:tcPr>
          <w:p w14:paraId="46C9579B" w14:textId="1E01FC3A" w:rsidR="005B35BE" w:rsidRPr="00961208" w:rsidRDefault="005B35BE" w:rsidP="00346ED4">
            <w:pPr>
              <w:rPr>
                <w:rFonts w:ascii="Garamond" w:hAnsi="Garamond"/>
                <w:bCs/>
              </w:rPr>
            </w:pPr>
            <w:r w:rsidRPr="00961208"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00DD978C" wp14:editId="4E66A6A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-45720</wp:posOffset>
                  </wp:positionV>
                  <wp:extent cx="1072515" cy="335915"/>
                  <wp:effectExtent l="0" t="0" r="0" b="0"/>
                  <wp:wrapNone/>
                  <wp:docPr id="4" name="Picture 4" descr="University of Glasg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ity of Glasg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A5F">
              <w:rPr>
                <w:rFonts w:ascii="Garamond" w:hAnsi="Garamond"/>
                <w:bCs/>
              </w:rPr>
              <w:t>i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3865"/>
            <w:vAlign w:val="center"/>
          </w:tcPr>
          <w:p w14:paraId="3532B61E" w14:textId="295A7373" w:rsidR="005B35BE" w:rsidRPr="00961208" w:rsidRDefault="005B35BE" w:rsidP="00346ED4">
            <w:pPr>
              <w:rPr>
                <w:rFonts w:cstheme="minorHAnsi"/>
                <w:sz w:val="44"/>
                <w:szCs w:val="44"/>
              </w:rPr>
            </w:pPr>
            <w:r w:rsidRPr="00961208">
              <w:rPr>
                <w:rFonts w:cstheme="minorHAnsi"/>
                <w:sz w:val="48"/>
                <w:szCs w:val="48"/>
              </w:rPr>
              <w:t xml:space="preserve">Biological </w:t>
            </w:r>
            <w:r w:rsidR="007607C7" w:rsidRPr="00961208">
              <w:rPr>
                <w:rFonts w:cstheme="minorHAnsi"/>
                <w:sz w:val="48"/>
                <w:szCs w:val="48"/>
              </w:rPr>
              <w:t>W</w:t>
            </w:r>
            <w:r w:rsidRPr="00961208">
              <w:rPr>
                <w:rFonts w:cstheme="minorHAnsi"/>
                <w:sz w:val="48"/>
                <w:szCs w:val="48"/>
              </w:rPr>
              <w:t>ork Risk Assessment</w:t>
            </w:r>
          </w:p>
        </w:tc>
      </w:tr>
    </w:tbl>
    <w:p w14:paraId="17AE316D" w14:textId="74F8B6B1" w:rsidR="00A53F9E" w:rsidRPr="00961208" w:rsidRDefault="00A53F9E" w:rsidP="009C3B7A">
      <w:pPr>
        <w:spacing w:after="0" w:line="240" w:lineRule="auto"/>
        <w:rPr>
          <w:sz w:val="20"/>
          <w:szCs w:val="20"/>
        </w:rPr>
      </w:pPr>
    </w:p>
    <w:p w14:paraId="183522DC" w14:textId="7D4351D2" w:rsidR="005B35BE" w:rsidRPr="00961208" w:rsidRDefault="00DE796D" w:rsidP="009C3B7A">
      <w:pPr>
        <w:spacing w:after="0" w:line="240" w:lineRule="auto"/>
        <w:rPr>
          <w:sz w:val="18"/>
          <w:szCs w:val="18"/>
        </w:rPr>
      </w:pPr>
      <w:r w:rsidRPr="00961208">
        <w:rPr>
          <w:sz w:val="18"/>
          <w:szCs w:val="18"/>
        </w:rPr>
        <w:t xml:space="preserve">A biological COSHH risk assessment is required for the possession or use of biological agents and hazards. Please complete this form and register any hazard group 2 and 3 biological agents and hazards using the </w:t>
      </w:r>
      <w:hyperlink r:id="rId8" w:history="1">
        <w:r w:rsidRPr="00965A2D">
          <w:rPr>
            <w:rStyle w:val="Hyperlink"/>
            <w:sz w:val="18"/>
            <w:szCs w:val="18"/>
          </w:rPr>
          <w:t>Pathogen and Toxin Registration form</w:t>
        </w:r>
      </w:hyperlink>
      <w:r w:rsidRPr="00961208">
        <w:rPr>
          <w:sz w:val="18"/>
          <w:szCs w:val="18"/>
        </w:rPr>
        <w:t xml:space="preserve">. Please note that the possession or use of any hazard group 3 biological agent or the hazard group 2 biological agents </w:t>
      </w:r>
      <w:r w:rsidRPr="00961208">
        <w:rPr>
          <w:i/>
          <w:iCs/>
          <w:sz w:val="18"/>
          <w:szCs w:val="18"/>
        </w:rPr>
        <w:t>Bordetella pertussis</w:t>
      </w:r>
      <w:r w:rsidRPr="00961208">
        <w:rPr>
          <w:sz w:val="18"/>
          <w:szCs w:val="18"/>
        </w:rPr>
        <w:t xml:space="preserve">, </w:t>
      </w:r>
      <w:r w:rsidRPr="00961208">
        <w:rPr>
          <w:i/>
          <w:iCs/>
          <w:sz w:val="18"/>
          <w:szCs w:val="18"/>
        </w:rPr>
        <w:t>Corynebacterium diphtheriae</w:t>
      </w:r>
      <w:r w:rsidRPr="00961208">
        <w:rPr>
          <w:sz w:val="18"/>
          <w:szCs w:val="18"/>
        </w:rPr>
        <w:t xml:space="preserve"> and </w:t>
      </w:r>
      <w:r w:rsidRPr="00961208">
        <w:rPr>
          <w:i/>
          <w:iCs/>
          <w:sz w:val="18"/>
          <w:szCs w:val="18"/>
        </w:rPr>
        <w:t>Neisseria meningitidis</w:t>
      </w:r>
      <w:r w:rsidRPr="00961208">
        <w:rPr>
          <w:sz w:val="18"/>
          <w:szCs w:val="18"/>
        </w:rPr>
        <w:t xml:space="preserve"> requires permission from HSE. Guidance on completing this form is provided on the Biological COSHH Risk Assessment section of the SEPS website.</w:t>
      </w:r>
    </w:p>
    <w:p w14:paraId="5DCCB5DE" w14:textId="77777777" w:rsidR="005B35BE" w:rsidRPr="00961208" w:rsidRDefault="005B35BE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13F3E" w:rsidRPr="00961208" w14:paraId="03EC785D" w14:textId="77777777" w:rsidTr="008A20FF">
        <w:tc>
          <w:tcPr>
            <w:tcW w:w="9016" w:type="dxa"/>
            <w:gridSpan w:val="2"/>
            <w:shd w:val="clear" w:color="auto" w:fill="003865"/>
          </w:tcPr>
          <w:p w14:paraId="2FFFD072" w14:textId="6A36FD0B" w:rsidR="002A064C" w:rsidRPr="00961208" w:rsidRDefault="007607C7" w:rsidP="009C3B7A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>Section 1</w:t>
            </w:r>
            <w:r w:rsidR="004956BD"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</w:t>
            </w:r>
            <w:r w:rsidR="00561D7D">
              <w:rPr>
                <w:b/>
                <w:bCs/>
                <w:color w:val="FFFFFF" w:themeColor="background1"/>
                <w:sz w:val="24"/>
                <w:szCs w:val="24"/>
              </w:rPr>
              <w:t>Gener</w:t>
            </w:r>
            <w:r w:rsidR="00D46E16">
              <w:rPr>
                <w:b/>
                <w:bCs/>
                <w:color w:val="FFFFFF" w:themeColor="background1"/>
                <w:sz w:val="24"/>
                <w:szCs w:val="24"/>
              </w:rPr>
              <w:t>al</w:t>
            </w:r>
            <w:r w:rsidR="006E68B2"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77D75" w:rsidRPr="00961208">
              <w:rPr>
                <w:b/>
                <w:bCs/>
                <w:color w:val="FFFFFF" w:themeColor="background1"/>
                <w:sz w:val="24"/>
                <w:szCs w:val="24"/>
              </w:rPr>
              <w:t>Information</w:t>
            </w:r>
          </w:p>
        </w:tc>
      </w:tr>
      <w:tr w:rsidR="00E52124" w:rsidRPr="00961208" w14:paraId="4009DEB2" w14:textId="77777777" w:rsidTr="008F44B6">
        <w:tc>
          <w:tcPr>
            <w:tcW w:w="2689" w:type="dxa"/>
          </w:tcPr>
          <w:p w14:paraId="1ABB9F92" w14:textId="4B2B8032" w:rsidR="00E52124" w:rsidRPr="00961208" w:rsidRDefault="00E52124" w:rsidP="009C3B7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Assess</w:t>
            </w:r>
            <w:r w:rsidR="000E1031" w:rsidRPr="00961208">
              <w:rPr>
                <w:b/>
                <w:bCs/>
                <w:sz w:val="20"/>
                <w:szCs w:val="20"/>
              </w:rPr>
              <w:t>ment Title:</w:t>
            </w:r>
          </w:p>
        </w:tc>
        <w:tc>
          <w:tcPr>
            <w:tcW w:w="6327" w:type="dxa"/>
          </w:tcPr>
          <w:p w14:paraId="2AE576C3" w14:textId="77777777" w:rsidR="00E52124" w:rsidRPr="00961208" w:rsidRDefault="00E52124" w:rsidP="009C3B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2124" w:rsidRPr="00961208" w14:paraId="4A45AE56" w14:textId="77777777" w:rsidTr="008F44B6">
        <w:tc>
          <w:tcPr>
            <w:tcW w:w="2689" w:type="dxa"/>
          </w:tcPr>
          <w:p w14:paraId="55B133EC" w14:textId="59C0D6AF" w:rsidR="00E52124" w:rsidRPr="00961208" w:rsidRDefault="00F4742B" w:rsidP="009C3B7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Assessment Reference</w:t>
            </w:r>
          </w:p>
        </w:tc>
        <w:tc>
          <w:tcPr>
            <w:tcW w:w="6327" w:type="dxa"/>
          </w:tcPr>
          <w:p w14:paraId="0A21B5BC" w14:textId="77777777" w:rsidR="00E52124" w:rsidRPr="00961208" w:rsidRDefault="00E52124" w:rsidP="009C3B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2124" w:rsidRPr="00961208" w14:paraId="4F4AC451" w14:textId="77777777" w:rsidTr="008F44B6">
        <w:tc>
          <w:tcPr>
            <w:tcW w:w="2689" w:type="dxa"/>
          </w:tcPr>
          <w:p w14:paraId="6E3DE631" w14:textId="039245CF" w:rsidR="00E52124" w:rsidRPr="00961208" w:rsidRDefault="00F4742B" w:rsidP="009C3B7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 xml:space="preserve">Principal Investigator / Responsible </w:t>
            </w:r>
            <w:r w:rsidR="008F44B6" w:rsidRPr="00961208">
              <w:rPr>
                <w:b/>
                <w:bCs/>
                <w:sz w:val="20"/>
                <w:szCs w:val="20"/>
              </w:rPr>
              <w:t>P</w:t>
            </w:r>
            <w:r w:rsidRPr="00961208">
              <w:rPr>
                <w:b/>
                <w:bCs/>
                <w:sz w:val="20"/>
                <w:szCs w:val="20"/>
              </w:rPr>
              <w:t>erson</w:t>
            </w:r>
          </w:p>
        </w:tc>
        <w:tc>
          <w:tcPr>
            <w:tcW w:w="6327" w:type="dxa"/>
          </w:tcPr>
          <w:p w14:paraId="57B4D48B" w14:textId="77777777" w:rsidR="00E52124" w:rsidRPr="00961208" w:rsidRDefault="00E52124" w:rsidP="009C3B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2124" w:rsidRPr="00961208" w14:paraId="5A6317F2" w14:textId="77777777" w:rsidTr="008F44B6">
        <w:tc>
          <w:tcPr>
            <w:tcW w:w="2689" w:type="dxa"/>
          </w:tcPr>
          <w:p w14:paraId="025A3FE1" w14:textId="341A8A51" w:rsidR="00E52124" w:rsidRPr="00961208" w:rsidRDefault="008F44B6" w:rsidP="009C3B7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School / Service / Institute</w:t>
            </w:r>
          </w:p>
        </w:tc>
        <w:tc>
          <w:tcPr>
            <w:tcW w:w="6327" w:type="dxa"/>
          </w:tcPr>
          <w:p w14:paraId="5B515628" w14:textId="77777777" w:rsidR="00E52124" w:rsidRPr="00961208" w:rsidRDefault="00E52124" w:rsidP="009C3B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2124" w:rsidRPr="00961208" w14:paraId="6B977425" w14:textId="77777777" w:rsidTr="008F44B6">
        <w:tc>
          <w:tcPr>
            <w:tcW w:w="2689" w:type="dxa"/>
          </w:tcPr>
          <w:p w14:paraId="3DC1B22D" w14:textId="77777777" w:rsidR="00E52124" w:rsidRPr="00961208" w:rsidRDefault="008F44B6" w:rsidP="009C3B7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Location of Work</w:t>
            </w:r>
          </w:p>
          <w:p w14:paraId="269A8079" w14:textId="0ABFBE6D" w:rsidR="00713F3E" w:rsidRPr="00961208" w:rsidRDefault="00713F3E" w:rsidP="009C3B7A">
            <w:pPr>
              <w:spacing w:after="0" w:line="240" w:lineRule="auto"/>
              <w:rPr>
                <w:sz w:val="20"/>
                <w:szCs w:val="20"/>
              </w:rPr>
            </w:pPr>
            <w:r w:rsidRPr="00961208">
              <w:rPr>
                <w:sz w:val="20"/>
                <w:szCs w:val="20"/>
              </w:rPr>
              <w:t>(Buildings &amp; room numbers)</w:t>
            </w:r>
          </w:p>
        </w:tc>
        <w:tc>
          <w:tcPr>
            <w:tcW w:w="6327" w:type="dxa"/>
          </w:tcPr>
          <w:p w14:paraId="103F6878" w14:textId="77777777" w:rsidR="00E52124" w:rsidRPr="00961208" w:rsidRDefault="00E52124" w:rsidP="009C3B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749D73" w14:textId="77777777" w:rsidR="00E52124" w:rsidRDefault="00E52124" w:rsidP="009C3B7A">
      <w:pPr>
        <w:spacing w:after="0" w:line="240" w:lineRule="auto"/>
        <w:rPr>
          <w:sz w:val="20"/>
          <w:szCs w:val="20"/>
        </w:rPr>
      </w:pPr>
    </w:p>
    <w:p w14:paraId="7B17DF37" w14:textId="77777777" w:rsidR="002C526B" w:rsidRPr="00961208" w:rsidRDefault="002C526B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539"/>
        <w:gridCol w:w="5481"/>
      </w:tblGrid>
      <w:tr w:rsidR="007F05BC" w:rsidRPr="00961208" w14:paraId="77947D40" w14:textId="77777777" w:rsidTr="00CD5098">
        <w:tc>
          <w:tcPr>
            <w:tcW w:w="9020" w:type="dxa"/>
            <w:gridSpan w:val="2"/>
            <w:shd w:val="clear" w:color="auto" w:fill="003865"/>
          </w:tcPr>
          <w:p w14:paraId="174CC7AA" w14:textId="065A1DDE" w:rsidR="007F05BC" w:rsidRPr="00961208" w:rsidRDefault="007F05BC" w:rsidP="00D66E6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r w:rsidR="00533B9A" w:rsidRPr="00961208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Project or Activity</w:t>
            </w:r>
          </w:p>
        </w:tc>
      </w:tr>
      <w:tr w:rsidR="007F05BC" w:rsidRPr="00961208" w14:paraId="135CF6BC" w14:textId="77777777" w:rsidTr="00CD5098">
        <w:tc>
          <w:tcPr>
            <w:tcW w:w="9020" w:type="dxa"/>
            <w:gridSpan w:val="2"/>
            <w:shd w:val="clear" w:color="auto" w:fill="BFBFBF" w:themeFill="background1" w:themeFillShade="BF"/>
          </w:tcPr>
          <w:p w14:paraId="1695FECF" w14:textId="6FE00C5F" w:rsidR="007F05BC" w:rsidRPr="00961208" w:rsidRDefault="00533B9A" w:rsidP="00D66E6D">
            <w:pPr>
              <w:spacing w:after="0" w:line="240" w:lineRule="auto"/>
              <w:rPr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2</w:t>
            </w:r>
            <w:r w:rsidR="007F05BC" w:rsidRPr="00961208">
              <w:rPr>
                <w:b/>
                <w:bCs/>
                <w:sz w:val="20"/>
                <w:szCs w:val="20"/>
              </w:rPr>
              <w:t>.1. Brief description of project or activity</w:t>
            </w:r>
            <w:r w:rsidR="007F05BC" w:rsidRPr="00961208">
              <w:rPr>
                <w:sz w:val="20"/>
                <w:szCs w:val="20"/>
              </w:rPr>
              <w:t xml:space="preserve"> </w:t>
            </w:r>
            <w:r w:rsidR="007F05BC" w:rsidRPr="00961208">
              <w:rPr>
                <w:sz w:val="18"/>
                <w:szCs w:val="18"/>
              </w:rPr>
              <w:t>(preferably no more than 500 words unless the work is very complex)</w:t>
            </w:r>
          </w:p>
        </w:tc>
      </w:tr>
      <w:tr w:rsidR="007F05BC" w:rsidRPr="00961208" w14:paraId="6CC9634B" w14:textId="77777777" w:rsidTr="002C526B">
        <w:trPr>
          <w:trHeight w:val="2909"/>
        </w:trPr>
        <w:tc>
          <w:tcPr>
            <w:tcW w:w="9020" w:type="dxa"/>
            <w:gridSpan w:val="2"/>
          </w:tcPr>
          <w:p w14:paraId="7072523A" w14:textId="77777777" w:rsidR="007B53A7" w:rsidRPr="00961208" w:rsidRDefault="007B53A7" w:rsidP="002C52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05BC" w:rsidRPr="00961208" w14:paraId="65AC9642" w14:textId="77777777" w:rsidTr="00CD5098">
        <w:trPr>
          <w:trHeight w:val="117"/>
        </w:trPr>
        <w:tc>
          <w:tcPr>
            <w:tcW w:w="9020" w:type="dxa"/>
            <w:gridSpan w:val="2"/>
            <w:shd w:val="clear" w:color="auto" w:fill="BFBFBF" w:themeFill="background1" w:themeFillShade="BF"/>
          </w:tcPr>
          <w:p w14:paraId="0D6137F6" w14:textId="0945EA48" w:rsidR="007F05BC" w:rsidRPr="00961208" w:rsidRDefault="00533B9A" w:rsidP="00D66E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2.2</w:t>
            </w:r>
            <w:r w:rsidR="00801F47" w:rsidRPr="00961208">
              <w:rPr>
                <w:b/>
                <w:bCs/>
                <w:sz w:val="20"/>
                <w:szCs w:val="20"/>
              </w:rPr>
              <w:t xml:space="preserve">. </w:t>
            </w:r>
            <w:r w:rsidR="00120DFD">
              <w:rPr>
                <w:b/>
                <w:bCs/>
                <w:sz w:val="20"/>
                <w:szCs w:val="20"/>
              </w:rPr>
              <w:t>Supporting Risk Assessments</w:t>
            </w:r>
          </w:p>
        </w:tc>
      </w:tr>
      <w:tr w:rsidR="00D64E1A" w:rsidRPr="00961208" w14:paraId="2B1791DD" w14:textId="77777777" w:rsidTr="00CD5098">
        <w:trPr>
          <w:trHeight w:val="117"/>
        </w:trPr>
        <w:tc>
          <w:tcPr>
            <w:tcW w:w="3539" w:type="dxa"/>
          </w:tcPr>
          <w:p w14:paraId="2251D2AC" w14:textId="4DFD2BCD" w:rsidR="00D64E1A" w:rsidRPr="00CD5098" w:rsidRDefault="00D64E1A" w:rsidP="00D66E6D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 xml:space="preserve">GM </w:t>
            </w:r>
            <w:r w:rsidR="007D6E76" w:rsidRPr="00CD5098">
              <w:rPr>
                <w:sz w:val="18"/>
                <w:szCs w:val="18"/>
              </w:rPr>
              <w:t>RA reference</w:t>
            </w:r>
            <w:r w:rsidR="005C48A6" w:rsidRPr="00CD5098">
              <w:rPr>
                <w:sz w:val="18"/>
                <w:szCs w:val="18"/>
              </w:rPr>
              <w:t>(s)</w:t>
            </w:r>
          </w:p>
        </w:tc>
        <w:tc>
          <w:tcPr>
            <w:tcW w:w="5479" w:type="dxa"/>
          </w:tcPr>
          <w:p w14:paraId="4921A72F" w14:textId="517C22D9" w:rsidR="00D64E1A" w:rsidRPr="00961208" w:rsidRDefault="00D64E1A" w:rsidP="00D66E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E1A" w:rsidRPr="00961208" w14:paraId="0D34545A" w14:textId="77777777" w:rsidTr="00CD5098">
        <w:trPr>
          <w:trHeight w:val="117"/>
        </w:trPr>
        <w:tc>
          <w:tcPr>
            <w:tcW w:w="3539" w:type="dxa"/>
          </w:tcPr>
          <w:p w14:paraId="5639B85E" w14:textId="381D1682" w:rsidR="00D64E1A" w:rsidRPr="00CD5098" w:rsidRDefault="007D6E76" w:rsidP="00D66E6D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Biological Services RA reference</w:t>
            </w:r>
            <w:r w:rsidR="005C48A6" w:rsidRPr="00CD5098">
              <w:rPr>
                <w:sz w:val="18"/>
                <w:szCs w:val="18"/>
              </w:rPr>
              <w:t>(s)</w:t>
            </w:r>
          </w:p>
        </w:tc>
        <w:tc>
          <w:tcPr>
            <w:tcW w:w="5479" w:type="dxa"/>
          </w:tcPr>
          <w:p w14:paraId="7F62D28C" w14:textId="77777777" w:rsidR="00D64E1A" w:rsidRPr="00961208" w:rsidRDefault="00D64E1A" w:rsidP="00D66E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0DFD" w:rsidRPr="00961208" w14:paraId="5C4EDC93" w14:textId="77777777" w:rsidTr="00CD5098">
        <w:trPr>
          <w:trHeight w:val="117"/>
        </w:trPr>
        <w:tc>
          <w:tcPr>
            <w:tcW w:w="3539" w:type="dxa"/>
          </w:tcPr>
          <w:p w14:paraId="66921741" w14:textId="6ABC47BD" w:rsidR="00120DFD" w:rsidRPr="00CD5098" w:rsidRDefault="00120DFD" w:rsidP="00D66E6D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 xml:space="preserve">Chemical COSHH RA </w:t>
            </w:r>
            <w:r w:rsidR="005C48A6" w:rsidRPr="00CD5098">
              <w:rPr>
                <w:sz w:val="18"/>
                <w:szCs w:val="18"/>
              </w:rPr>
              <w:t>reference(s)</w:t>
            </w:r>
          </w:p>
        </w:tc>
        <w:tc>
          <w:tcPr>
            <w:tcW w:w="5479" w:type="dxa"/>
          </w:tcPr>
          <w:p w14:paraId="0D9305B6" w14:textId="77777777" w:rsidR="00120DFD" w:rsidRPr="00961208" w:rsidRDefault="00120DFD" w:rsidP="00D66E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4E1A" w:rsidRPr="00961208" w14:paraId="0E523BEA" w14:textId="77777777" w:rsidTr="00CD5098">
        <w:trPr>
          <w:trHeight w:val="117"/>
        </w:trPr>
        <w:tc>
          <w:tcPr>
            <w:tcW w:w="3539" w:type="dxa"/>
          </w:tcPr>
          <w:p w14:paraId="023BEAFC" w14:textId="7E690EE7" w:rsidR="00D64E1A" w:rsidRPr="00CD5098" w:rsidRDefault="007D6E76" w:rsidP="00D66E6D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Fieldwork RA reference</w:t>
            </w:r>
            <w:r w:rsidR="005C48A6" w:rsidRPr="00CD5098">
              <w:rPr>
                <w:sz w:val="18"/>
                <w:szCs w:val="18"/>
              </w:rPr>
              <w:t>(s)</w:t>
            </w:r>
          </w:p>
        </w:tc>
        <w:tc>
          <w:tcPr>
            <w:tcW w:w="5479" w:type="dxa"/>
          </w:tcPr>
          <w:p w14:paraId="4FB282D6" w14:textId="77777777" w:rsidR="00D64E1A" w:rsidRPr="00961208" w:rsidRDefault="00D64E1A" w:rsidP="00D66E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48A6" w:rsidRPr="00961208" w14:paraId="6405618A" w14:textId="77777777" w:rsidTr="00CD5098">
        <w:trPr>
          <w:trHeight w:val="117"/>
        </w:trPr>
        <w:tc>
          <w:tcPr>
            <w:tcW w:w="3539" w:type="dxa"/>
          </w:tcPr>
          <w:p w14:paraId="6B39E791" w14:textId="7F23982A" w:rsidR="005C48A6" w:rsidRPr="00CD5098" w:rsidRDefault="005C48A6" w:rsidP="00D66E6D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Other RA reference(s)</w:t>
            </w:r>
          </w:p>
        </w:tc>
        <w:tc>
          <w:tcPr>
            <w:tcW w:w="5479" w:type="dxa"/>
          </w:tcPr>
          <w:p w14:paraId="27758F40" w14:textId="77777777" w:rsidR="005C48A6" w:rsidRPr="00961208" w:rsidRDefault="005C48A6" w:rsidP="00D66E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1016A30" w14:textId="77777777" w:rsidR="004956BD" w:rsidRDefault="004956BD" w:rsidP="009C3B7A">
      <w:pPr>
        <w:spacing w:after="0" w:line="240" w:lineRule="auto"/>
        <w:rPr>
          <w:sz w:val="20"/>
          <w:szCs w:val="20"/>
        </w:rPr>
      </w:pPr>
    </w:p>
    <w:p w14:paraId="413DA45A" w14:textId="092730C7" w:rsidR="002C526B" w:rsidRDefault="002C526B">
      <w:pPr>
        <w:spacing w:after="160" w:line="278" w:lineRule="auto"/>
        <w:rPr>
          <w:sz w:val="20"/>
          <w:szCs w:val="20"/>
        </w:rPr>
      </w:pPr>
    </w:p>
    <w:tbl>
      <w:tblPr>
        <w:tblStyle w:val="TableGrid"/>
        <w:tblW w:w="8996" w:type="dxa"/>
        <w:tblLook w:val="04A0" w:firstRow="1" w:lastRow="0" w:firstColumn="1" w:lastColumn="0" w:noHBand="0" w:noVBand="1"/>
      </w:tblPr>
      <w:tblGrid>
        <w:gridCol w:w="1980"/>
        <w:gridCol w:w="1559"/>
        <w:gridCol w:w="5457"/>
      </w:tblGrid>
      <w:tr w:rsidR="00533B9A" w:rsidRPr="00961208" w14:paraId="113C6562" w14:textId="77777777" w:rsidTr="00DE379C">
        <w:tc>
          <w:tcPr>
            <w:tcW w:w="8996" w:type="dxa"/>
            <w:gridSpan w:val="3"/>
            <w:shd w:val="clear" w:color="auto" w:fill="003865"/>
          </w:tcPr>
          <w:p w14:paraId="07CE526A" w14:textId="304C9B9C" w:rsidR="00533B9A" w:rsidRPr="00961208" w:rsidRDefault="00533B9A" w:rsidP="009A4A35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215585431"/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3 – </w:t>
            </w:r>
            <w:r w:rsidR="00542758" w:rsidRPr="00961208">
              <w:rPr>
                <w:b/>
                <w:bCs/>
                <w:color w:val="FFFFFF" w:themeColor="background1"/>
                <w:sz w:val="24"/>
                <w:szCs w:val="24"/>
              </w:rPr>
              <w:t>Risks Assessment</w:t>
            </w:r>
            <w:r w:rsidR="00DF5CEE">
              <w:rPr>
                <w:b/>
                <w:bCs/>
                <w:color w:val="FFFFFF" w:themeColor="background1"/>
                <w:sz w:val="24"/>
                <w:szCs w:val="24"/>
              </w:rPr>
              <w:t xml:space="preserve"> (prior to use of controls)</w:t>
            </w:r>
          </w:p>
        </w:tc>
      </w:tr>
      <w:tr w:rsidR="00533B9A" w:rsidRPr="00961208" w14:paraId="7DEABDDC" w14:textId="77777777" w:rsidTr="00DE379C">
        <w:tc>
          <w:tcPr>
            <w:tcW w:w="8996" w:type="dxa"/>
            <w:gridSpan w:val="3"/>
            <w:shd w:val="clear" w:color="auto" w:fill="BFBFBF" w:themeFill="background1" w:themeFillShade="BF"/>
          </w:tcPr>
          <w:p w14:paraId="550A0EE8" w14:textId="0FC609F6" w:rsidR="00533B9A" w:rsidRPr="00961208" w:rsidRDefault="00533B9A" w:rsidP="009A4A3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3.1. Biological agents or hazards</w:t>
            </w:r>
          </w:p>
        </w:tc>
      </w:tr>
      <w:tr w:rsidR="00E94F49" w:rsidRPr="00961208" w14:paraId="5531569F" w14:textId="77777777" w:rsidTr="00DE379C">
        <w:tc>
          <w:tcPr>
            <w:tcW w:w="8996" w:type="dxa"/>
            <w:gridSpan w:val="3"/>
            <w:shd w:val="clear" w:color="auto" w:fill="BFBFBF" w:themeFill="background1" w:themeFillShade="BF"/>
          </w:tcPr>
          <w:p w14:paraId="67AE771E" w14:textId="77777777" w:rsidR="00E94F49" w:rsidRPr="002A2C92" w:rsidRDefault="00E94F49" w:rsidP="00E94F49">
            <w:pPr>
              <w:spacing w:after="0" w:line="240" w:lineRule="auto"/>
              <w:rPr>
                <w:sz w:val="16"/>
                <w:szCs w:val="16"/>
              </w:rPr>
            </w:pPr>
            <w:r w:rsidRPr="002A2C92">
              <w:rPr>
                <w:sz w:val="16"/>
                <w:szCs w:val="16"/>
                <w:vertAlign w:val="superscript"/>
              </w:rPr>
              <w:t>1</w:t>
            </w:r>
            <w:r w:rsidRPr="002A2C92">
              <w:rPr>
                <w:sz w:val="16"/>
                <w:szCs w:val="16"/>
              </w:rPr>
              <w:t xml:space="preserve"> </w:t>
            </w:r>
            <w:hyperlink r:id="rId9" w:history="1">
              <w:r w:rsidRPr="001B4E3B">
                <w:rPr>
                  <w:rStyle w:val="Hyperlink"/>
                  <w:sz w:val="16"/>
                  <w:szCs w:val="16"/>
                </w:rPr>
                <w:t>ACDP Approved list of Biological Agents (human pathogens)</w:t>
              </w:r>
            </w:hyperlink>
          </w:p>
          <w:p w14:paraId="2B1C965D" w14:textId="77777777" w:rsidR="00E94F49" w:rsidRPr="002A2C92" w:rsidRDefault="00E94F49" w:rsidP="00E94F49">
            <w:pPr>
              <w:spacing w:after="0" w:line="240" w:lineRule="auto"/>
              <w:rPr>
                <w:sz w:val="16"/>
                <w:szCs w:val="16"/>
              </w:rPr>
            </w:pPr>
            <w:r w:rsidRPr="002A2C92">
              <w:rPr>
                <w:sz w:val="16"/>
                <w:szCs w:val="16"/>
                <w:vertAlign w:val="superscript"/>
              </w:rPr>
              <w:t>2</w:t>
            </w:r>
            <w:r w:rsidRPr="002A2C92">
              <w:rPr>
                <w:sz w:val="16"/>
                <w:szCs w:val="16"/>
              </w:rPr>
              <w:t xml:space="preserve"> </w:t>
            </w:r>
            <w:hyperlink r:id="rId10" w:history="1">
              <w:r w:rsidRPr="00A12B3B">
                <w:rPr>
                  <w:rStyle w:val="Hyperlink"/>
                  <w:sz w:val="16"/>
                  <w:szCs w:val="16"/>
                </w:rPr>
                <w:t>Specified Animal Pathogens (SAPO agents)</w:t>
              </w:r>
            </w:hyperlink>
          </w:p>
          <w:p w14:paraId="1FECA98D" w14:textId="48377FEB" w:rsidR="00E94F49" w:rsidRPr="00E94F49" w:rsidRDefault="00E94F49" w:rsidP="00E94F49">
            <w:pPr>
              <w:spacing w:after="0" w:line="240" w:lineRule="auto"/>
              <w:rPr>
                <w:sz w:val="16"/>
                <w:szCs w:val="16"/>
              </w:rPr>
            </w:pPr>
            <w:r w:rsidRPr="002A2C92">
              <w:rPr>
                <w:sz w:val="16"/>
                <w:szCs w:val="16"/>
                <w:vertAlign w:val="superscript"/>
              </w:rPr>
              <w:t>3</w:t>
            </w:r>
            <w:r w:rsidRPr="002A2C92">
              <w:rPr>
                <w:sz w:val="16"/>
                <w:szCs w:val="16"/>
              </w:rPr>
              <w:t xml:space="preserve"> </w:t>
            </w:r>
            <w:hyperlink r:id="rId11" w:history="1">
              <w:r w:rsidRPr="00A26FD5">
                <w:rPr>
                  <w:rStyle w:val="Hyperlink"/>
                  <w:sz w:val="16"/>
                  <w:szCs w:val="16"/>
                </w:rPr>
                <w:t>Schedule 5 of the Anti-terrorism Crime &amp; Security Act</w:t>
              </w:r>
            </w:hyperlink>
          </w:p>
        </w:tc>
      </w:tr>
      <w:tr w:rsidR="00533B9A" w:rsidRPr="00961208" w14:paraId="3EC8B291" w14:textId="77777777" w:rsidTr="00DE379C">
        <w:tc>
          <w:tcPr>
            <w:tcW w:w="3539" w:type="dxa"/>
            <w:gridSpan w:val="2"/>
          </w:tcPr>
          <w:p w14:paraId="31828A1F" w14:textId="161A778F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Biological agents (Group 1)</w:t>
            </w:r>
            <w:r w:rsidR="00550010" w:rsidRPr="00CD509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57" w:type="dxa"/>
          </w:tcPr>
          <w:p w14:paraId="77F9A1FF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  <w:tr w:rsidR="00533B9A" w:rsidRPr="00961208" w14:paraId="4F493722" w14:textId="77777777" w:rsidTr="00DE379C">
        <w:tc>
          <w:tcPr>
            <w:tcW w:w="3539" w:type="dxa"/>
            <w:gridSpan w:val="2"/>
          </w:tcPr>
          <w:p w14:paraId="34773320" w14:textId="10697202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Biological agents (Group 2)</w:t>
            </w:r>
            <w:r w:rsidR="00550010" w:rsidRPr="00CD509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57" w:type="dxa"/>
          </w:tcPr>
          <w:p w14:paraId="5BF13348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06AA0B6F" w14:textId="77777777" w:rsidTr="00DE379C">
        <w:tc>
          <w:tcPr>
            <w:tcW w:w="3539" w:type="dxa"/>
            <w:gridSpan w:val="2"/>
          </w:tcPr>
          <w:p w14:paraId="46D4F55C" w14:textId="38477BAE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Biological agents (Group 3)</w:t>
            </w:r>
            <w:r w:rsidR="00550010" w:rsidRPr="00CD5098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57" w:type="dxa"/>
          </w:tcPr>
          <w:p w14:paraId="72D59460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2710D7F4" w14:textId="77777777" w:rsidTr="00DE379C">
        <w:tc>
          <w:tcPr>
            <w:tcW w:w="3539" w:type="dxa"/>
            <w:gridSpan w:val="2"/>
          </w:tcPr>
          <w:p w14:paraId="44854BCF" w14:textId="29609866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Specified Animal Pathogens (Group 2)</w:t>
            </w:r>
            <w:r w:rsidR="00550010" w:rsidRPr="00CD509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57" w:type="dxa"/>
          </w:tcPr>
          <w:p w14:paraId="48BA1DAA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7778A604" w14:textId="77777777" w:rsidTr="00DE379C">
        <w:tc>
          <w:tcPr>
            <w:tcW w:w="3539" w:type="dxa"/>
            <w:gridSpan w:val="2"/>
          </w:tcPr>
          <w:p w14:paraId="4C397346" w14:textId="79C34EAD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lastRenderedPageBreak/>
              <w:t>Specified Animal Pathogens (Group 3)</w:t>
            </w:r>
            <w:r w:rsidR="00550010" w:rsidRPr="00CD509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57" w:type="dxa"/>
          </w:tcPr>
          <w:p w14:paraId="530810C8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682E397B" w14:textId="77777777" w:rsidTr="00DE379C">
        <w:tc>
          <w:tcPr>
            <w:tcW w:w="3539" w:type="dxa"/>
            <w:gridSpan w:val="2"/>
          </w:tcPr>
          <w:p w14:paraId="6A85CDBA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Plant pathogens or pests</w:t>
            </w:r>
          </w:p>
        </w:tc>
        <w:tc>
          <w:tcPr>
            <w:tcW w:w="5457" w:type="dxa"/>
          </w:tcPr>
          <w:p w14:paraId="2A325687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1A0D3547" w14:textId="77777777" w:rsidTr="00DE379C">
        <w:tc>
          <w:tcPr>
            <w:tcW w:w="3539" w:type="dxa"/>
            <w:gridSpan w:val="2"/>
          </w:tcPr>
          <w:p w14:paraId="5060059D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Toxins</w:t>
            </w:r>
          </w:p>
        </w:tc>
        <w:tc>
          <w:tcPr>
            <w:tcW w:w="5457" w:type="dxa"/>
          </w:tcPr>
          <w:p w14:paraId="0EC44163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26A04BF5" w14:textId="77777777" w:rsidTr="00DE379C">
        <w:tc>
          <w:tcPr>
            <w:tcW w:w="3539" w:type="dxa"/>
            <w:gridSpan w:val="2"/>
          </w:tcPr>
          <w:p w14:paraId="07C1B51F" w14:textId="54AE49F1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Schedule 5 material</w:t>
            </w:r>
            <w:r w:rsidR="00550010" w:rsidRPr="00CD5098">
              <w:rPr>
                <w:sz w:val="18"/>
                <w:szCs w:val="18"/>
                <w:vertAlign w:val="superscript"/>
              </w:rPr>
              <w:t>3</w:t>
            </w:r>
            <w:r w:rsidRPr="00CD5098">
              <w:rPr>
                <w:sz w:val="18"/>
                <w:szCs w:val="18"/>
              </w:rPr>
              <w:t xml:space="preserve"> (Yes/No)</w:t>
            </w:r>
          </w:p>
        </w:tc>
        <w:tc>
          <w:tcPr>
            <w:tcW w:w="5457" w:type="dxa"/>
          </w:tcPr>
          <w:p w14:paraId="2D4E0EF3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1D1937DE" w14:textId="77777777" w:rsidTr="00DE379C">
        <w:tc>
          <w:tcPr>
            <w:tcW w:w="3539" w:type="dxa"/>
            <w:gridSpan w:val="2"/>
          </w:tcPr>
          <w:p w14:paraId="6E8EBB03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Carcinogens</w:t>
            </w:r>
          </w:p>
        </w:tc>
        <w:tc>
          <w:tcPr>
            <w:tcW w:w="5457" w:type="dxa"/>
          </w:tcPr>
          <w:p w14:paraId="74A94717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043EC207" w14:textId="77777777" w:rsidTr="00DE379C">
        <w:tc>
          <w:tcPr>
            <w:tcW w:w="3539" w:type="dxa"/>
            <w:gridSpan w:val="2"/>
          </w:tcPr>
          <w:p w14:paraId="6B80F286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Allergens</w:t>
            </w:r>
          </w:p>
        </w:tc>
        <w:tc>
          <w:tcPr>
            <w:tcW w:w="5457" w:type="dxa"/>
          </w:tcPr>
          <w:p w14:paraId="4CE4E555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396F12DC" w14:textId="77777777" w:rsidTr="00DE379C">
        <w:tc>
          <w:tcPr>
            <w:tcW w:w="3539" w:type="dxa"/>
            <w:gridSpan w:val="2"/>
          </w:tcPr>
          <w:p w14:paraId="76A63957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Human primary or continuous cell cultures</w:t>
            </w:r>
          </w:p>
        </w:tc>
        <w:tc>
          <w:tcPr>
            <w:tcW w:w="5457" w:type="dxa"/>
          </w:tcPr>
          <w:p w14:paraId="61F2C4A7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73F54DC0" w14:textId="77777777" w:rsidTr="00DE379C">
        <w:tc>
          <w:tcPr>
            <w:tcW w:w="3539" w:type="dxa"/>
            <w:gridSpan w:val="2"/>
          </w:tcPr>
          <w:p w14:paraId="753353BE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Animal primary or continuous cell cultures</w:t>
            </w:r>
          </w:p>
        </w:tc>
        <w:tc>
          <w:tcPr>
            <w:tcW w:w="5457" w:type="dxa"/>
          </w:tcPr>
          <w:p w14:paraId="4D208759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3769357D" w14:textId="77777777" w:rsidTr="00DE379C">
        <w:tc>
          <w:tcPr>
            <w:tcW w:w="3539" w:type="dxa"/>
            <w:gridSpan w:val="2"/>
          </w:tcPr>
          <w:p w14:paraId="24B4B896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Human cells, tissues or materials</w:t>
            </w:r>
          </w:p>
        </w:tc>
        <w:tc>
          <w:tcPr>
            <w:tcW w:w="5457" w:type="dxa"/>
          </w:tcPr>
          <w:p w14:paraId="441A1375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56116496" w14:textId="77777777" w:rsidTr="00DE379C">
        <w:tc>
          <w:tcPr>
            <w:tcW w:w="3539" w:type="dxa"/>
            <w:gridSpan w:val="2"/>
          </w:tcPr>
          <w:p w14:paraId="5A35C8E9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Animal cells, tissues or materials</w:t>
            </w:r>
          </w:p>
        </w:tc>
        <w:tc>
          <w:tcPr>
            <w:tcW w:w="5457" w:type="dxa"/>
          </w:tcPr>
          <w:p w14:paraId="5C697DF1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72EFC8FB" w14:textId="77777777" w:rsidTr="00DE379C">
        <w:tc>
          <w:tcPr>
            <w:tcW w:w="3539" w:type="dxa"/>
            <w:gridSpan w:val="2"/>
          </w:tcPr>
          <w:p w14:paraId="744CA6C1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Plant cells, tissues or materials</w:t>
            </w:r>
          </w:p>
        </w:tc>
        <w:tc>
          <w:tcPr>
            <w:tcW w:w="5457" w:type="dxa"/>
          </w:tcPr>
          <w:p w14:paraId="3BA63944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65A10AF0" w14:textId="77777777" w:rsidTr="00DE379C">
        <w:tc>
          <w:tcPr>
            <w:tcW w:w="3539" w:type="dxa"/>
            <w:gridSpan w:val="2"/>
          </w:tcPr>
          <w:p w14:paraId="73FE38DF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Patient contact</w:t>
            </w:r>
          </w:p>
        </w:tc>
        <w:tc>
          <w:tcPr>
            <w:tcW w:w="5457" w:type="dxa"/>
          </w:tcPr>
          <w:p w14:paraId="7AD8AE3B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7DDDFA85" w14:textId="77777777" w:rsidTr="00DE379C">
        <w:tc>
          <w:tcPr>
            <w:tcW w:w="3539" w:type="dxa"/>
            <w:gridSpan w:val="2"/>
          </w:tcPr>
          <w:p w14:paraId="6E2D7C9D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Animals</w:t>
            </w:r>
          </w:p>
        </w:tc>
        <w:tc>
          <w:tcPr>
            <w:tcW w:w="5457" w:type="dxa"/>
          </w:tcPr>
          <w:p w14:paraId="621294A9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6D6A6AA7" w14:textId="77777777" w:rsidTr="00DE379C">
        <w:tc>
          <w:tcPr>
            <w:tcW w:w="3539" w:type="dxa"/>
            <w:gridSpan w:val="2"/>
          </w:tcPr>
          <w:p w14:paraId="47E0CC6F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Plants</w:t>
            </w:r>
          </w:p>
        </w:tc>
        <w:tc>
          <w:tcPr>
            <w:tcW w:w="5457" w:type="dxa"/>
          </w:tcPr>
          <w:p w14:paraId="160F8B94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19FDF8DE" w14:textId="77777777" w:rsidTr="00DE379C">
        <w:tc>
          <w:tcPr>
            <w:tcW w:w="3539" w:type="dxa"/>
            <w:gridSpan w:val="2"/>
          </w:tcPr>
          <w:p w14:paraId="268A8A39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Soils</w:t>
            </w:r>
          </w:p>
        </w:tc>
        <w:tc>
          <w:tcPr>
            <w:tcW w:w="5457" w:type="dxa"/>
          </w:tcPr>
          <w:p w14:paraId="2BE5626F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0C83FB24" w14:textId="77777777" w:rsidTr="00DE379C">
        <w:tc>
          <w:tcPr>
            <w:tcW w:w="3539" w:type="dxa"/>
            <w:gridSpan w:val="2"/>
          </w:tcPr>
          <w:p w14:paraId="3F412D7F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Environmental samples or materials</w:t>
            </w:r>
          </w:p>
        </w:tc>
        <w:tc>
          <w:tcPr>
            <w:tcW w:w="5457" w:type="dxa"/>
          </w:tcPr>
          <w:p w14:paraId="427B3A9A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26C5D5F5" w14:textId="77777777" w:rsidTr="00DE379C">
        <w:tc>
          <w:tcPr>
            <w:tcW w:w="3539" w:type="dxa"/>
            <w:gridSpan w:val="2"/>
          </w:tcPr>
          <w:p w14:paraId="3E465BB6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Waste</w:t>
            </w:r>
          </w:p>
        </w:tc>
        <w:tc>
          <w:tcPr>
            <w:tcW w:w="5457" w:type="dxa"/>
          </w:tcPr>
          <w:p w14:paraId="2C392178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64F0C94C" w14:textId="77777777" w:rsidTr="00DE379C">
        <w:tc>
          <w:tcPr>
            <w:tcW w:w="3539" w:type="dxa"/>
            <w:gridSpan w:val="2"/>
          </w:tcPr>
          <w:p w14:paraId="0EADD7EC" w14:textId="77777777" w:rsidR="00533B9A" w:rsidRPr="00CD5098" w:rsidRDefault="00533B9A" w:rsidP="009A4A35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Other biological materials</w:t>
            </w:r>
          </w:p>
        </w:tc>
        <w:tc>
          <w:tcPr>
            <w:tcW w:w="5457" w:type="dxa"/>
          </w:tcPr>
          <w:p w14:paraId="3E4129E3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3B9A" w:rsidRPr="00961208" w14:paraId="10990C59" w14:textId="77777777" w:rsidTr="00DE379C">
        <w:tc>
          <w:tcPr>
            <w:tcW w:w="8996" w:type="dxa"/>
            <w:gridSpan w:val="3"/>
          </w:tcPr>
          <w:p w14:paraId="5B75184F" w14:textId="77777777" w:rsidR="00C41216" w:rsidRPr="00961208" w:rsidRDefault="00C41216" w:rsidP="009A4A35">
            <w:pPr>
              <w:spacing w:after="0" w:line="240" w:lineRule="auto"/>
              <w:rPr>
                <w:sz w:val="20"/>
                <w:szCs w:val="20"/>
              </w:rPr>
            </w:pPr>
          </w:p>
          <w:p w14:paraId="0A41925F" w14:textId="77777777" w:rsidR="00533B9A" w:rsidRPr="00961208" w:rsidRDefault="00533B9A" w:rsidP="009A4A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5D9" w:rsidRPr="00961208" w14:paraId="314888B6" w14:textId="77777777" w:rsidTr="00DE379C">
        <w:trPr>
          <w:trHeight w:val="258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697464B6" w14:textId="77777777" w:rsidR="009325D9" w:rsidRPr="00961208" w:rsidRDefault="009325D9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3.2. Type of work</w:t>
            </w:r>
          </w:p>
        </w:tc>
      </w:tr>
      <w:tr w:rsidR="009325D9" w:rsidRPr="00CD5098" w14:paraId="07B0AF8E" w14:textId="77777777" w:rsidTr="00DE379C">
        <w:trPr>
          <w:trHeight w:val="258"/>
        </w:trPr>
        <w:tc>
          <w:tcPr>
            <w:tcW w:w="1980" w:type="dxa"/>
          </w:tcPr>
          <w:p w14:paraId="46B18BDA" w14:textId="77777777" w:rsidR="009325D9" w:rsidRPr="00CD5098" w:rsidRDefault="009325D9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Select all that apply</w:t>
            </w:r>
          </w:p>
        </w:tc>
        <w:tc>
          <w:tcPr>
            <w:tcW w:w="7016" w:type="dxa"/>
            <w:gridSpan w:val="2"/>
          </w:tcPr>
          <w:p w14:paraId="244F0CF4" w14:textId="5AF4F858" w:rsidR="009325D9" w:rsidRPr="00CD5098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25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Laboratory</w:t>
            </w:r>
            <w:r w:rsidR="009325D9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61591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Fieldwork</w:t>
            </w:r>
            <w:r w:rsidR="009325D9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9944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8515A">
              <w:rPr>
                <w:sz w:val="18"/>
                <w:szCs w:val="18"/>
              </w:rPr>
              <w:t>Animals</w:t>
            </w:r>
            <w:r w:rsidR="00192189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2194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1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8515A">
              <w:rPr>
                <w:sz w:val="18"/>
                <w:szCs w:val="18"/>
              </w:rPr>
              <w:t>Plants</w:t>
            </w:r>
            <w:r w:rsidR="009325D9" w:rsidRPr="00CD5098">
              <w:rPr>
                <w:sz w:val="18"/>
                <w:szCs w:val="18"/>
              </w:rPr>
              <w:tab/>
            </w:r>
            <w:r w:rsidR="0008515A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07817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Other</w:t>
            </w:r>
          </w:p>
        </w:tc>
      </w:tr>
      <w:tr w:rsidR="009325D9" w:rsidRPr="00961208" w14:paraId="01DA55F6" w14:textId="77777777" w:rsidTr="00DE379C">
        <w:trPr>
          <w:trHeight w:val="139"/>
        </w:trPr>
        <w:tc>
          <w:tcPr>
            <w:tcW w:w="8996" w:type="dxa"/>
            <w:gridSpan w:val="3"/>
          </w:tcPr>
          <w:p w14:paraId="204B95EE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0EC39FE9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5D9" w:rsidRPr="00961208" w14:paraId="7F6023CC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27FBBBCB" w14:textId="77777777" w:rsidR="009325D9" w:rsidRPr="00961208" w:rsidRDefault="009325D9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3.4. Human, animal or plant diseases or conditions, or environmental damage associated with biological agents or hazards</w:t>
            </w:r>
          </w:p>
        </w:tc>
      </w:tr>
      <w:tr w:rsidR="009325D9" w:rsidRPr="00961208" w14:paraId="18393344" w14:textId="77777777" w:rsidTr="00DE379C">
        <w:trPr>
          <w:trHeight w:val="117"/>
        </w:trPr>
        <w:tc>
          <w:tcPr>
            <w:tcW w:w="8996" w:type="dxa"/>
            <w:gridSpan w:val="3"/>
          </w:tcPr>
          <w:p w14:paraId="264A58A3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0D372954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5D9" w:rsidRPr="00961208" w14:paraId="259B8C13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65707092" w14:textId="77777777" w:rsidR="009325D9" w:rsidRPr="00961208" w:rsidRDefault="009325D9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3.5. Potential routes of exposure to humans, animals or plants, or release to environment</w:t>
            </w:r>
          </w:p>
        </w:tc>
      </w:tr>
      <w:tr w:rsidR="009325D9" w:rsidRPr="00CD5098" w14:paraId="5637E3D2" w14:textId="77777777" w:rsidTr="00DE379C">
        <w:trPr>
          <w:trHeight w:val="117"/>
        </w:trPr>
        <w:tc>
          <w:tcPr>
            <w:tcW w:w="1980" w:type="dxa"/>
          </w:tcPr>
          <w:p w14:paraId="5B59721E" w14:textId="77777777" w:rsidR="009325D9" w:rsidRPr="00CD5098" w:rsidRDefault="009325D9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Select all that apply</w:t>
            </w:r>
          </w:p>
        </w:tc>
        <w:tc>
          <w:tcPr>
            <w:tcW w:w="7016" w:type="dxa"/>
            <w:gridSpan w:val="2"/>
          </w:tcPr>
          <w:p w14:paraId="117BD21A" w14:textId="5758DF7A" w:rsidR="009325D9" w:rsidRPr="00CD5098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37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Inhalation</w:t>
            </w:r>
            <w:r w:rsidR="00D30045">
              <w:rPr>
                <w:sz w:val="18"/>
                <w:szCs w:val="18"/>
              </w:rPr>
              <w:tab/>
            </w:r>
            <w:r w:rsidR="009325D9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4982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Ingestion</w:t>
            </w:r>
            <w:r w:rsidR="00D30045">
              <w:rPr>
                <w:sz w:val="18"/>
                <w:szCs w:val="18"/>
              </w:rPr>
              <w:tab/>
            </w:r>
            <w:r w:rsidR="009325D9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99363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Injection</w:t>
            </w:r>
            <w:r w:rsidR="009325D9" w:rsidRPr="00CD5098">
              <w:rPr>
                <w:sz w:val="18"/>
                <w:szCs w:val="18"/>
              </w:rPr>
              <w:tab/>
            </w:r>
            <w:r w:rsidR="00D3004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24191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Absorption</w:t>
            </w:r>
            <w:r w:rsidR="00D30045">
              <w:rPr>
                <w:sz w:val="18"/>
                <w:szCs w:val="18"/>
              </w:rPr>
              <w:tab/>
            </w:r>
            <w:r w:rsidR="00D30045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458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0045" w:rsidRPr="00D30045">
              <w:rPr>
                <w:i/>
                <w:iCs/>
                <w:sz w:val="18"/>
                <w:szCs w:val="18"/>
              </w:rPr>
              <w:t>Via</w:t>
            </w:r>
            <w:r w:rsidR="00D30045">
              <w:rPr>
                <w:sz w:val="18"/>
                <w:szCs w:val="18"/>
              </w:rPr>
              <w:t xml:space="preserve"> vector (e.g. insect)</w:t>
            </w:r>
            <w:r w:rsidR="009325D9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7722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D9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325D9" w:rsidRPr="00CD5098">
              <w:rPr>
                <w:sz w:val="18"/>
                <w:szCs w:val="18"/>
              </w:rPr>
              <w:t>Other</w:t>
            </w:r>
          </w:p>
        </w:tc>
      </w:tr>
      <w:tr w:rsidR="009325D9" w:rsidRPr="00961208" w14:paraId="6EA4CCA4" w14:textId="77777777" w:rsidTr="00DE379C">
        <w:trPr>
          <w:trHeight w:val="117"/>
        </w:trPr>
        <w:tc>
          <w:tcPr>
            <w:tcW w:w="8996" w:type="dxa"/>
            <w:gridSpan w:val="3"/>
          </w:tcPr>
          <w:p w14:paraId="392BC7DB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5F9EEADB" w14:textId="77777777" w:rsidR="009325D9" w:rsidRPr="00961208" w:rsidRDefault="009325D9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6D77" w:rsidRPr="00961208" w14:paraId="393FD304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46F17C71" w14:textId="05B79DEE" w:rsidR="00D46D77" w:rsidRPr="00961208" w:rsidRDefault="00D46D77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3.6. Use of Biological agents or hazards</w:t>
            </w:r>
          </w:p>
        </w:tc>
      </w:tr>
      <w:tr w:rsidR="00D46D77" w:rsidRPr="00CD5098" w14:paraId="2836AEFC" w14:textId="77777777" w:rsidTr="00DE379C">
        <w:trPr>
          <w:trHeight w:val="117"/>
        </w:trPr>
        <w:tc>
          <w:tcPr>
            <w:tcW w:w="1980" w:type="dxa"/>
          </w:tcPr>
          <w:p w14:paraId="608F23BB" w14:textId="23DA3F0E" w:rsidR="00D46D77" w:rsidRPr="00CD5098" w:rsidRDefault="00D46D77" w:rsidP="00D46D77">
            <w:pPr>
              <w:spacing w:after="0" w:line="240" w:lineRule="auto"/>
              <w:rPr>
                <w:sz w:val="18"/>
                <w:szCs w:val="18"/>
              </w:rPr>
            </w:pPr>
            <w:r w:rsidRPr="00CD5098">
              <w:rPr>
                <w:sz w:val="18"/>
                <w:szCs w:val="18"/>
              </w:rPr>
              <w:t>Select all that apply</w:t>
            </w:r>
          </w:p>
        </w:tc>
        <w:tc>
          <w:tcPr>
            <w:tcW w:w="7016" w:type="dxa"/>
            <w:gridSpan w:val="2"/>
          </w:tcPr>
          <w:p w14:paraId="6E5AB09F" w14:textId="07822BC2" w:rsidR="007C560E" w:rsidRPr="00CD5098" w:rsidRDefault="00937071" w:rsidP="007C560E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56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77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46D77" w:rsidRPr="00CD5098">
              <w:rPr>
                <w:sz w:val="18"/>
                <w:szCs w:val="18"/>
              </w:rPr>
              <w:t>Small scale</w:t>
            </w:r>
            <w:r w:rsidR="007C560E" w:rsidRPr="00CD5098">
              <w:rPr>
                <w:sz w:val="18"/>
                <w:szCs w:val="18"/>
              </w:rPr>
              <w:tab/>
            </w:r>
            <w:r w:rsidR="00D46D77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514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77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46D77" w:rsidRPr="00CD5098">
              <w:rPr>
                <w:sz w:val="18"/>
                <w:szCs w:val="18"/>
              </w:rPr>
              <w:t>Medium scale</w:t>
            </w:r>
            <w:r w:rsidR="007C560E" w:rsidRPr="00CD5098">
              <w:rPr>
                <w:sz w:val="18"/>
                <w:szCs w:val="18"/>
              </w:rPr>
              <w:tab/>
            </w:r>
            <w:r w:rsidR="00D46D77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71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77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560E" w:rsidRPr="00CD5098">
              <w:rPr>
                <w:sz w:val="18"/>
                <w:szCs w:val="18"/>
              </w:rPr>
              <w:t>Large scal</w:t>
            </w:r>
            <w:r w:rsidR="00CD5098">
              <w:rPr>
                <w:sz w:val="18"/>
                <w:szCs w:val="18"/>
              </w:rPr>
              <w:t>e</w:t>
            </w:r>
            <w:r w:rsidR="00B23646"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13028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D3D" w:rsidRPr="00CD50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560E" w:rsidRPr="00CD5098">
              <w:rPr>
                <w:sz w:val="18"/>
                <w:szCs w:val="18"/>
              </w:rPr>
              <w:t>Fieldwork</w:t>
            </w:r>
            <w:r w:rsidR="00411D3D" w:rsidRPr="00CD509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1109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D3D" w:rsidRPr="00CD50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560E" w:rsidRPr="00CD5098">
              <w:rPr>
                <w:sz w:val="18"/>
                <w:szCs w:val="18"/>
              </w:rPr>
              <w:t>Animals</w:t>
            </w:r>
            <w:r w:rsidR="007C560E" w:rsidRPr="00CD5098">
              <w:rPr>
                <w:sz w:val="18"/>
                <w:szCs w:val="18"/>
              </w:rPr>
              <w:tab/>
            </w:r>
            <w:r w:rsidR="007C560E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0028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0E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560E" w:rsidRPr="00CD5098">
              <w:rPr>
                <w:sz w:val="18"/>
                <w:szCs w:val="18"/>
              </w:rPr>
              <w:t>Plants</w:t>
            </w:r>
            <w:r w:rsidR="007C560E" w:rsidRPr="00CD5098">
              <w:rPr>
                <w:sz w:val="18"/>
                <w:szCs w:val="18"/>
              </w:rPr>
              <w:tab/>
            </w:r>
            <w:r w:rsidR="00D30045">
              <w:rPr>
                <w:sz w:val="18"/>
                <w:szCs w:val="18"/>
              </w:rPr>
              <w:tab/>
            </w:r>
            <w:r w:rsidR="007C560E" w:rsidRPr="00CD509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97259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0E" w:rsidRPr="00CD509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560E" w:rsidRPr="00CD5098">
              <w:rPr>
                <w:sz w:val="18"/>
                <w:szCs w:val="18"/>
              </w:rPr>
              <w:t>Other</w:t>
            </w:r>
          </w:p>
        </w:tc>
      </w:tr>
      <w:tr w:rsidR="00D46D77" w:rsidRPr="00961208" w14:paraId="434F38E9" w14:textId="77777777" w:rsidTr="00DE379C">
        <w:trPr>
          <w:trHeight w:val="117"/>
        </w:trPr>
        <w:tc>
          <w:tcPr>
            <w:tcW w:w="8996" w:type="dxa"/>
            <w:gridSpan w:val="3"/>
          </w:tcPr>
          <w:p w14:paraId="32BDAEBD" w14:textId="77777777" w:rsidR="00D46D77" w:rsidRPr="00961208" w:rsidRDefault="00D46D77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39AD2AC9" w14:textId="77777777" w:rsidR="007C560E" w:rsidRPr="00961208" w:rsidRDefault="007C560E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0D38" w:rsidRPr="00961208" w14:paraId="43037403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219DEFC1" w14:textId="5FCCDA7F" w:rsidR="002B0D38" w:rsidRPr="00961208" w:rsidRDefault="002B0D38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3.7. Frequency of use</w:t>
            </w:r>
          </w:p>
        </w:tc>
      </w:tr>
      <w:tr w:rsidR="002B0D38" w:rsidRPr="00B23646" w14:paraId="29098862" w14:textId="77777777" w:rsidTr="00DE379C">
        <w:trPr>
          <w:trHeight w:val="117"/>
        </w:trPr>
        <w:tc>
          <w:tcPr>
            <w:tcW w:w="1980" w:type="dxa"/>
          </w:tcPr>
          <w:p w14:paraId="21EF8732" w14:textId="757123CF" w:rsidR="002B0D38" w:rsidRPr="00B23646" w:rsidRDefault="002B0D38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 xml:space="preserve">Select </w:t>
            </w:r>
            <w:r w:rsidR="00630B6C" w:rsidRPr="00B23646">
              <w:rPr>
                <w:sz w:val="18"/>
                <w:szCs w:val="18"/>
              </w:rPr>
              <w:t>one</w:t>
            </w:r>
          </w:p>
        </w:tc>
        <w:tc>
          <w:tcPr>
            <w:tcW w:w="7016" w:type="dxa"/>
            <w:gridSpan w:val="2"/>
          </w:tcPr>
          <w:p w14:paraId="7D225450" w14:textId="77204725" w:rsidR="002B0D38" w:rsidRPr="00B23646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432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38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B0D38" w:rsidRPr="00B23646">
              <w:rPr>
                <w:sz w:val="18"/>
                <w:szCs w:val="18"/>
              </w:rPr>
              <w:t>Daily</w:t>
            </w:r>
            <w:r w:rsidR="002B0D38" w:rsidRPr="00B23646">
              <w:rPr>
                <w:sz w:val="18"/>
                <w:szCs w:val="18"/>
              </w:rPr>
              <w:tab/>
            </w:r>
            <w:r w:rsidR="002B0D38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7940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38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B0D38" w:rsidRPr="00B23646">
              <w:rPr>
                <w:sz w:val="18"/>
                <w:szCs w:val="18"/>
              </w:rPr>
              <w:t>Weekly</w:t>
            </w:r>
            <w:r w:rsidR="002B0D38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4095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38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B0D38" w:rsidRPr="00B23646">
              <w:rPr>
                <w:sz w:val="18"/>
                <w:szCs w:val="18"/>
              </w:rPr>
              <w:t>Monthly</w:t>
            </w:r>
            <w:r w:rsidR="002B0D38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58881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38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B0D38" w:rsidRPr="00B23646">
              <w:rPr>
                <w:sz w:val="18"/>
                <w:szCs w:val="18"/>
              </w:rPr>
              <w:t>Annually</w:t>
            </w:r>
            <w:r w:rsidR="002B0D38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676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38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B0D38" w:rsidRPr="00B23646">
              <w:rPr>
                <w:sz w:val="18"/>
                <w:szCs w:val="18"/>
              </w:rPr>
              <w:t>Other</w:t>
            </w:r>
          </w:p>
        </w:tc>
      </w:tr>
      <w:tr w:rsidR="002B0D38" w:rsidRPr="00961208" w14:paraId="716C805E" w14:textId="77777777" w:rsidTr="00DE379C">
        <w:trPr>
          <w:trHeight w:val="117"/>
        </w:trPr>
        <w:tc>
          <w:tcPr>
            <w:tcW w:w="8996" w:type="dxa"/>
            <w:gridSpan w:val="3"/>
          </w:tcPr>
          <w:p w14:paraId="081B801F" w14:textId="77777777" w:rsidR="002B0D38" w:rsidRPr="00961208" w:rsidRDefault="002B0D38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3B98D692" w14:textId="77777777" w:rsidR="002B0D38" w:rsidRPr="00961208" w:rsidRDefault="002B0D38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0D38" w:rsidRPr="00961208" w14:paraId="32F4D5E8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3EADF74B" w14:textId="2651C45B" w:rsidR="002B0D38" w:rsidRPr="00961208" w:rsidRDefault="00DD7889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3.8. Maximum amount or concentration used</w:t>
            </w:r>
          </w:p>
        </w:tc>
      </w:tr>
      <w:tr w:rsidR="00DD7889" w:rsidRPr="00B23646" w14:paraId="2DC5022A" w14:textId="77777777" w:rsidTr="00DE379C">
        <w:trPr>
          <w:trHeight w:val="117"/>
        </w:trPr>
        <w:tc>
          <w:tcPr>
            <w:tcW w:w="1980" w:type="dxa"/>
          </w:tcPr>
          <w:p w14:paraId="1B20921A" w14:textId="331A332C" w:rsidR="00DD7889" w:rsidRPr="00B23646" w:rsidRDefault="00DD7889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 xml:space="preserve">Select </w:t>
            </w:r>
            <w:r w:rsidR="00630B6C" w:rsidRPr="00B23646">
              <w:rPr>
                <w:sz w:val="18"/>
                <w:szCs w:val="18"/>
              </w:rPr>
              <w:t>one</w:t>
            </w:r>
          </w:p>
        </w:tc>
        <w:tc>
          <w:tcPr>
            <w:tcW w:w="7016" w:type="dxa"/>
            <w:gridSpan w:val="2"/>
          </w:tcPr>
          <w:p w14:paraId="4B91A71E" w14:textId="35617BE3" w:rsidR="00DD7889" w:rsidRPr="00B23646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89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D7889" w:rsidRPr="00B23646">
              <w:rPr>
                <w:sz w:val="18"/>
                <w:szCs w:val="18"/>
              </w:rPr>
              <w:t>Negligible</w:t>
            </w:r>
            <w:r w:rsidR="00DD7889" w:rsidRPr="00B23646">
              <w:rPr>
                <w:sz w:val="18"/>
                <w:szCs w:val="18"/>
              </w:rPr>
              <w:tab/>
            </w:r>
            <w:r w:rsidR="00DD7889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319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89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D7889" w:rsidRPr="00B23646">
              <w:rPr>
                <w:sz w:val="18"/>
                <w:szCs w:val="18"/>
              </w:rPr>
              <w:t>Low</w:t>
            </w:r>
            <w:r w:rsidR="00DD7889" w:rsidRPr="00B23646">
              <w:rPr>
                <w:sz w:val="18"/>
                <w:szCs w:val="18"/>
              </w:rPr>
              <w:tab/>
            </w:r>
            <w:r w:rsidR="00DD7889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37219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89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D7889" w:rsidRPr="00B23646">
              <w:rPr>
                <w:sz w:val="18"/>
                <w:szCs w:val="18"/>
              </w:rPr>
              <w:t>Medium</w:t>
            </w:r>
            <w:r w:rsidR="00630B6C" w:rsidRPr="00B23646">
              <w:rPr>
                <w:sz w:val="18"/>
                <w:szCs w:val="18"/>
              </w:rPr>
              <w:tab/>
            </w:r>
            <w:r w:rsidR="00DD7889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5501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89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D7889" w:rsidRPr="00B23646">
              <w:rPr>
                <w:sz w:val="18"/>
                <w:szCs w:val="18"/>
              </w:rPr>
              <w:t>High</w:t>
            </w:r>
          </w:p>
        </w:tc>
      </w:tr>
      <w:tr w:rsidR="002B0D38" w:rsidRPr="00961208" w14:paraId="75ADD4C8" w14:textId="77777777" w:rsidTr="00DE379C">
        <w:trPr>
          <w:trHeight w:val="117"/>
        </w:trPr>
        <w:tc>
          <w:tcPr>
            <w:tcW w:w="8996" w:type="dxa"/>
            <w:gridSpan w:val="3"/>
          </w:tcPr>
          <w:p w14:paraId="12EAE35C" w14:textId="77777777" w:rsidR="002B0D38" w:rsidRPr="00961208" w:rsidRDefault="002B0D38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7BA7F6A3" w14:textId="77777777" w:rsidR="00630B6C" w:rsidRPr="00961208" w:rsidRDefault="00630B6C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7889" w:rsidRPr="00961208" w14:paraId="4ABA5443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7936E9F5" w14:textId="0F0ECE23" w:rsidR="00DD7889" w:rsidRPr="00961208" w:rsidRDefault="00630B6C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 xml:space="preserve">3.9. </w:t>
            </w:r>
            <w:r w:rsidR="00AE18E2">
              <w:rPr>
                <w:b/>
                <w:bCs/>
                <w:sz w:val="20"/>
                <w:szCs w:val="20"/>
              </w:rPr>
              <w:t>Potential f</w:t>
            </w:r>
            <w:r w:rsidR="00BC7321">
              <w:rPr>
                <w:b/>
                <w:bCs/>
                <w:sz w:val="20"/>
                <w:szCs w:val="20"/>
              </w:rPr>
              <w:t>or generation</w:t>
            </w:r>
            <w:r w:rsidR="00243C71" w:rsidRPr="00961208">
              <w:rPr>
                <w:b/>
                <w:bCs/>
                <w:sz w:val="20"/>
                <w:szCs w:val="20"/>
              </w:rPr>
              <w:t xml:space="preserve"> of infectious aerosols</w:t>
            </w:r>
          </w:p>
        </w:tc>
      </w:tr>
      <w:tr w:rsidR="00243C71" w:rsidRPr="00B23646" w14:paraId="2356C671" w14:textId="77777777" w:rsidTr="00DE379C">
        <w:trPr>
          <w:trHeight w:val="117"/>
        </w:trPr>
        <w:tc>
          <w:tcPr>
            <w:tcW w:w="1980" w:type="dxa"/>
          </w:tcPr>
          <w:p w14:paraId="5512C3CF" w14:textId="77777777" w:rsidR="00243C71" w:rsidRPr="00B23646" w:rsidRDefault="00243C71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2"/>
          </w:tcPr>
          <w:p w14:paraId="4BEECDB7" w14:textId="6FB5E520" w:rsidR="00243C71" w:rsidRPr="00B23646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79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71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F7219D">
              <w:rPr>
                <w:sz w:val="18"/>
                <w:szCs w:val="18"/>
              </w:rPr>
              <w:t xml:space="preserve">Very unlikely         </w:t>
            </w:r>
            <w:sdt>
              <w:sdtPr>
                <w:rPr>
                  <w:sz w:val="18"/>
                  <w:szCs w:val="18"/>
                </w:rPr>
                <w:id w:val="179333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71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F7219D">
              <w:rPr>
                <w:sz w:val="18"/>
                <w:szCs w:val="18"/>
              </w:rPr>
              <w:t>Unlikely</w:t>
            </w:r>
            <w:r w:rsidR="00243C71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208621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71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F7219D">
              <w:rPr>
                <w:sz w:val="18"/>
                <w:szCs w:val="18"/>
              </w:rPr>
              <w:t>Possible</w:t>
            </w:r>
            <w:r w:rsidR="00243C71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1775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32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219D">
              <w:rPr>
                <w:sz w:val="18"/>
                <w:szCs w:val="18"/>
              </w:rPr>
              <w:t xml:space="preserve">Likely           </w:t>
            </w:r>
            <w:sdt>
              <w:sdtPr>
                <w:rPr>
                  <w:sz w:val="18"/>
                  <w:szCs w:val="18"/>
                </w:rPr>
                <w:id w:val="19248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32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219D">
              <w:rPr>
                <w:sz w:val="18"/>
                <w:szCs w:val="18"/>
              </w:rPr>
              <w:t>Very likely</w:t>
            </w:r>
          </w:p>
        </w:tc>
      </w:tr>
      <w:tr w:rsidR="00DD7889" w:rsidRPr="00961208" w14:paraId="0834CD92" w14:textId="77777777" w:rsidTr="00DE379C">
        <w:trPr>
          <w:trHeight w:val="117"/>
        </w:trPr>
        <w:tc>
          <w:tcPr>
            <w:tcW w:w="8996" w:type="dxa"/>
            <w:gridSpan w:val="3"/>
          </w:tcPr>
          <w:p w14:paraId="647F99DE" w14:textId="77777777" w:rsidR="00DD7889" w:rsidRPr="00961208" w:rsidRDefault="00DD7889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25F3774F" w14:textId="77777777" w:rsidR="00243C71" w:rsidRPr="00961208" w:rsidRDefault="00243C71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7889" w:rsidRPr="00961208" w14:paraId="1FBAC04F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13362875" w14:textId="220E5FA9" w:rsidR="00DD7889" w:rsidRPr="00961208" w:rsidRDefault="00243C71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 xml:space="preserve">3.10. Potential for exposure </w:t>
            </w:r>
            <w:r w:rsidR="00374553" w:rsidRPr="00961208">
              <w:rPr>
                <w:b/>
                <w:bCs/>
                <w:sz w:val="20"/>
                <w:szCs w:val="20"/>
              </w:rPr>
              <w:t>to biological agents or hazards</w:t>
            </w:r>
            <w:r w:rsidR="00840B1B" w:rsidRPr="00961208">
              <w:rPr>
                <w:b/>
                <w:bCs/>
                <w:sz w:val="20"/>
                <w:szCs w:val="20"/>
              </w:rPr>
              <w:t xml:space="preserve"> (prior to </w:t>
            </w:r>
            <w:r w:rsidR="00414BD9" w:rsidRPr="00961208">
              <w:rPr>
                <w:b/>
                <w:bCs/>
                <w:sz w:val="20"/>
                <w:szCs w:val="20"/>
              </w:rPr>
              <w:t xml:space="preserve">use of </w:t>
            </w:r>
            <w:r w:rsidR="00840B1B" w:rsidRPr="00961208">
              <w:rPr>
                <w:b/>
                <w:bCs/>
                <w:sz w:val="20"/>
                <w:szCs w:val="20"/>
              </w:rPr>
              <w:t>controls)</w:t>
            </w:r>
          </w:p>
        </w:tc>
      </w:tr>
      <w:tr w:rsidR="002623CA" w:rsidRPr="00B23646" w14:paraId="2E8249CB" w14:textId="77777777" w:rsidTr="00DE379C">
        <w:trPr>
          <w:trHeight w:val="117"/>
        </w:trPr>
        <w:tc>
          <w:tcPr>
            <w:tcW w:w="1980" w:type="dxa"/>
          </w:tcPr>
          <w:p w14:paraId="3BF9A273" w14:textId="77777777" w:rsidR="002623CA" w:rsidRPr="00B23646" w:rsidRDefault="002623CA" w:rsidP="002623CA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2"/>
          </w:tcPr>
          <w:p w14:paraId="72D9F469" w14:textId="791DFD37" w:rsidR="002623CA" w:rsidRPr="00B23646" w:rsidRDefault="00937071" w:rsidP="002623CA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A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623CA">
              <w:rPr>
                <w:sz w:val="18"/>
                <w:szCs w:val="18"/>
              </w:rPr>
              <w:t xml:space="preserve">Very unlikely         </w:t>
            </w:r>
            <w:sdt>
              <w:sdtPr>
                <w:rPr>
                  <w:sz w:val="18"/>
                  <w:szCs w:val="18"/>
                </w:rPr>
                <w:id w:val="147625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A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623CA">
              <w:rPr>
                <w:sz w:val="18"/>
                <w:szCs w:val="18"/>
              </w:rPr>
              <w:t>Unlikely</w:t>
            </w:r>
            <w:r w:rsidR="002623CA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034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A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623CA">
              <w:rPr>
                <w:sz w:val="18"/>
                <w:szCs w:val="18"/>
              </w:rPr>
              <w:t>Possible</w:t>
            </w:r>
            <w:r w:rsidR="002623CA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4828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623CA">
              <w:rPr>
                <w:sz w:val="18"/>
                <w:szCs w:val="18"/>
              </w:rPr>
              <w:t xml:space="preserve">Likely           </w:t>
            </w:r>
            <w:sdt>
              <w:sdtPr>
                <w:rPr>
                  <w:sz w:val="18"/>
                  <w:szCs w:val="18"/>
                </w:rPr>
                <w:id w:val="-10697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623CA">
              <w:rPr>
                <w:sz w:val="18"/>
                <w:szCs w:val="18"/>
              </w:rPr>
              <w:t>Very likely</w:t>
            </w:r>
          </w:p>
        </w:tc>
      </w:tr>
      <w:tr w:rsidR="00DD7889" w:rsidRPr="00961208" w14:paraId="70CF8BE8" w14:textId="77777777" w:rsidTr="00DE379C">
        <w:trPr>
          <w:trHeight w:val="117"/>
        </w:trPr>
        <w:tc>
          <w:tcPr>
            <w:tcW w:w="8996" w:type="dxa"/>
            <w:gridSpan w:val="3"/>
          </w:tcPr>
          <w:p w14:paraId="24893EB2" w14:textId="77777777" w:rsidR="00DD7889" w:rsidRPr="00961208" w:rsidRDefault="00DD7889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11226D80" w14:textId="77777777" w:rsidR="00840B1B" w:rsidRPr="00961208" w:rsidRDefault="00840B1B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7889" w:rsidRPr="00961208" w14:paraId="08314820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0ECA7683" w14:textId="388E9144" w:rsidR="00DD7889" w:rsidRPr="00961208" w:rsidRDefault="00840B1B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3.11. Who might be at risk</w:t>
            </w:r>
          </w:p>
        </w:tc>
      </w:tr>
      <w:tr w:rsidR="003B55A7" w:rsidRPr="00B23646" w14:paraId="62CA84FE" w14:textId="77777777" w:rsidTr="00DE379C">
        <w:trPr>
          <w:trHeight w:val="117"/>
        </w:trPr>
        <w:tc>
          <w:tcPr>
            <w:tcW w:w="1980" w:type="dxa"/>
          </w:tcPr>
          <w:p w14:paraId="33DD8224" w14:textId="77777777" w:rsidR="003B55A7" w:rsidRPr="00B23646" w:rsidRDefault="003B55A7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lastRenderedPageBreak/>
              <w:t>Select all that apply</w:t>
            </w:r>
          </w:p>
        </w:tc>
        <w:tc>
          <w:tcPr>
            <w:tcW w:w="7016" w:type="dxa"/>
            <w:gridSpan w:val="2"/>
          </w:tcPr>
          <w:p w14:paraId="53D66416" w14:textId="47870CDA" w:rsidR="003B55A7" w:rsidRPr="00B23646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10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B55A7" w:rsidRPr="00B23646">
              <w:rPr>
                <w:sz w:val="18"/>
                <w:szCs w:val="18"/>
              </w:rPr>
              <w:t>Staff</w:t>
            </w:r>
            <w:r w:rsidR="003B55A7" w:rsidRPr="00B23646">
              <w:rPr>
                <w:sz w:val="18"/>
                <w:szCs w:val="18"/>
              </w:rPr>
              <w:tab/>
            </w:r>
            <w:r w:rsidR="003B55A7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4242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B55A7" w:rsidRPr="00B23646">
              <w:rPr>
                <w:sz w:val="18"/>
                <w:szCs w:val="18"/>
              </w:rPr>
              <w:t>Students</w:t>
            </w:r>
            <w:r w:rsidR="003B55A7" w:rsidRPr="00B23646">
              <w:rPr>
                <w:sz w:val="18"/>
                <w:szCs w:val="18"/>
              </w:rPr>
              <w:tab/>
            </w:r>
            <w:r w:rsidR="003B55A7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194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B55A7" w:rsidRPr="00B23646">
              <w:rPr>
                <w:sz w:val="18"/>
                <w:szCs w:val="18"/>
              </w:rPr>
              <w:t>Visitors</w:t>
            </w:r>
            <w:r w:rsidR="003B55A7" w:rsidRPr="00B23646">
              <w:rPr>
                <w:sz w:val="18"/>
                <w:szCs w:val="18"/>
              </w:rPr>
              <w:tab/>
            </w:r>
            <w:r w:rsidR="003B55A7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1862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B55A7" w:rsidRPr="00B23646">
              <w:rPr>
                <w:sz w:val="18"/>
                <w:szCs w:val="18"/>
              </w:rPr>
              <w:t xml:space="preserve">Public    </w:t>
            </w:r>
            <w:sdt>
              <w:sdtPr>
                <w:rPr>
                  <w:sz w:val="18"/>
                  <w:szCs w:val="18"/>
                </w:rPr>
                <w:id w:val="-20478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C0688" w:rsidRPr="00B23646">
              <w:rPr>
                <w:sz w:val="18"/>
                <w:szCs w:val="18"/>
              </w:rPr>
              <w:t>Young people (&lt;18yrs)</w:t>
            </w:r>
            <w:r w:rsidR="003B55A7" w:rsidRPr="00B23646">
              <w:rPr>
                <w:sz w:val="18"/>
                <w:szCs w:val="18"/>
              </w:rPr>
              <w:tab/>
            </w:r>
            <w:r w:rsidR="003B55A7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75162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C0688" w:rsidRPr="00B23646">
              <w:rPr>
                <w:sz w:val="18"/>
                <w:szCs w:val="18"/>
              </w:rPr>
              <w:t>New and expectant mothers</w:t>
            </w:r>
            <w:r w:rsidR="003B55A7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210016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A7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B55A7" w:rsidRPr="00B23646">
              <w:rPr>
                <w:sz w:val="18"/>
                <w:szCs w:val="18"/>
              </w:rPr>
              <w:t>Other</w:t>
            </w:r>
          </w:p>
        </w:tc>
      </w:tr>
      <w:tr w:rsidR="00840B1B" w:rsidRPr="00961208" w14:paraId="74B2DC07" w14:textId="77777777" w:rsidTr="00DE379C">
        <w:trPr>
          <w:trHeight w:val="117"/>
        </w:trPr>
        <w:tc>
          <w:tcPr>
            <w:tcW w:w="8996" w:type="dxa"/>
            <w:gridSpan w:val="3"/>
          </w:tcPr>
          <w:p w14:paraId="3265AE34" w14:textId="77777777" w:rsidR="00840B1B" w:rsidRPr="00961208" w:rsidRDefault="00840B1B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26C52896" w14:textId="77777777" w:rsidR="00414BD9" w:rsidRPr="00961208" w:rsidRDefault="00414BD9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B1B" w:rsidRPr="00961208" w14:paraId="3E79D1C4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1A3D5886" w14:textId="70D0E2C7" w:rsidR="00840B1B" w:rsidRPr="00961208" w:rsidRDefault="00414BD9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1" w:name="_Hlk215833658"/>
            <w:r w:rsidRPr="00961208">
              <w:rPr>
                <w:b/>
                <w:bCs/>
                <w:sz w:val="20"/>
                <w:szCs w:val="20"/>
              </w:rPr>
              <w:t>3.12. Assessment of risks to human health (prior to use of controls)</w:t>
            </w:r>
          </w:p>
        </w:tc>
      </w:tr>
      <w:tr w:rsidR="00C01CFF" w:rsidRPr="00C01CFF" w14:paraId="7D573114" w14:textId="77777777" w:rsidTr="00716B28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70FB8CD8" w14:textId="74511EBC" w:rsidR="00C01CFF" w:rsidRPr="00C01CFF" w:rsidRDefault="00C01CFF" w:rsidP="00F3357C">
            <w:pPr>
              <w:spacing w:after="0" w:line="240" w:lineRule="auto"/>
              <w:rPr>
                <w:sz w:val="18"/>
                <w:szCs w:val="18"/>
              </w:rPr>
            </w:pPr>
            <w:bookmarkStart w:id="2" w:name="_Hlk215757165"/>
            <w:r>
              <w:rPr>
                <w:sz w:val="18"/>
                <w:szCs w:val="18"/>
              </w:rPr>
              <w:t xml:space="preserve">Use the matrix </w:t>
            </w:r>
            <w:r w:rsidR="0085354B">
              <w:rPr>
                <w:sz w:val="18"/>
                <w:szCs w:val="18"/>
              </w:rPr>
              <w:t>on last page</w:t>
            </w:r>
            <w:r>
              <w:rPr>
                <w:sz w:val="18"/>
                <w:szCs w:val="18"/>
              </w:rPr>
              <w:t xml:space="preserve"> to determine level of risk</w:t>
            </w:r>
            <w:r w:rsidR="00E920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based of likelihood of hazard and consequences of har</w:t>
            </w:r>
            <w:r w:rsidR="00716B28">
              <w:rPr>
                <w:sz w:val="18"/>
                <w:szCs w:val="18"/>
              </w:rPr>
              <w:t>m</w:t>
            </w:r>
          </w:p>
        </w:tc>
      </w:tr>
      <w:bookmarkEnd w:id="2"/>
      <w:tr w:rsidR="0085354B" w:rsidRPr="00B23646" w14:paraId="2B5140E2" w14:textId="77777777" w:rsidTr="00DE379C">
        <w:trPr>
          <w:trHeight w:val="117"/>
        </w:trPr>
        <w:tc>
          <w:tcPr>
            <w:tcW w:w="1980" w:type="dxa"/>
          </w:tcPr>
          <w:p w14:paraId="7E97AB3C" w14:textId="73FD8D48" w:rsidR="0085354B" w:rsidRPr="00B23646" w:rsidRDefault="0085354B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2"/>
          </w:tcPr>
          <w:p w14:paraId="1B912BFD" w14:textId="4E4992F3" w:rsidR="0085354B" w:rsidRPr="00B23646" w:rsidRDefault="00937071" w:rsidP="0085354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46216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4B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>Very 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33438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4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354B" w:rsidRPr="00B23646">
              <w:rPr>
                <w:b/>
                <w:bCs/>
                <w:sz w:val="18"/>
                <w:szCs w:val="18"/>
              </w:rPr>
              <w:t>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21271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354B" w:rsidRPr="00B23646">
              <w:rPr>
                <w:b/>
                <w:bCs/>
                <w:sz w:val="18"/>
                <w:szCs w:val="18"/>
              </w:rPr>
              <w:t>M</w:t>
            </w:r>
            <w:r w:rsidR="00292ED5">
              <w:rPr>
                <w:b/>
                <w:bCs/>
                <w:sz w:val="18"/>
                <w:szCs w:val="18"/>
              </w:rPr>
              <w:t>oderate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459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4B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High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2877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4B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Very </w:t>
            </w:r>
            <w:r w:rsidR="0085354B" w:rsidRPr="00B23646">
              <w:rPr>
                <w:b/>
                <w:bCs/>
                <w:sz w:val="18"/>
                <w:szCs w:val="18"/>
              </w:rPr>
              <w:t>High</w:t>
            </w:r>
          </w:p>
        </w:tc>
      </w:tr>
      <w:tr w:rsidR="003F616A" w:rsidRPr="00961208" w14:paraId="6153D43B" w14:textId="77777777" w:rsidTr="00DE379C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4BD91051" w14:textId="3BFC5468" w:rsidR="003F616A" w:rsidRPr="00961208" w:rsidRDefault="003F616A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3.1</w:t>
            </w:r>
            <w:r w:rsidR="003B72AF">
              <w:rPr>
                <w:b/>
                <w:bCs/>
                <w:sz w:val="20"/>
                <w:szCs w:val="20"/>
              </w:rPr>
              <w:t>3</w:t>
            </w:r>
            <w:r w:rsidRPr="00961208">
              <w:rPr>
                <w:b/>
                <w:bCs/>
                <w:sz w:val="20"/>
                <w:szCs w:val="20"/>
              </w:rPr>
              <w:t>. Assessment of risks to environment (prior to use of controls)</w:t>
            </w:r>
          </w:p>
        </w:tc>
      </w:tr>
      <w:tr w:rsidR="00716B28" w:rsidRPr="00C01CFF" w14:paraId="4A5E395F" w14:textId="77777777" w:rsidTr="00D81740">
        <w:trPr>
          <w:trHeight w:val="117"/>
        </w:trPr>
        <w:tc>
          <w:tcPr>
            <w:tcW w:w="8996" w:type="dxa"/>
            <w:gridSpan w:val="3"/>
            <w:shd w:val="clear" w:color="auto" w:fill="BFBFBF" w:themeFill="background1" w:themeFillShade="BF"/>
          </w:tcPr>
          <w:p w14:paraId="00760303" w14:textId="03254557" w:rsidR="00716B28" w:rsidRPr="00C01CFF" w:rsidRDefault="00716B28" w:rsidP="00D817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the matrix </w:t>
            </w:r>
            <w:r w:rsidR="0085354B">
              <w:rPr>
                <w:sz w:val="18"/>
                <w:szCs w:val="18"/>
              </w:rPr>
              <w:t>on last page</w:t>
            </w:r>
            <w:r>
              <w:rPr>
                <w:sz w:val="18"/>
                <w:szCs w:val="18"/>
              </w:rPr>
              <w:t xml:space="preserve"> to determine level of risk</w:t>
            </w:r>
            <w:r w:rsidR="00E920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based of likelihood of hazard and consequences of harm</w:t>
            </w:r>
          </w:p>
        </w:tc>
      </w:tr>
      <w:tr w:rsidR="00292ED5" w:rsidRPr="00B23646" w14:paraId="46F280C9" w14:textId="77777777" w:rsidTr="00DE379C">
        <w:trPr>
          <w:trHeight w:val="117"/>
        </w:trPr>
        <w:tc>
          <w:tcPr>
            <w:tcW w:w="1980" w:type="dxa"/>
          </w:tcPr>
          <w:p w14:paraId="6801CF58" w14:textId="77777777" w:rsidR="00292ED5" w:rsidRPr="00B23646" w:rsidRDefault="00292ED5" w:rsidP="00292ED5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2"/>
          </w:tcPr>
          <w:p w14:paraId="287C6319" w14:textId="2A04D91B" w:rsidR="00292ED5" w:rsidRPr="00B23646" w:rsidRDefault="00937071" w:rsidP="00292E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4563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>Very 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065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71688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M</w:t>
            </w:r>
            <w:r w:rsidR="00292ED5">
              <w:rPr>
                <w:b/>
                <w:bCs/>
                <w:sz w:val="18"/>
                <w:szCs w:val="18"/>
              </w:rPr>
              <w:t>oderate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3175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High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037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Very </w:t>
            </w:r>
            <w:r w:rsidR="00292ED5" w:rsidRPr="00B23646">
              <w:rPr>
                <w:b/>
                <w:bCs/>
                <w:sz w:val="18"/>
                <w:szCs w:val="18"/>
              </w:rPr>
              <w:t>High</w:t>
            </w:r>
          </w:p>
        </w:tc>
      </w:tr>
      <w:bookmarkEnd w:id="1"/>
    </w:tbl>
    <w:p w14:paraId="5A7B70E5" w14:textId="77777777" w:rsidR="00533B9A" w:rsidRDefault="00533B9A" w:rsidP="00533B9A">
      <w:pPr>
        <w:spacing w:after="0" w:line="240" w:lineRule="auto"/>
        <w:rPr>
          <w:sz w:val="20"/>
          <w:szCs w:val="20"/>
        </w:rPr>
      </w:pPr>
    </w:p>
    <w:p w14:paraId="4DB25EFC" w14:textId="77777777" w:rsidR="00283E10" w:rsidRPr="00961208" w:rsidRDefault="00283E10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74"/>
        <w:gridCol w:w="2254"/>
        <w:gridCol w:w="2254"/>
        <w:gridCol w:w="2234"/>
        <w:gridCol w:w="20"/>
      </w:tblGrid>
      <w:tr w:rsidR="00DA061F" w:rsidRPr="00961208" w14:paraId="2664C29D" w14:textId="77777777" w:rsidTr="00C547AF">
        <w:tc>
          <w:tcPr>
            <w:tcW w:w="9016" w:type="dxa"/>
            <w:gridSpan w:val="6"/>
            <w:shd w:val="clear" w:color="auto" w:fill="003865"/>
          </w:tcPr>
          <w:p w14:paraId="66D577E0" w14:textId="5486A2D3" w:rsidR="00DA061F" w:rsidRPr="00961208" w:rsidRDefault="00DA061F" w:rsidP="00F3357C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4 – Control </w:t>
            </w:r>
            <w:r w:rsidR="001607DA" w:rsidRPr="00961208">
              <w:rPr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easures to </w:t>
            </w:r>
            <w:r w:rsidR="001607DA" w:rsidRPr="00961208">
              <w:rPr>
                <w:b/>
                <w:bCs/>
                <w:color w:val="FFFFFF" w:themeColor="background1"/>
                <w:sz w:val="24"/>
                <w:szCs w:val="24"/>
              </w:rPr>
              <w:t>Eliminate or Mitigate the Risks of Exposure or Release</w:t>
            </w:r>
          </w:p>
        </w:tc>
      </w:tr>
      <w:tr w:rsidR="00DA061F" w:rsidRPr="00961208" w14:paraId="21D96D9F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28ACCA4" w14:textId="16EE63BB" w:rsidR="00DA061F" w:rsidRPr="00961208" w:rsidRDefault="001607DA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4</w:t>
            </w:r>
            <w:r w:rsidR="00DA061F" w:rsidRPr="00961208">
              <w:rPr>
                <w:b/>
                <w:bCs/>
                <w:sz w:val="20"/>
                <w:szCs w:val="20"/>
              </w:rPr>
              <w:t xml:space="preserve">.1. </w:t>
            </w:r>
            <w:r w:rsidRPr="00961208">
              <w:rPr>
                <w:b/>
                <w:bCs/>
                <w:sz w:val="20"/>
                <w:szCs w:val="20"/>
              </w:rPr>
              <w:t>Containment</w:t>
            </w:r>
          </w:p>
        </w:tc>
      </w:tr>
      <w:tr w:rsidR="003545E5" w:rsidRPr="00B23646" w14:paraId="453A1739" w14:textId="77777777" w:rsidTr="00C547AF">
        <w:trPr>
          <w:trHeight w:val="117"/>
        </w:trPr>
        <w:tc>
          <w:tcPr>
            <w:tcW w:w="1980" w:type="dxa"/>
          </w:tcPr>
          <w:p w14:paraId="103D560B" w14:textId="036D72DB" w:rsidR="003545E5" w:rsidRPr="00B23646" w:rsidRDefault="003545E5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 xml:space="preserve">Select </w:t>
            </w:r>
            <w:r w:rsidR="006557BD">
              <w:rPr>
                <w:sz w:val="18"/>
                <w:szCs w:val="18"/>
              </w:rPr>
              <w:t>all that apply</w:t>
            </w:r>
          </w:p>
        </w:tc>
        <w:tc>
          <w:tcPr>
            <w:tcW w:w="7036" w:type="dxa"/>
            <w:gridSpan w:val="5"/>
          </w:tcPr>
          <w:p w14:paraId="1C1AA509" w14:textId="27251150" w:rsidR="003545E5" w:rsidRPr="00B23646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0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E5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545E5" w:rsidRPr="00B23646">
              <w:rPr>
                <w:sz w:val="18"/>
                <w:szCs w:val="18"/>
              </w:rPr>
              <w:t>Laboratory</w:t>
            </w:r>
            <w:r w:rsid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3893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E5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545E5" w:rsidRPr="00B23646">
              <w:rPr>
                <w:sz w:val="18"/>
                <w:szCs w:val="18"/>
              </w:rPr>
              <w:t>Animal Facility</w:t>
            </w:r>
            <w:r w:rsidR="00386108">
              <w:rPr>
                <w:sz w:val="18"/>
                <w:szCs w:val="18"/>
              </w:rPr>
              <w:t xml:space="preserve">     </w:t>
            </w:r>
            <w:r w:rsidR="003545E5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418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01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F6801" w:rsidRPr="00B23646">
              <w:rPr>
                <w:sz w:val="18"/>
                <w:szCs w:val="18"/>
              </w:rPr>
              <w:t>Insectary</w:t>
            </w:r>
            <w:r w:rsidR="003F6801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380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E5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5199A" w:rsidRPr="00B23646">
              <w:rPr>
                <w:sz w:val="18"/>
                <w:szCs w:val="18"/>
              </w:rPr>
              <w:t>Plant Facility</w:t>
            </w:r>
            <w:r w:rsidR="003F6801" w:rsidRPr="00B23646">
              <w:rPr>
                <w:sz w:val="18"/>
                <w:szCs w:val="18"/>
              </w:rPr>
              <w:t xml:space="preserve">    </w:t>
            </w:r>
            <w:r w:rsidR="00847458" w:rsidRPr="00B23646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6261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E5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5199A" w:rsidRPr="00B23646">
              <w:rPr>
                <w:sz w:val="18"/>
                <w:szCs w:val="18"/>
              </w:rPr>
              <w:t>Fieldwork</w:t>
            </w:r>
            <w:r w:rsidR="00847458" w:rsidRPr="00B236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481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E5" w:rsidRPr="00B2364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5199A" w:rsidRPr="00B23646">
              <w:rPr>
                <w:sz w:val="18"/>
                <w:szCs w:val="18"/>
              </w:rPr>
              <w:t>Other</w:t>
            </w:r>
          </w:p>
        </w:tc>
      </w:tr>
      <w:tr w:rsidR="003545E5" w:rsidRPr="00961208" w14:paraId="75D3BFC2" w14:textId="77777777" w:rsidTr="00C547AF">
        <w:tc>
          <w:tcPr>
            <w:tcW w:w="9016" w:type="dxa"/>
            <w:gridSpan w:val="6"/>
          </w:tcPr>
          <w:p w14:paraId="342C0EF1" w14:textId="77777777" w:rsidR="003545E5" w:rsidRPr="00961208" w:rsidRDefault="003545E5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51DF1274" w14:textId="77777777" w:rsidR="0025199A" w:rsidRPr="00961208" w:rsidRDefault="0025199A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199A" w:rsidRPr="00961208" w14:paraId="797BBE13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B6915F2" w14:textId="58345352" w:rsidR="0025199A" w:rsidRPr="00961208" w:rsidRDefault="0025199A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1208">
              <w:rPr>
                <w:b/>
                <w:bCs/>
                <w:sz w:val="20"/>
                <w:szCs w:val="20"/>
              </w:rPr>
              <w:t>4.2. Containment Level</w:t>
            </w:r>
            <w:r w:rsidR="006548C9" w:rsidRPr="00961208">
              <w:rPr>
                <w:b/>
                <w:bCs/>
                <w:sz w:val="20"/>
                <w:szCs w:val="20"/>
              </w:rPr>
              <w:t xml:space="preserve"> (CL)</w:t>
            </w:r>
          </w:p>
        </w:tc>
      </w:tr>
      <w:tr w:rsidR="006548C9" w:rsidRPr="00386108" w14:paraId="0BA80DF5" w14:textId="77777777" w:rsidTr="00C547AF">
        <w:trPr>
          <w:trHeight w:val="117"/>
        </w:trPr>
        <w:tc>
          <w:tcPr>
            <w:tcW w:w="1980" w:type="dxa"/>
          </w:tcPr>
          <w:p w14:paraId="652357A9" w14:textId="37496EE7" w:rsidR="006548C9" w:rsidRPr="00386108" w:rsidRDefault="006548C9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 xml:space="preserve">Select </w:t>
            </w:r>
            <w:r w:rsidR="006557BD">
              <w:rPr>
                <w:sz w:val="18"/>
                <w:szCs w:val="18"/>
              </w:rPr>
              <w:t>all that apply</w:t>
            </w:r>
          </w:p>
        </w:tc>
        <w:tc>
          <w:tcPr>
            <w:tcW w:w="7036" w:type="dxa"/>
            <w:gridSpan w:val="5"/>
          </w:tcPr>
          <w:p w14:paraId="17E6C88A" w14:textId="11F96ACC" w:rsidR="006548C9" w:rsidRPr="00386108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60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C9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208" w:rsidRPr="00386108">
              <w:rPr>
                <w:sz w:val="18"/>
                <w:szCs w:val="18"/>
              </w:rPr>
              <w:t>CL</w:t>
            </w:r>
            <w:r w:rsidR="006548C9" w:rsidRPr="00386108">
              <w:rPr>
                <w:sz w:val="18"/>
                <w:szCs w:val="18"/>
              </w:rPr>
              <w:t>1</w:t>
            </w:r>
            <w:r w:rsidR="00961208" w:rsidRPr="00386108">
              <w:rPr>
                <w:sz w:val="18"/>
                <w:szCs w:val="18"/>
              </w:rPr>
              <w:tab/>
            </w:r>
            <w:r w:rsidR="006548C9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8092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C9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208" w:rsidRPr="00386108">
              <w:rPr>
                <w:sz w:val="18"/>
                <w:szCs w:val="18"/>
              </w:rPr>
              <w:t>CL</w:t>
            </w:r>
            <w:r w:rsidR="006548C9" w:rsidRPr="00386108">
              <w:rPr>
                <w:sz w:val="18"/>
                <w:szCs w:val="18"/>
              </w:rPr>
              <w:t>2</w:t>
            </w:r>
            <w:r w:rsidR="00961208" w:rsidRPr="00386108">
              <w:rPr>
                <w:sz w:val="18"/>
                <w:szCs w:val="18"/>
              </w:rPr>
              <w:tab/>
            </w:r>
            <w:r w:rsidR="006548C9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012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C9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208" w:rsidRPr="00386108">
              <w:rPr>
                <w:sz w:val="18"/>
                <w:szCs w:val="18"/>
              </w:rPr>
              <w:t>CL3</w:t>
            </w:r>
            <w:r w:rsidR="006548C9" w:rsidRPr="00386108">
              <w:rPr>
                <w:sz w:val="18"/>
                <w:szCs w:val="18"/>
              </w:rPr>
              <w:tab/>
            </w:r>
            <w:r w:rsidR="006548C9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9360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C9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208" w:rsidRPr="00386108">
              <w:rPr>
                <w:sz w:val="18"/>
                <w:szCs w:val="18"/>
              </w:rPr>
              <w:t>Derogations apply</w:t>
            </w:r>
          </w:p>
        </w:tc>
      </w:tr>
      <w:tr w:rsidR="00847458" w:rsidRPr="00961208" w14:paraId="1F40AC4F" w14:textId="77777777" w:rsidTr="00C547AF">
        <w:tc>
          <w:tcPr>
            <w:tcW w:w="9016" w:type="dxa"/>
            <w:gridSpan w:val="6"/>
          </w:tcPr>
          <w:p w14:paraId="3E857C44" w14:textId="77777777" w:rsidR="00847458" w:rsidRDefault="00847458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1DA00731" w14:textId="77777777" w:rsidR="00961208" w:rsidRPr="00961208" w:rsidRDefault="00961208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7458" w:rsidRPr="00B10123" w14:paraId="799A4F8B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B305E31" w14:textId="77B8570C" w:rsidR="00847458" w:rsidRPr="00B10123" w:rsidRDefault="00472FA4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0123">
              <w:rPr>
                <w:b/>
                <w:bCs/>
                <w:sz w:val="20"/>
                <w:szCs w:val="20"/>
              </w:rPr>
              <w:t xml:space="preserve">4.3. Microbiological Cabinets </w:t>
            </w:r>
            <w:r w:rsidR="00C57283">
              <w:rPr>
                <w:b/>
                <w:bCs/>
                <w:sz w:val="20"/>
                <w:szCs w:val="20"/>
              </w:rPr>
              <w:t xml:space="preserve">(MSC) </w:t>
            </w:r>
            <w:r w:rsidRPr="00B10123">
              <w:rPr>
                <w:b/>
                <w:bCs/>
                <w:sz w:val="20"/>
                <w:szCs w:val="20"/>
              </w:rPr>
              <w:t>and enclosures</w:t>
            </w:r>
          </w:p>
        </w:tc>
      </w:tr>
      <w:tr w:rsidR="00B10123" w:rsidRPr="00386108" w14:paraId="05C419A2" w14:textId="77777777" w:rsidTr="00C547AF">
        <w:trPr>
          <w:trHeight w:val="117"/>
        </w:trPr>
        <w:tc>
          <w:tcPr>
            <w:tcW w:w="1980" w:type="dxa"/>
          </w:tcPr>
          <w:p w14:paraId="63BFC97D" w14:textId="77777777" w:rsidR="00B10123" w:rsidRPr="00386108" w:rsidRDefault="00B10123" w:rsidP="00F3357C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>Select all that apply</w:t>
            </w:r>
          </w:p>
        </w:tc>
        <w:tc>
          <w:tcPr>
            <w:tcW w:w="7036" w:type="dxa"/>
            <w:gridSpan w:val="5"/>
          </w:tcPr>
          <w:p w14:paraId="4FA19AFF" w14:textId="356DB12B" w:rsidR="00B10123" w:rsidRPr="00386108" w:rsidRDefault="00937071" w:rsidP="00F3357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09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83" w:rsidRPr="003861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Class I</w:t>
            </w:r>
            <w:r w:rsidR="00C57283" w:rsidRPr="00386108">
              <w:rPr>
                <w:sz w:val="18"/>
                <w:szCs w:val="18"/>
              </w:rPr>
              <w:t xml:space="preserve"> MSC</w:t>
            </w:r>
            <w:r w:rsidR="00C57283" w:rsidRPr="00386108">
              <w:rPr>
                <w:sz w:val="18"/>
                <w:szCs w:val="18"/>
              </w:rPr>
              <w:tab/>
            </w:r>
            <w:r w:rsidR="00B10123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927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2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Class II</w:t>
            </w:r>
            <w:r w:rsidR="00C57283" w:rsidRPr="00386108">
              <w:rPr>
                <w:sz w:val="18"/>
                <w:szCs w:val="18"/>
              </w:rPr>
              <w:t xml:space="preserve"> MSC</w:t>
            </w:r>
            <w:r w:rsidR="00C57283" w:rsidRPr="00386108">
              <w:rPr>
                <w:sz w:val="18"/>
                <w:szCs w:val="18"/>
              </w:rPr>
              <w:tab/>
            </w:r>
            <w:r w:rsidR="00B10123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24352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2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Class III</w:t>
            </w:r>
            <w:r w:rsidR="00C57283" w:rsidRPr="00386108">
              <w:rPr>
                <w:sz w:val="18"/>
                <w:szCs w:val="18"/>
              </w:rPr>
              <w:t xml:space="preserve"> MSC</w:t>
            </w:r>
            <w:r w:rsidR="00C57283" w:rsidRPr="00386108">
              <w:rPr>
                <w:sz w:val="18"/>
                <w:szCs w:val="18"/>
              </w:rPr>
              <w:tab/>
            </w:r>
            <w:r w:rsidR="008D7DC0">
              <w:rPr>
                <w:sz w:val="18"/>
                <w:szCs w:val="18"/>
              </w:rPr>
              <w:t xml:space="preserve">   </w:t>
            </w:r>
            <w:r w:rsidR="00C57283" w:rsidRPr="00386108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56999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2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Isolator</w:t>
            </w:r>
            <w:r w:rsidR="008D7DC0">
              <w:rPr>
                <w:sz w:val="18"/>
                <w:szCs w:val="18"/>
              </w:rPr>
              <w:tab/>
            </w:r>
            <w:r w:rsidR="008D7D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060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2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IVC</w:t>
            </w:r>
            <w:r w:rsidR="00C57283" w:rsidRPr="00386108">
              <w:rPr>
                <w:rFonts w:ascii="MS Gothic" w:eastAsia="MS Gothic" w:hAnsi="MS Gothic"/>
                <w:sz w:val="18"/>
                <w:szCs w:val="18"/>
              </w:rPr>
              <w:tab/>
            </w:r>
            <w:r w:rsidR="00D80AD1">
              <w:rPr>
                <w:rFonts w:ascii="MS Gothic" w:eastAsia="MS Gothic" w:hAnsi="MS Gothic"/>
                <w:sz w:val="18"/>
                <w:szCs w:val="18"/>
              </w:rPr>
              <w:tab/>
            </w:r>
            <w:r w:rsidR="00C57283" w:rsidRPr="00386108">
              <w:rPr>
                <w:rFonts w:ascii="MS Gothic" w:eastAsia="MS Gothic" w:hAnsi="MS Gothic"/>
                <w:sz w:val="18"/>
                <w:szCs w:val="18"/>
              </w:rPr>
              <w:tab/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0440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92D" w:rsidRPr="003861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10123" w:rsidRPr="00386108">
              <w:rPr>
                <w:sz w:val="18"/>
                <w:szCs w:val="18"/>
              </w:rPr>
              <w:t>Other</w:t>
            </w:r>
          </w:p>
        </w:tc>
      </w:tr>
      <w:tr w:rsidR="00847458" w:rsidRPr="00961208" w14:paraId="30DD93FE" w14:textId="77777777" w:rsidTr="00C547AF">
        <w:tc>
          <w:tcPr>
            <w:tcW w:w="9016" w:type="dxa"/>
            <w:gridSpan w:val="6"/>
          </w:tcPr>
          <w:p w14:paraId="5C0A75F9" w14:textId="77777777" w:rsidR="00847458" w:rsidRDefault="00847458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60BF95AA" w14:textId="77777777" w:rsidR="00C57283" w:rsidRPr="00961208" w:rsidRDefault="00C57283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7458" w:rsidRPr="001424B3" w14:paraId="6EEC8E95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39D657A1" w14:textId="031E1101" w:rsidR="00847458" w:rsidRPr="001424B3" w:rsidRDefault="001424B3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424B3">
              <w:rPr>
                <w:b/>
                <w:bCs/>
                <w:sz w:val="20"/>
                <w:szCs w:val="20"/>
              </w:rPr>
              <w:t>4.4. Sharps controls</w:t>
            </w:r>
          </w:p>
        </w:tc>
      </w:tr>
      <w:tr w:rsidR="00FD51A4" w:rsidRPr="00961208" w14:paraId="39F7F462" w14:textId="77777777" w:rsidTr="00C547AF">
        <w:tc>
          <w:tcPr>
            <w:tcW w:w="9016" w:type="dxa"/>
            <w:gridSpan w:val="6"/>
          </w:tcPr>
          <w:p w14:paraId="0057500F" w14:textId="77777777" w:rsidR="00FD51A4" w:rsidRDefault="00FD51A4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7A6619C8" w14:textId="77777777" w:rsidR="001424B3" w:rsidRPr="00961208" w:rsidRDefault="001424B3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1A4" w:rsidRPr="00D629D2" w14:paraId="14A410C3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752B2E81" w14:textId="079EFAB0" w:rsidR="00FD51A4" w:rsidRPr="00D629D2" w:rsidRDefault="001424B3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9D2">
              <w:rPr>
                <w:b/>
                <w:bCs/>
                <w:sz w:val="20"/>
                <w:szCs w:val="20"/>
              </w:rPr>
              <w:t xml:space="preserve">4.5. </w:t>
            </w:r>
            <w:r w:rsidR="00D629D2" w:rsidRPr="00D629D2">
              <w:rPr>
                <w:b/>
                <w:bCs/>
                <w:sz w:val="20"/>
                <w:szCs w:val="20"/>
              </w:rPr>
              <w:t>Other controls</w:t>
            </w:r>
          </w:p>
        </w:tc>
      </w:tr>
      <w:tr w:rsidR="00FD51A4" w:rsidRPr="00961208" w14:paraId="073C6343" w14:textId="77777777" w:rsidTr="00C547AF">
        <w:tc>
          <w:tcPr>
            <w:tcW w:w="9016" w:type="dxa"/>
            <w:gridSpan w:val="6"/>
          </w:tcPr>
          <w:p w14:paraId="0BED974B" w14:textId="77777777" w:rsidR="00FD51A4" w:rsidRDefault="00FD51A4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29CF0D42" w14:textId="77777777" w:rsidR="0096092D" w:rsidRPr="00961208" w:rsidRDefault="0096092D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1A4" w:rsidRPr="00D629D2" w14:paraId="3E7C735D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5F6A1DF1" w14:textId="77777777" w:rsidR="00FD51A4" w:rsidRDefault="00D629D2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9D2">
              <w:rPr>
                <w:b/>
                <w:bCs/>
                <w:sz w:val="20"/>
                <w:szCs w:val="20"/>
              </w:rPr>
              <w:t>4.6. Personal Protective Equipment (PPE)</w:t>
            </w:r>
          </w:p>
          <w:p w14:paraId="0FDA22F9" w14:textId="050BA0D6" w:rsidR="004B5D91" w:rsidRPr="00D629D2" w:rsidRDefault="004B5D91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** Face fit testing required</w:t>
            </w:r>
          </w:p>
        </w:tc>
      </w:tr>
      <w:tr w:rsidR="001F693D" w:rsidRPr="00961208" w14:paraId="6CE2B86A" w14:textId="77777777" w:rsidTr="00C547AF">
        <w:trPr>
          <w:trHeight w:val="36"/>
        </w:trPr>
        <w:tc>
          <w:tcPr>
            <w:tcW w:w="2254" w:type="dxa"/>
            <w:gridSpan w:val="2"/>
            <w:vAlign w:val="center"/>
          </w:tcPr>
          <w:p w14:paraId="00C37E40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F2E194" wp14:editId="59C4A3B6">
                  <wp:extent cx="288000" cy="288000"/>
                  <wp:effectExtent l="0" t="0" r="0" b="0"/>
                  <wp:docPr id="1036" name="Pictur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615DCF" w14:textId="66CEFDFE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Dust Mask</w:t>
            </w:r>
            <w:r>
              <w:rPr>
                <w:rFonts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25587D2E" w14:textId="77777777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15AFAEE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689DAB" wp14:editId="4A75A158">
                  <wp:extent cx="288000" cy="288000"/>
                  <wp:effectExtent l="0" t="0" r="0" b="0"/>
                  <wp:docPr id="1040" name="Pictur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72347" w14:textId="1A592EE4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Gloves</w:t>
            </w:r>
          </w:p>
        </w:tc>
        <w:tc>
          <w:tcPr>
            <w:tcW w:w="2254" w:type="dxa"/>
            <w:gridSpan w:val="2"/>
          </w:tcPr>
          <w:p w14:paraId="5F44C913" w14:textId="73C2B331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693D" w:rsidRPr="00961208" w14:paraId="03F2F953" w14:textId="77777777" w:rsidTr="00C547AF">
        <w:trPr>
          <w:trHeight w:val="35"/>
        </w:trPr>
        <w:tc>
          <w:tcPr>
            <w:tcW w:w="2254" w:type="dxa"/>
            <w:gridSpan w:val="2"/>
            <w:vAlign w:val="center"/>
          </w:tcPr>
          <w:p w14:paraId="67C958C1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81A19C" wp14:editId="2021DB41">
                  <wp:extent cx="288000" cy="288000"/>
                  <wp:effectExtent l="0" t="0" r="0" b="0"/>
                  <wp:docPr id="1037" name="Pictur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5FB47" w14:textId="325EC393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Respirator</w:t>
            </w:r>
            <w:r>
              <w:rPr>
                <w:rFonts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6A75875F" w14:textId="77777777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DBB84A3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0F3992" wp14:editId="5D207FC3">
                  <wp:extent cx="288000" cy="288000"/>
                  <wp:effectExtent l="0" t="0" r="0" b="0"/>
                  <wp:docPr id="1041" name="Pictur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73CD5" w14:textId="3DDC289F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Footwear</w:t>
            </w:r>
          </w:p>
        </w:tc>
        <w:tc>
          <w:tcPr>
            <w:tcW w:w="2254" w:type="dxa"/>
            <w:gridSpan w:val="2"/>
          </w:tcPr>
          <w:p w14:paraId="01786CCF" w14:textId="0F24D2C1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693D" w:rsidRPr="00961208" w14:paraId="715B126C" w14:textId="77777777" w:rsidTr="00C547AF">
        <w:trPr>
          <w:trHeight w:val="35"/>
        </w:trPr>
        <w:tc>
          <w:tcPr>
            <w:tcW w:w="2254" w:type="dxa"/>
            <w:gridSpan w:val="2"/>
            <w:vAlign w:val="center"/>
          </w:tcPr>
          <w:p w14:paraId="4DE51093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5E99E1" wp14:editId="404220A9">
                  <wp:extent cx="288000" cy="288000"/>
                  <wp:effectExtent l="0" t="0" r="0" b="0"/>
                  <wp:docPr id="1038" name="Pictur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CEF1B" w14:textId="67B9A793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Eye Protection</w:t>
            </w:r>
          </w:p>
        </w:tc>
        <w:tc>
          <w:tcPr>
            <w:tcW w:w="2254" w:type="dxa"/>
          </w:tcPr>
          <w:p w14:paraId="382D9DC0" w14:textId="77777777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2D240FE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DC9DFA" wp14:editId="36A5869E">
                  <wp:extent cx="288000" cy="288000"/>
                  <wp:effectExtent l="0" t="0" r="0" b="0"/>
                  <wp:docPr id="1042" name="Pictur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99867" w14:textId="1714325B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Protective Clothing</w:t>
            </w:r>
          </w:p>
        </w:tc>
        <w:tc>
          <w:tcPr>
            <w:tcW w:w="2254" w:type="dxa"/>
            <w:gridSpan w:val="2"/>
          </w:tcPr>
          <w:p w14:paraId="1B539A81" w14:textId="1EAEC4B4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693D" w:rsidRPr="00961208" w14:paraId="71876179" w14:textId="77777777" w:rsidTr="00C547AF">
        <w:trPr>
          <w:trHeight w:val="35"/>
        </w:trPr>
        <w:tc>
          <w:tcPr>
            <w:tcW w:w="2254" w:type="dxa"/>
            <w:gridSpan w:val="2"/>
            <w:vAlign w:val="center"/>
          </w:tcPr>
          <w:p w14:paraId="43EBB7A7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0ADC78" wp14:editId="24B8E361">
                  <wp:extent cx="288000" cy="288000"/>
                  <wp:effectExtent l="0" t="0" r="0" b="0"/>
                  <wp:docPr id="1039" name="Pictur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30E3B" w14:textId="44F16DB7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Face Shield</w:t>
            </w:r>
          </w:p>
        </w:tc>
        <w:tc>
          <w:tcPr>
            <w:tcW w:w="2254" w:type="dxa"/>
          </w:tcPr>
          <w:p w14:paraId="3675E16C" w14:textId="77777777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72A2C8D" w14:textId="77777777" w:rsidR="001F693D" w:rsidRDefault="001F693D" w:rsidP="001F69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E16774" wp14:editId="324A9659">
                  <wp:extent cx="288000" cy="288000"/>
                  <wp:effectExtent l="0" t="0" r="0" b="0"/>
                  <wp:docPr id="1043" name="Pictur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5CCF7" w14:textId="77FBC5D5" w:rsidR="001F693D" w:rsidRDefault="001F693D" w:rsidP="001F6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Other (Specify)</w:t>
            </w:r>
          </w:p>
        </w:tc>
        <w:tc>
          <w:tcPr>
            <w:tcW w:w="2254" w:type="dxa"/>
            <w:gridSpan w:val="2"/>
          </w:tcPr>
          <w:p w14:paraId="4DDEA5B1" w14:textId="58778340" w:rsidR="001F693D" w:rsidRDefault="001F693D" w:rsidP="001F69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9D2" w:rsidRPr="00AD29DD" w14:paraId="3099869F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327E413D" w14:textId="1BD3F278" w:rsidR="00D629D2" w:rsidRPr="00AD29DD" w:rsidRDefault="00C64131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9DD">
              <w:rPr>
                <w:b/>
                <w:bCs/>
                <w:sz w:val="20"/>
                <w:szCs w:val="20"/>
              </w:rPr>
              <w:t xml:space="preserve">4.7. </w:t>
            </w:r>
            <w:r w:rsidR="00120DFD">
              <w:rPr>
                <w:b/>
                <w:bCs/>
                <w:sz w:val="20"/>
                <w:szCs w:val="20"/>
              </w:rPr>
              <w:t>Storage of biological agents or hazards</w:t>
            </w:r>
          </w:p>
        </w:tc>
      </w:tr>
      <w:tr w:rsidR="00D629D2" w:rsidRPr="00961208" w14:paraId="356E54EB" w14:textId="77777777" w:rsidTr="00C547AF">
        <w:tc>
          <w:tcPr>
            <w:tcW w:w="9016" w:type="dxa"/>
            <w:gridSpan w:val="6"/>
          </w:tcPr>
          <w:p w14:paraId="5F4EF793" w14:textId="77777777" w:rsidR="00D629D2" w:rsidRDefault="00D629D2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2572853E" w14:textId="77777777" w:rsidR="0096092D" w:rsidRPr="00961208" w:rsidRDefault="0096092D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9D2" w:rsidRPr="006313CF" w14:paraId="12116E09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49C0FA8" w14:textId="78B8DCD6" w:rsidR="00D629D2" w:rsidRPr="006313CF" w:rsidRDefault="00120DFD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313CF">
              <w:rPr>
                <w:b/>
                <w:bCs/>
                <w:sz w:val="20"/>
                <w:szCs w:val="20"/>
              </w:rPr>
              <w:t>4.8. Transport of biological agents or hazards</w:t>
            </w:r>
          </w:p>
        </w:tc>
      </w:tr>
      <w:tr w:rsidR="00801C54" w:rsidRPr="00961208" w14:paraId="046F27A7" w14:textId="77777777" w:rsidTr="00C547AF">
        <w:tc>
          <w:tcPr>
            <w:tcW w:w="9016" w:type="dxa"/>
            <w:gridSpan w:val="6"/>
          </w:tcPr>
          <w:p w14:paraId="12E4BA6D" w14:textId="77777777" w:rsidR="00801C54" w:rsidRDefault="00801C54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4BFB5816" w14:textId="77777777" w:rsidR="006313CF" w:rsidRPr="00961208" w:rsidRDefault="006313CF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1C54" w:rsidRPr="00C41D68" w14:paraId="785FDE9D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5B12B969" w14:textId="74784FEE" w:rsidR="00801C54" w:rsidRPr="00C41D68" w:rsidRDefault="00C41D68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41D68">
              <w:rPr>
                <w:b/>
                <w:bCs/>
                <w:sz w:val="20"/>
                <w:szCs w:val="20"/>
              </w:rPr>
              <w:t>4.9. Inactivation of biological agents or hazards</w:t>
            </w:r>
          </w:p>
        </w:tc>
      </w:tr>
      <w:tr w:rsidR="00C41D68" w:rsidRPr="00C41216" w14:paraId="3FD572EA" w14:textId="77777777" w:rsidTr="00C547AF">
        <w:trPr>
          <w:trHeight w:val="117"/>
        </w:trPr>
        <w:tc>
          <w:tcPr>
            <w:tcW w:w="1980" w:type="dxa"/>
          </w:tcPr>
          <w:p w14:paraId="7AC9B092" w14:textId="77777777" w:rsidR="00C41D68" w:rsidRPr="00C41216" w:rsidRDefault="00C41D68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C41216">
              <w:rPr>
                <w:sz w:val="18"/>
                <w:szCs w:val="18"/>
              </w:rPr>
              <w:t>Select all that apply</w:t>
            </w:r>
          </w:p>
        </w:tc>
        <w:tc>
          <w:tcPr>
            <w:tcW w:w="7036" w:type="dxa"/>
            <w:gridSpan w:val="5"/>
          </w:tcPr>
          <w:p w14:paraId="2687B91E" w14:textId="782B438C" w:rsidR="00C41D68" w:rsidRPr="00C41216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5421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68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C41D68" w:rsidRPr="00C41216">
              <w:rPr>
                <w:sz w:val="18"/>
                <w:szCs w:val="18"/>
              </w:rPr>
              <w:t>Disinfection</w:t>
            </w:r>
            <w:r w:rsidR="00C41D68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2147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68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D1874" w:rsidRPr="00C41216">
              <w:rPr>
                <w:sz w:val="18"/>
                <w:szCs w:val="18"/>
              </w:rPr>
              <w:t>Autoclave</w:t>
            </w:r>
            <w:r w:rsidR="00C41D68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8801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68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D1874" w:rsidRPr="00C41216">
              <w:rPr>
                <w:sz w:val="18"/>
                <w:szCs w:val="18"/>
              </w:rPr>
              <w:t>Fumigation</w:t>
            </w:r>
            <w:r w:rsidR="00C41D68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620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68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D1874" w:rsidRPr="00C41216">
              <w:rPr>
                <w:sz w:val="18"/>
                <w:szCs w:val="18"/>
              </w:rPr>
              <w:t>Incineration</w:t>
            </w:r>
            <w:r w:rsidR="00C41D68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766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D68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C41D68" w:rsidRPr="00C41216">
              <w:rPr>
                <w:sz w:val="18"/>
                <w:szCs w:val="18"/>
              </w:rPr>
              <w:t>Other</w:t>
            </w:r>
          </w:p>
        </w:tc>
      </w:tr>
      <w:tr w:rsidR="00801C54" w:rsidRPr="00961208" w14:paraId="0A84C65A" w14:textId="77777777" w:rsidTr="00C547AF">
        <w:tc>
          <w:tcPr>
            <w:tcW w:w="9016" w:type="dxa"/>
            <w:gridSpan w:val="6"/>
          </w:tcPr>
          <w:p w14:paraId="460FE47A" w14:textId="77777777" w:rsidR="00801C54" w:rsidRDefault="00801C54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523D08BB" w14:textId="77777777" w:rsidR="001D1874" w:rsidRPr="00961208" w:rsidRDefault="001D1874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1C54" w:rsidRPr="001D1874" w14:paraId="65B19552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5493CE3" w14:textId="3AFC425A" w:rsidR="00801C54" w:rsidRPr="001D1874" w:rsidRDefault="001D1874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D1874">
              <w:rPr>
                <w:b/>
                <w:bCs/>
                <w:sz w:val="20"/>
                <w:szCs w:val="20"/>
              </w:rPr>
              <w:t>4.10. Waste disposal</w:t>
            </w:r>
            <w:r w:rsidR="00B7057B">
              <w:rPr>
                <w:b/>
                <w:bCs/>
                <w:sz w:val="20"/>
                <w:szCs w:val="20"/>
              </w:rPr>
              <w:t xml:space="preserve"> (post inactivation)</w:t>
            </w:r>
          </w:p>
        </w:tc>
      </w:tr>
      <w:tr w:rsidR="001D1874" w:rsidRPr="00C41216" w14:paraId="0BAA7A06" w14:textId="77777777" w:rsidTr="00C547AF">
        <w:trPr>
          <w:trHeight w:val="117"/>
        </w:trPr>
        <w:tc>
          <w:tcPr>
            <w:tcW w:w="1980" w:type="dxa"/>
          </w:tcPr>
          <w:p w14:paraId="5135E7A9" w14:textId="77777777" w:rsidR="001D1874" w:rsidRPr="00C41216" w:rsidRDefault="001D1874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C41216">
              <w:rPr>
                <w:sz w:val="18"/>
                <w:szCs w:val="18"/>
              </w:rPr>
              <w:t>Select all that apply</w:t>
            </w:r>
          </w:p>
        </w:tc>
        <w:tc>
          <w:tcPr>
            <w:tcW w:w="7036" w:type="dxa"/>
            <w:gridSpan w:val="5"/>
          </w:tcPr>
          <w:p w14:paraId="1C052007" w14:textId="58983F0E" w:rsidR="001D1874" w:rsidRPr="00C41216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690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74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E97728" w:rsidRPr="00C41216">
              <w:rPr>
                <w:sz w:val="18"/>
                <w:szCs w:val="18"/>
              </w:rPr>
              <w:t>General waste</w:t>
            </w:r>
            <w:r w:rsidR="00E97728" w:rsidRPr="00C41216">
              <w:rPr>
                <w:sz w:val="18"/>
                <w:szCs w:val="18"/>
              </w:rPr>
              <w:tab/>
            </w:r>
            <w:r w:rsidR="001D1874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4288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A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7728" w:rsidRPr="00C41216">
              <w:rPr>
                <w:sz w:val="18"/>
                <w:szCs w:val="18"/>
              </w:rPr>
              <w:t>Clinical waste</w:t>
            </w:r>
            <w:r w:rsidR="00E97728" w:rsidRPr="00C41216">
              <w:rPr>
                <w:sz w:val="18"/>
                <w:szCs w:val="18"/>
              </w:rPr>
              <w:tab/>
            </w:r>
            <w:r w:rsidR="001D1874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83204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74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E97728" w:rsidRPr="00C41216">
              <w:rPr>
                <w:sz w:val="18"/>
                <w:szCs w:val="18"/>
              </w:rPr>
              <w:t xml:space="preserve">ABP waste </w:t>
            </w:r>
            <w:r w:rsidR="00C41216">
              <w:rPr>
                <w:sz w:val="18"/>
                <w:szCs w:val="18"/>
              </w:rPr>
              <w:tab/>
              <w:t xml:space="preserve">    </w:t>
            </w:r>
            <w:sdt>
              <w:sdtPr>
                <w:rPr>
                  <w:sz w:val="18"/>
                  <w:szCs w:val="18"/>
                </w:rPr>
                <w:id w:val="11250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74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E97728" w:rsidRPr="00C41216">
              <w:rPr>
                <w:sz w:val="18"/>
                <w:szCs w:val="18"/>
              </w:rPr>
              <w:t>Chemical waste</w:t>
            </w:r>
            <w:r w:rsidR="004B5D91">
              <w:rPr>
                <w:sz w:val="18"/>
                <w:szCs w:val="18"/>
              </w:rPr>
              <w:tab/>
            </w:r>
            <w:r w:rsidR="00E97728" w:rsidRPr="00C4121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2741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A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5A4F">
              <w:rPr>
                <w:sz w:val="18"/>
                <w:szCs w:val="18"/>
              </w:rPr>
              <w:t>Drains</w:t>
            </w:r>
            <w:r w:rsidR="00CA5A4F">
              <w:rPr>
                <w:sz w:val="18"/>
                <w:szCs w:val="18"/>
              </w:rPr>
              <w:tab/>
            </w:r>
            <w:r w:rsidR="00965298">
              <w:rPr>
                <w:sz w:val="18"/>
                <w:szCs w:val="18"/>
              </w:rPr>
              <w:tab/>
            </w:r>
            <w:r w:rsidR="00CA5A4F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3637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74" w:rsidRPr="00C4121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D1874" w:rsidRPr="00C41216">
              <w:rPr>
                <w:sz w:val="18"/>
                <w:szCs w:val="18"/>
              </w:rPr>
              <w:t>Other</w:t>
            </w:r>
          </w:p>
        </w:tc>
      </w:tr>
      <w:tr w:rsidR="00D80AD1" w:rsidRPr="00C41216" w14:paraId="6B3544C6" w14:textId="77777777" w:rsidTr="00C547AF">
        <w:trPr>
          <w:trHeight w:val="117"/>
        </w:trPr>
        <w:tc>
          <w:tcPr>
            <w:tcW w:w="9016" w:type="dxa"/>
            <w:gridSpan w:val="6"/>
          </w:tcPr>
          <w:p w14:paraId="6E4EE106" w14:textId="77777777" w:rsidR="00D80AD1" w:rsidRDefault="00D80AD1" w:rsidP="00EE318D">
            <w:pPr>
              <w:spacing w:after="0" w:line="240" w:lineRule="auto"/>
              <w:rPr>
                <w:sz w:val="18"/>
                <w:szCs w:val="18"/>
              </w:rPr>
            </w:pPr>
          </w:p>
          <w:p w14:paraId="7D16B546" w14:textId="77777777" w:rsidR="00D80AD1" w:rsidRPr="00C41216" w:rsidRDefault="00D80AD1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1874" w:rsidRPr="00961208" w14:paraId="340CEB4A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4B3464D4" w14:textId="0ECF9B23" w:rsidR="00E97728" w:rsidRPr="00961208" w:rsidRDefault="000B24C6" w:rsidP="00F3357C">
            <w:pPr>
              <w:spacing w:after="0" w:line="240" w:lineRule="auto"/>
              <w:rPr>
                <w:sz w:val="20"/>
                <w:szCs w:val="20"/>
              </w:rPr>
            </w:pPr>
            <w:r w:rsidRPr="008351D2">
              <w:rPr>
                <w:b/>
                <w:bCs/>
                <w:sz w:val="20"/>
                <w:szCs w:val="20"/>
              </w:rPr>
              <w:t>4.11. Health surveillance or immunisation</w:t>
            </w:r>
            <w:r w:rsidR="008351D2">
              <w:rPr>
                <w:sz w:val="20"/>
                <w:szCs w:val="20"/>
              </w:rPr>
              <w:t xml:space="preserve"> </w:t>
            </w:r>
            <w:r w:rsidR="008351D2" w:rsidRPr="008351D2">
              <w:rPr>
                <w:sz w:val="16"/>
                <w:szCs w:val="16"/>
              </w:rPr>
              <w:t xml:space="preserve">(If you need advice, contact the University </w:t>
            </w:r>
            <w:hyperlink r:id="rId20" w:history="1">
              <w:r w:rsidR="005456B2" w:rsidRPr="005456B2">
                <w:rPr>
                  <w:rStyle w:val="Hyperlink"/>
                  <w:sz w:val="16"/>
                  <w:szCs w:val="16"/>
                </w:rPr>
                <w:t>Occupational Health Unit</w:t>
              </w:r>
            </w:hyperlink>
            <w:r w:rsidR="008351D2" w:rsidRPr="008351D2">
              <w:rPr>
                <w:sz w:val="16"/>
                <w:szCs w:val="16"/>
              </w:rPr>
              <w:t>)</w:t>
            </w:r>
          </w:p>
        </w:tc>
      </w:tr>
      <w:tr w:rsidR="000B24C6" w:rsidRPr="00961208" w14:paraId="65D9020C" w14:textId="77777777" w:rsidTr="00C547AF">
        <w:tc>
          <w:tcPr>
            <w:tcW w:w="9016" w:type="dxa"/>
            <w:gridSpan w:val="6"/>
          </w:tcPr>
          <w:p w14:paraId="7B073214" w14:textId="77777777" w:rsidR="000B24C6" w:rsidRDefault="000B24C6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20FEB100" w14:textId="77777777" w:rsidR="008351D2" w:rsidRPr="00961208" w:rsidRDefault="008351D2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24C6" w:rsidRPr="008351D2" w14:paraId="68CEE7F0" w14:textId="77777777" w:rsidTr="00C547AF">
        <w:tc>
          <w:tcPr>
            <w:tcW w:w="9016" w:type="dxa"/>
            <w:gridSpan w:val="6"/>
            <w:shd w:val="clear" w:color="auto" w:fill="BFBFBF" w:themeFill="background1" w:themeFillShade="BF"/>
          </w:tcPr>
          <w:p w14:paraId="31AA2EB7" w14:textId="4BB4411B" w:rsidR="000B24C6" w:rsidRPr="008351D2" w:rsidRDefault="008351D2" w:rsidP="00F3357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51D2">
              <w:rPr>
                <w:b/>
                <w:bCs/>
                <w:sz w:val="20"/>
                <w:szCs w:val="20"/>
              </w:rPr>
              <w:t>4.12. Instruction, training and supervision</w:t>
            </w:r>
          </w:p>
        </w:tc>
      </w:tr>
      <w:tr w:rsidR="000B24C6" w:rsidRPr="00961208" w14:paraId="44820B95" w14:textId="77777777" w:rsidTr="00C547AF">
        <w:tc>
          <w:tcPr>
            <w:tcW w:w="9016" w:type="dxa"/>
            <w:gridSpan w:val="6"/>
          </w:tcPr>
          <w:p w14:paraId="7165376E" w14:textId="77777777" w:rsidR="000B24C6" w:rsidRDefault="000B24C6" w:rsidP="00F3357C">
            <w:pPr>
              <w:spacing w:after="0" w:line="240" w:lineRule="auto"/>
              <w:rPr>
                <w:sz w:val="20"/>
                <w:szCs w:val="20"/>
              </w:rPr>
            </w:pPr>
          </w:p>
          <w:p w14:paraId="416B17EF" w14:textId="77777777" w:rsidR="009C45E9" w:rsidRPr="00961208" w:rsidRDefault="009C45E9" w:rsidP="00F335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47AF" w:rsidRPr="00961208" w14:paraId="79A7CAE8" w14:textId="77777777" w:rsidTr="00C547AF">
        <w:trPr>
          <w:gridAfter w:val="1"/>
          <w:wAfter w:w="20" w:type="dxa"/>
          <w:trHeight w:val="117"/>
        </w:trPr>
        <w:tc>
          <w:tcPr>
            <w:tcW w:w="8996" w:type="dxa"/>
            <w:gridSpan w:val="5"/>
            <w:shd w:val="clear" w:color="auto" w:fill="BFBFBF" w:themeFill="background1" w:themeFillShade="BF"/>
          </w:tcPr>
          <w:p w14:paraId="4AFD7CC1" w14:textId="2B8EC36A" w:rsidR="00C547AF" w:rsidRPr="00961208" w:rsidRDefault="00C547AF" w:rsidP="00527B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961208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61208">
              <w:rPr>
                <w:b/>
                <w:bCs/>
                <w:sz w:val="20"/>
                <w:szCs w:val="20"/>
              </w:rPr>
              <w:t>. Assessment of risks to human health (</w:t>
            </w:r>
            <w:r w:rsidR="0085354B">
              <w:rPr>
                <w:b/>
                <w:bCs/>
                <w:sz w:val="20"/>
                <w:szCs w:val="20"/>
              </w:rPr>
              <w:t xml:space="preserve">with </w:t>
            </w:r>
            <w:r w:rsidRPr="00961208">
              <w:rPr>
                <w:b/>
                <w:bCs/>
                <w:sz w:val="20"/>
                <w:szCs w:val="20"/>
              </w:rPr>
              <w:t>controls)</w:t>
            </w:r>
          </w:p>
        </w:tc>
      </w:tr>
      <w:tr w:rsidR="00C547AF" w:rsidRPr="00C01CFF" w14:paraId="2BCAA7BB" w14:textId="77777777" w:rsidTr="00C547AF">
        <w:trPr>
          <w:gridAfter w:val="1"/>
          <w:wAfter w:w="20" w:type="dxa"/>
          <w:trHeight w:val="117"/>
        </w:trPr>
        <w:tc>
          <w:tcPr>
            <w:tcW w:w="8996" w:type="dxa"/>
            <w:gridSpan w:val="5"/>
            <w:shd w:val="clear" w:color="auto" w:fill="BFBFBF" w:themeFill="background1" w:themeFillShade="BF"/>
          </w:tcPr>
          <w:p w14:paraId="35201B78" w14:textId="3C746EAA" w:rsidR="00C547AF" w:rsidRPr="00C01CFF" w:rsidRDefault="00C547AF" w:rsidP="00527B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the matrix </w:t>
            </w:r>
            <w:r w:rsidR="0085354B">
              <w:rPr>
                <w:sz w:val="18"/>
                <w:szCs w:val="18"/>
              </w:rPr>
              <w:t>on last page</w:t>
            </w:r>
            <w:r>
              <w:rPr>
                <w:sz w:val="18"/>
                <w:szCs w:val="18"/>
              </w:rPr>
              <w:t xml:space="preserve"> to determine level of risk, based of likelihood of hazard and consequences of harm</w:t>
            </w:r>
          </w:p>
        </w:tc>
      </w:tr>
      <w:tr w:rsidR="00292ED5" w:rsidRPr="00B23646" w14:paraId="4E33F2B0" w14:textId="77777777" w:rsidTr="00C547AF">
        <w:trPr>
          <w:gridAfter w:val="1"/>
          <w:wAfter w:w="20" w:type="dxa"/>
          <w:trHeight w:val="117"/>
        </w:trPr>
        <w:tc>
          <w:tcPr>
            <w:tcW w:w="1980" w:type="dxa"/>
          </w:tcPr>
          <w:p w14:paraId="1891824F" w14:textId="77777777" w:rsidR="00292ED5" w:rsidRPr="00B23646" w:rsidRDefault="00292ED5" w:rsidP="00292ED5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4"/>
          </w:tcPr>
          <w:p w14:paraId="2140CE38" w14:textId="1067C496" w:rsidR="00292ED5" w:rsidRPr="00B23646" w:rsidRDefault="00937071" w:rsidP="00292ED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6766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>Very 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4617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2515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M</w:t>
            </w:r>
            <w:r w:rsidR="00292ED5">
              <w:rPr>
                <w:b/>
                <w:bCs/>
                <w:sz w:val="18"/>
                <w:szCs w:val="18"/>
              </w:rPr>
              <w:t>oderate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7289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High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87653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Very </w:t>
            </w:r>
            <w:r w:rsidR="00292ED5" w:rsidRPr="00B23646">
              <w:rPr>
                <w:b/>
                <w:bCs/>
                <w:sz w:val="18"/>
                <w:szCs w:val="18"/>
              </w:rPr>
              <w:t>High</w:t>
            </w:r>
          </w:p>
        </w:tc>
      </w:tr>
      <w:tr w:rsidR="00C547AF" w:rsidRPr="00961208" w14:paraId="1CBD33A7" w14:textId="77777777" w:rsidTr="00C547AF">
        <w:trPr>
          <w:gridAfter w:val="1"/>
          <w:wAfter w:w="20" w:type="dxa"/>
          <w:trHeight w:val="117"/>
        </w:trPr>
        <w:tc>
          <w:tcPr>
            <w:tcW w:w="8996" w:type="dxa"/>
            <w:gridSpan w:val="5"/>
            <w:shd w:val="clear" w:color="auto" w:fill="BFBFBF" w:themeFill="background1" w:themeFillShade="BF"/>
          </w:tcPr>
          <w:p w14:paraId="39F23A8E" w14:textId="4C7958B1" w:rsidR="00C547AF" w:rsidRPr="00961208" w:rsidRDefault="0085354B" w:rsidP="00527B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C547AF" w:rsidRPr="00961208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C547AF" w:rsidRPr="00961208">
              <w:rPr>
                <w:b/>
                <w:bCs/>
                <w:sz w:val="20"/>
                <w:szCs w:val="20"/>
              </w:rPr>
              <w:t>. Assessment of risks to environment (</w:t>
            </w:r>
            <w:r>
              <w:rPr>
                <w:b/>
                <w:bCs/>
                <w:sz w:val="20"/>
                <w:szCs w:val="20"/>
              </w:rPr>
              <w:t>with</w:t>
            </w:r>
            <w:r w:rsidR="00C547AF" w:rsidRPr="00961208">
              <w:rPr>
                <w:b/>
                <w:bCs/>
                <w:sz w:val="20"/>
                <w:szCs w:val="20"/>
              </w:rPr>
              <w:t xml:space="preserve"> controls)</w:t>
            </w:r>
          </w:p>
        </w:tc>
      </w:tr>
      <w:tr w:rsidR="00C547AF" w:rsidRPr="00C01CFF" w14:paraId="5F7FA420" w14:textId="77777777" w:rsidTr="00C547AF">
        <w:trPr>
          <w:gridAfter w:val="1"/>
          <w:wAfter w:w="20" w:type="dxa"/>
          <w:trHeight w:val="117"/>
        </w:trPr>
        <w:tc>
          <w:tcPr>
            <w:tcW w:w="8996" w:type="dxa"/>
            <w:gridSpan w:val="5"/>
            <w:shd w:val="clear" w:color="auto" w:fill="BFBFBF" w:themeFill="background1" w:themeFillShade="BF"/>
          </w:tcPr>
          <w:p w14:paraId="21734DE2" w14:textId="1D46CD3D" w:rsidR="00C547AF" w:rsidRPr="00C01CFF" w:rsidRDefault="00C547AF" w:rsidP="00527B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the matrix </w:t>
            </w:r>
            <w:r w:rsidR="0085354B">
              <w:rPr>
                <w:sz w:val="18"/>
                <w:szCs w:val="18"/>
              </w:rPr>
              <w:t>on last page</w:t>
            </w:r>
            <w:r>
              <w:rPr>
                <w:sz w:val="18"/>
                <w:szCs w:val="18"/>
              </w:rPr>
              <w:t xml:space="preserve"> to determine level of risk, based of likelihood of hazard and consequences of harm</w:t>
            </w:r>
          </w:p>
        </w:tc>
      </w:tr>
      <w:tr w:rsidR="00292ED5" w:rsidRPr="00B23646" w14:paraId="649165A2" w14:textId="77777777" w:rsidTr="00C547AF">
        <w:trPr>
          <w:gridAfter w:val="1"/>
          <w:wAfter w:w="20" w:type="dxa"/>
          <w:trHeight w:val="117"/>
        </w:trPr>
        <w:tc>
          <w:tcPr>
            <w:tcW w:w="1980" w:type="dxa"/>
          </w:tcPr>
          <w:p w14:paraId="3EC85556" w14:textId="77777777" w:rsidR="00292ED5" w:rsidRPr="00B23646" w:rsidRDefault="00292ED5" w:rsidP="00292ED5">
            <w:pPr>
              <w:spacing w:after="0" w:line="240" w:lineRule="auto"/>
              <w:rPr>
                <w:sz w:val="18"/>
                <w:szCs w:val="18"/>
              </w:rPr>
            </w:pPr>
            <w:r w:rsidRPr="00B23646">
              <w:rPr>
                <w:sz w:val="18"/>
                <w:szCs w:val="18"/>
              </w:rPr>
              <w:t>Select one</w:t>
            </w:r>
          </w:p>
        </w:tc>
        <w:tc>
          <w:tcPr>
            <w:tcW w:w="7016" w:type="dxa"/>
            <w:gridSpan w:val="4"/>
          </w:tcPr>
          <w:p w14:paraId="267EABCC" w14:textId="7BD08E7E" w:rsidR="00292ED5" w:rsidRPr="00B23646" w:rsidRDefault="00937071" w:rsidP="00292E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2476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>Very 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69044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Low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94020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 w:rsidRPr="00B23646">
              <w:rPr>
                <w:b/>
                <w:bCs/>
                <w:sz w:val="18"/>
                <w:szCs w:val="18"/>
              </w:rPr>
              <w:t>M</w:t>
            </w:r>
            <w:r w:rsidR="00292ED5">
              <w:rPr>
                <w:b/>
                <w:bCs/>
                <w:sz w:val="18"/>
                <w:szCs w:val="18"/>
              </w:rPr>
              <w:t>oderate</w:t>
            </w:r>
            <w:r w:rsidR="00292ED5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2593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High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94612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D5" w:rsidRPr="00B23646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92ED5">
              <w:rPr>
                <w:b/>
                <w:bCs/>
                <w:sz w:val="18"/>
                <w:szCs w:val="18"/>
              </w:rPr>
              <w:t xml:space="preserve">Very </w:t>
            </w:r>
            <w:r w:rsidR="00292ED5" w:rsidRPr="00B23646">
              <w:rPr>
                <w:b/>
                <w:bCs/>
                <w:sz w:val="18"/>
                <w:szCs w:val="18"/>
              </w:rPr>
              <w:t>High</w:t>
            </w:r>
          </w:p>
        </w:tc>
      </w:tr>
    </w:tbl>
    <w:p w14:paraId="44F5BC0A" w14:textId="77777777" w:rsidR="003F616A" w:rsidRDefault="003F616A" w:rsidP="009C3B7A">
      <w:pPr>
        <w:spacing w:after="0" w:line="240" w:lineRule="auto"/>
        <w:rPr>
          <w:sz w:val="20"/>
          <w:szCs w:val="20"/>
        </w:rPr>
      </w:pPr>
    </w:p>
    <w:p w14:paraId="3E732A0F" w14:textId="77777777" w:rsidR="002C526B" w:rsidRDefault="002C526B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01D4" w:rsidRPr="00961208" w14:paraId="6F19177F" w14:textId="77777777" w:rsidTr="00EE318D">
        <w:tc>
          <w:tcPr>
            <w:tcW w:w="9016" w:type="dxa"/>
            <w:gridSpan w:val="3"/>
            <w:shd w:val="clear" w:color="auto" w:fill="003865"/>
          </w:tcPr>
          <w:p w14:paraId="55F9E6D3" w14:textId="3969D334" w:rsidR="00CD01D4" w:rsidRPr="00961208" w:rsidRDefault="00CD01D4" w:rsidP="00EE318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Emergency Procedures</w:t>
            </w:r>
          </w:p>
        </w:tc>
      </w:tr>
      <w:tr w:rsidR="00CD01D4" w:rsidRPr="00961208" w14:paraId="20B79110" w14:textId="77777777" w:rsidTr="00EE318D">
        <w:tc>
          <w:tcPr>
            <w:tcW w:w="9016" w:type="dxa"/>
            <w:gridSpan w:val="3"/>
            <w:shd w:val="clear" w:color="auto" w:fill="BFBFBF" w:themeFill="background1" w:themeFillShade="BF"/>
          </w:tcPr>
          <w:p w14:paraId="30A76417" w14:textId="1A04874B" w:rsidR="00CD01D4" w:rsidRPr="00961208" w:rsidRDefault="00CD01D4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961208">
              <w:rPr>
                <w:b/>
                <w:bCs/>
                <w:sz w:val="20"/>
                <w:szCs w:val="20"/>
              </w:rPr>
              <w:t xml:space="preserve">.1. </w:t>
            </w:r>
            <w:r w:rsidR="006951CD">
              <w:rPr>
                <w:b/>
                <w:bCs/>
                <w:sz w:val="20"/>
                <w:szCs w:val="20"/>
              </w:rPr>
              <w:t>Emergency procedures</w:t>
            </w:r>
          </w:p>
        </w:tc>
      </w:tr>
      <w:tr w:rsidR="00CD01D4" w:rsidRPr="00961208" w14:paraId="0384ADEF" w14:textId="77777777" w:rsidTr="00EE318D">
        <w:tc>
          <w:tcPr>
            <w:tcW w:w="9016" w:type="dxa"/>
            <w:gridSpan w:val="3"/>
          </w:tcPr>
          <w:p w14:paraId="4C0844FB" w14:textId="77777777" w:rsidR="00CD01D4" w:rsidRPr="00961208" w:rsidRDefault="00CD01D4" w:rsidP="00EE318D">
            <w:pPr>
              <w:spacing w:after="0" w:line="240" w:lineRule="auto"/>
              <w:rPr>
                <w:sz w:val="20"/>
                <w:szCs w:val="20"/>
              </w:rPr>
            </w:pPr>
          </w:p>
          <w:p w14:paraId="744B3031" w14:textId="77777777" w:rsidR="00CD01D4" w:rsidRPr="00961208" w:rsidRDefault="00CD01D4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01D4" w:rsidRPr="000C22F1" w14:paraId="3275A651" w14:textId="77777777" w:rsidTr="000C22F1">
        <w:tc>
          <w:tcPr>
            <w:tcW w:w="9016" w:type="dxa"/>
            <w:gridSpan w:val="3"/>
            <w:shd w:val="clear" w:color="auto" w:fill="BFBFBF" w:themeFill="background1" w:themeFillShade="BF"/>
          </w:tcPr>
          <w:p w14:paraId="4CA35EB8" w14:textId="677ACE90" w:rsidR="00CD01D4" w:rsidRPr="000C22F1" w:rsidRDefault="000C22F1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C22F1">
              <w:rPr>
                <w:b/>
                <w:bCs/>
                <w:sz w:val="20"/>
                <w:szCs w:val="20"/>
              </w:rPr>
              <w:t>5.2. Emergency contacts</w:t>
            </w:r>
          </w:p>
        </w:tc>
      </w:tr>
      <w:tr w:rsidR="00785E7D" w:rsidRPr="00E948D6" w14:paraId="2AEA2F3B" w14:textId="77777777" w:rsidTr="009A3794">
        <w:tc>
          <w:tcPr>
            <w:tcW w:w="3005" w:type="dxa"/>
            <w:tcBorders>
              <w:bottom w:val="single" w:sz="4" w:space="0" w:color="auto"/>
            </w:tcBorders>
          </w:tcPr>
          <w:p w14:paraId="2535D519" w14:textId="37695CD8" w:rsidR="00785E7D" w:rsidRPr="00E948D6" w:rsidRDefault="00785E7D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Name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D3CE6E4" w14:textId="70924708" w:rsidR="00785E7D" w:rsidRPr="00E948D6" w:rsidRDefault="00785E7D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Position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0C2C41B" w14:textId="3700C92D" w:rsidR="00785E7D" w:rsidRPr="00E948D6" w:rsidRDefault="00785E7D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Contact number</w:t>
            </w:r>
          </w:p>
        </w:tc>
      </w:tr>
      <w:tr w:rsidR="00785E7D" w:rsidRPr="00961208" w14:paraId="740C0426" w14:textId="77777777" w:rsidTr="009A379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E85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078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B0B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5E7D" w:rsidRPr="00961208" w14:paraId="128843AA" w14:textId="77777777" w:rsidTr="009A3794">
        <w:tc>
          <w:tcPr>
            <w:tcW w:w="3005" w:type="dxa"/>
            <w:tcBorders>
              <w:top w:val="single" w:sz="4" w:space="0" w:color="auto"/>
            </w:tcBorders>
          </w:tcPr>
          <w:p w14:paraId="2E1A65CC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45C00E90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73FB80C7" w14:textId="77777777" w:rsidR="00785E7D" w:rsidRDefault="00785E7D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95E9F29" w14:textId="77777777" w:rsidR="005456B2" w:rsidRDefault="005456B2" w:rsidP="009C3B7A">
      <w:pPr>
        <w:spacing w:after="0" w:line="240" w:lineRule="auto"/>
        <w:rPr>
          <w:sz w:val="20"/>
          <w:szCs w:val="20"/>
        </w:rPr>
      </w:pPr>
    </w:p>
    <w:p w14:paraId="2A7C3F8F" w14:textId="77777777" w:rsidR="00690198" w:rsidRDefault="00690198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E2458" w:rsidRPr="00961208" w14:paraId="392A2549" w14:textId="77777777" w:rsidTr="00EE318D">
        <w:tc>
          <w:tcPr>
            <w:tcW w:w="9016" w:type="dxa"/>
            <w:gridSpan w:val="2"/>
            <w:shd w:val="clear" w:color="auto" w:fill="003865"/>
          </w:tcPr>
          <w:p w14:paraId="54E39078" w14:textId="4D6C1EE4" w:rsidR="002E2458" w:rsidRPr="00961208" w:rsidRDefault="002E2458" w:rsidP="00EE318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Licen</w:t>
            </w:r>
            <w:r w:rsidR="000D0A5E">
              <w:rPr>
                <w:b/>
                <w:bCs/>
                <w:color w:val="FFFFFF" w:themeColor="background1"/>
                <w:sz w:val="24"/>
                <w:szCs w:val="24"/>
              </w:rPr>
              <w:t>c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es</w:t>
            </w:r>
            <w:r w:rsidR="00E948D6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authorisations</w:t>
            </w:r>
          </w:p>
        </w:tc>
      </w:tr>
      <w:tr w:rsidR="002E2458" w:rsidRPr="00961208" w14:paraId="11D3103F" w14:textId="77777777" w:rsidTr="00EE318D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0E52542" w14:textId="4B1D9B2C" w:rsidR="002E2458" w:rsidRPr="00961208" w:rsidRDefault="008A11D3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E2458" w:rsidRPr="00961208">
              <w:rPr>
                <w:b/>
                <w:bCs/>
                <w:sz w:val="20"/>
                <w:szCs w:val="20"/>
              </w:rPr>
              <w:t xml:space="preserve">.1. </w:t>
            </w:r>
            <w:r>
              <w:rPr>
                <w:b/>
                <w:bCs/>
                <w:sz w:val="20"/>
                <w:szCs w:val="20"/>
              </w:rPr>
              <w:t>HSE notification</w:t>
            </w:r>
          </w:p>
        </w:tc>
      </w:tr>
      <w:tr w:rsidR="008A11D3" w:rsidRPr="00386108" w14:paraId="41FB4D9B" w14:textId="77777777" w:rsidTr="00EE318D">
        <w:trPr>
          <w:trHeight w:val="117"/>
        </w:trPr>
        <w:tc>
          <w:tcPr>
            <w:tcW w:w="1980" w:type="dxa"/>
          </w:tcPr>
          <w:p w14:paraId="253CDAFA" w14:textId="77777777" w:rsidR="008A11D3" w:rsidRPr="00386108" w:rsidRDefault="008A11D3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>Select one</w:t>
            </w:r>
          </w:p>
        </w:tc>
        <w:tc>
          <w:tcPr>
            <w:tcW w:w="7036" w:type="dxa"/>
          </w:tcPr>
          <w:p w14:paraId="2AA97507" w14:textId="221A89DC" w:rsidR="008A11D3" w:rsidRPr="00386108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10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1D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A11D3">
              <w:rPr>
                <w:sz w:val="18"/>
                <w:szCs w:val="18"/>
              </w:rPr>
              <w:t>Not required</w:t>
            </w:r>
            <w:r w:rsidR="008A11D3" w:rsidRPr="00386108">
              <w:rPr>
                <w:sz w:val="18"/>
                <w:szCs w:val="18"/>
              </w:rPr>
              <w:tab/>
            </w:r>
            <w:r w:rsidR="008A11D3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21372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1D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A11D3">
              <w:rPr>
                <w:sz w:val="18"/>
                <w:szCs w:val="18"/>
              </w:rPr>
              <w:t>Submitted</w:t>
            </w:r>
            <w:r w:rsidR="008A11D3" w:rsidRPr="00386108">
              <w:rPr>
                <w:sz w:val="18"/>
                <w:szCs w:val="18"/>
              </w:rPr>
              <w:tab/>
            </w:r>
            <w:r w:rsidR="008A11D3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81976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1D3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A11D3">
              <w:rPr>
                <w:sz w:val="18"/>
                <w:szCs w:val="18"/>
              </w:rPr>
              <w:t>Obtained</w:t>
            </w:r>
          </w:p>
        </w:tc>
      </w:tr>
      <w:tr w:rsidR="002E2458" w:rsidRPr="00961208" w14:paraId="4C839AF4" w14:textId="77777777" w:rsidTr="00EE318D">
        <w:tc>
          <w:tcPr>
            <w:tcW w:w="9016" w:type="dxa"/>
            <w:gridSpan w:val="2"/>
          </w:tcPr>
          <w:p w14:paraId="5A0C6853" w14:textId="77777777" w:rsidR="002E2458" w:rsidRDefault="002E2458" w:rsidP="00EE318D">
            <w:pPr>
              <w:spacing w:after="0" w:line="240" w:lineRule="auto"/>
              <w:rPr>
                <w:sz w:val="20"/>
                <w:szCs w:val="20"/>
              </w:rPr>
            </w:pPr>
          </w:p>
          <w:p w14:paraId="00EAD896" w14:textId="77777777" w:rsidR="008A11D3" w:rsidRPr="00961208" w:rsidRDefault="008A11D3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794" w:rsidRPr="00991BA8" w14:paraId="74988E03" w14:textId="77777777" w:rsidTr="00991BA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BBA493D" w14:textId="4A071B9F" w:rsidR="009A3794" w:rsidRPr="00991BA8" w:rsidRDefault="00991BA8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91BA8">
              <w:rPr>
                <w:b/>
                <w:bCs/>
                <w:sz w:val="20"/>
                <w:szCs w:val="20"/>
              </w:rPr>
              <w:t xml:space="preserve">6.2. </w:t>
            </w:r>
            <w:r w:rsidR="00125AC7">
              <w:rPr>
                <w:b/>
                <w:bCs/>
                <w:sz w:val="20"/>
                <w:szCs w:val="20"/>
              </w:rPr>
              <w:t>Specified Animal Pathogen Order (</w:t>
            </w:r>
            <w:r w:rsidRPr="00991BA8">
              <w:rPr>
                <w:b/>
                <w:bCs/>
                <w:sz w:val="20"/>
                <w:szCs w:val="20"/>
              </w:rPr>
              <w:t>SAPO</w:t>
            </w:r>
            <w:r w:rsidR="00125AC7">
              <w:rPr>
                <w:b/>
                <w:bCs/>
                <w:sz w:val="20"/>
                <w:szCs w:val="20"/>
              </w:rPr>
              <w:t>)</w:t>
            </w:r>
            <w:r w:rsidRPr="00991BA8">
              <w:rPr>
                <w:b/>
                <w:bCs/>
                <w:sz w:val="20"/>
                <w:szCs w:val="20"/>
              </w:rPr>
              <w:t xml:space="preserve"> licence</w:t>
            </w:r>
          </w:p>
        </w:tc>
      </w:tr>
      <w:tr w:rsidR="00991BA8" w:rsidRPr="00386108" w14:paraId="1D474CB8" w14:textId="77777777" w:rsidTr="00EE318D">
        <w:trPr>
          <w:trHeight w:val="117"/>
        </w:trPr>
        <w:tc>
          <w:tcPr>
            <w:tcW w:w="1980" w:type="dxa"/>
          </w:tcPr>
          <w:p w14:paraId="03DD4DC5" w14:textId="77777777" w:rsidR="00991BA8" w:rsidRPr="00386108" w:rsidRDefault="00991BA8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>Select one</w:t>
            </w:r>
          </w:p>
        </w:tc>
        <w:tc>
          <w:tcPr>
            <w:tcW w:w="7036" w:type="dxa"/>
          </w:tcPr>
          <w:p w14:paraId="5BFD3E2E" w14:textId="77777777" w:rsidR="00991BA8" w:rsidRPr="00386108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07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A8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91BA8">
              <w:rPr>
                <w:sz w:val="18"/>
                <w:szCs w:val="18"/>
              </w:rPr>
              <w:t>Not required</w:t>
            </w:r>
            <w:r w:rsidR="00991BA8" w:rsidRPr="00386108">
              <w:rPr>
                <w:sz w:val="18"/>
                <w:szCs w:val="18"/>
              </w:rPr>
              <w:tab/>
            </w:r>
            <w:r w:rsidR="00991BA8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424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A8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91BA8">
              <w:rPr>
                <w:sz w:val="18"/>
                <w:szCs w:val="18"/>
              </w:rPr>
              <w:t>Submitted</w:t>
            </w:r>
            <w:r w:rsidR="00991BA8" w:rsidRPr="00386108">
              <w:rPr>
                <w:sz w:val="18"/>
                <w:szCs w:val="18"/>
              </w:rPr>
              <w:tab/>
            </w:r>
            <w:r w:rsidR="00991BA8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2620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A8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91BA8">
              <w:rPr>
                <w:sz w:val="18"/>
                <w:szCs w:val="18"/>
              </w:rPr>
              <w:t>Obtained</w:t>
            </w:r>
          </w:p>
        </w:tc>
      </w:tr>
      <w:tr w:rsidR="009A3794" w:rsidRPr="00961208" w14:paraId="251EA571" w14:textId="77777777" w:rsidTr="00EE318D">
        <w:tc>
          <w:tcPr>
            <w:tcW w:w="9016" w:type="dxa"/>
            <w:gridSpan w:val="2"/>
          </w:tcPr>
          <w:p w14:paraId="4A938EAA" w14:textId="77777777" w:rsidR="009A3794" w:rsidRDefault="009A3794" w:rsidP="00EE318D">
            <w:pPr>
              <w:spacing w:after="0" w:line="240" w:lineRule="auto"/>
              <w:rPr>
                <w:sz w:val="20"/>
                <w:szCs w:val="20"/>
              </w:rPr>
            </w:pPr>
          </w:p>
          <w:p w14:paraId="2564BFCB" w14:textId="77777777" w:rsidR="00991BA8" w:rsidRPr="00961208" w:rsidRDefault="00991BA8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794" w:rsidRPr="000D0A5E" w14:paraId="26E82644" w14:textId="77777777" w:rsidTr="000D0A5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EEA205B" w14:textId="3C93783F" w:rsidR="009A3794" w:rsidRPr="000D0A5E" w:rsidRDefault="000D0A5E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D0A5E">
              <w:rPr>
                <w:b/>
                <w:bCs/>
                <w:sz w:val="20"/>
                <w:szCs w:val="20"/>
              </w:rPr>
              <w:t xml:space="preserve">6.3. Plant Health </w:t>
            </w:r>
            <w:r w:rsidR="00847487">
              <w:rPr>
                <w:b/>
                <w:bCs/>
                <w:sz w:val="20"/>
                <w:szCs w:val="20"/>
              </w:rPr>
              <w:t>a</w:t>
            </w:r>
            <w:r w:rsidR="00701070">
              <w:rPr>
                <w:b/>
                <w:bCs/>
                <w:sz w:val="20"/>
                <w:szCs w:val="20"/>
              </w:rPr>
              <w:t>uthorisation</w:t>
            </w:r>
            <w:r w:rsidRPr="000D0A5E">
              <w:rPr>
                <w:b/>
                <w:bCs/>
                <w:sz w:val="20"/>
                <w:szCs w:val="20"/>
              </w:rPr>
              <w:t xml:space="preserve"> (</w:t>
            </w:r>
            <w:r w:rsidR="00312E7E">
              <w:rPr>
                <w:b/>
                <w:bCs/>
                <w:sz w:val="20"/>
                <w:szCs w:val="20"/>
              </w:rPr>
              <w:t>SASA licence)</w:t>
            </w:r>
          </w:p>
        </w:tc>
      </w:tr>
      <w:tr w:rsidR="004E7F22" w:rsidRPr="00386108" w14:paraId="11862ADB" w14:textId="77777777" w:rsidTr="00EE318D">
        <w:trPr>
          <w:trHeight w:val="117"/>
        </w:trPr>
        <w:tc>
          <w:tcPr>
            <w:tcW w:w="1980" w:type="dxa"/>
          </w:tcPr>
          <w:p w14:paraId="3310E70E" w14:textId="77777777" w:rsidR="004E7F22" w:rsidRPr="00386108" w:rsidRDefault="004E7F22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>Select one</w:t>
            </w:r>
          </w:p>
        </w:tc>
        <w:tc>
          <w:tcPr>
            <w:tcW w:w="7036" w:type="dxa"/>
          </w:tcPr>
          <w:p w14:paraId="2A7CD1B7" w14:textId="77777777" w:rsidR="004E7F22" w:rsidRPr="00386108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5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2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E7F22">
              <w:rPr>
                <w:sz w:val="18"/>
                <w:szCs w:val="18"/>
              </w:rPr>
              <w:t>Not required</w:t>
            </w:r>
            <w:r w:rsidR="004E7F22" w:rsidRPr="00386108">
              <w:rPr>
                <w:sz w:val="18"/>
                <w:szCs w:val="18"/>
              </w:rPr>
              <w:tab/>
            </w:r>
            <w:r w:rsidR="004E7F22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264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2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E7F22">
              <w:rPr>
                <w:sz w:val="18"/>
                <w:szCs w:val="18"/>
              </w:rPr>
              <w:t>Submitted</w:t>
            </w:r>
            <w:r w:rsidR="004E7F22" w:rsidRPr="00386108">
              <w:rPr>
                <w:sz w:val="18"/>
                <w:szCs w:val="18"/>
              </w:rPr>
              <w:tab/>
            </w:r>
            <w:r w:rsidR="004E7F22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20061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2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E7F22">
              <w:rPr>
                <w:sz w:val="18"/>
                <w:szCs w:val="18"/>
              </w:rPr>
              <w:t>Obtained</w:t>
            </w:r>
          </w:p>
        </w:tc>
      </w:tr>
      <w:tr w:rsidR="009A3794" w:rsidRPr="00961208" w14:paraId="0388D276" w14:textId="77777777" w:rsidTr="00EE318D">
        <w:tc>
          <w:tcPr>
            <w:tcW w:w="9016" w:type="dxa"/>
            <w:gridSpan w:val="2"/>
          </w:tcPr>
          <w:p w14:paraId="632FA49C" w14:textId="77777777" w:rsidR="009A3794" w:rsidRDefault="009A3794" w:rsidP="00EE318D">
            <w:pPr>
              <w:spacing w:after="0" w:line="240" w:lineRule="auto"/>
              <w:rPr>
                <w:sz w:val="20"/>
                <w:szCs w:val="20"/>
              </w:rPr>
            </w:pPr>
          </w:p>
          <w:p w14:paraId="578E275C" w14:textId="77777777" w:rsidR="004E7F22" w:rsidRPr="00961208" w:rsidRDefault="004E7F22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0A5E" w:rsidRPr="00847487" w14:paraId="0A1900C8" w14:textId="77777777" w:rsidTr="0084748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621647E" w14:textId="1A3E8270" w:rsidR="000D0A5E" w:rsidRPr="00847487" w:rsidRDefault="0099366E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7487">
              <w:rPr>
                <w:b/>
                <w:bCs/>
                <w:sz w:val="20"/>
                <w:szCs w:val="20"/>
              </w:rPr>
              <w:t>6.4. Import</w:t>
            </w:r>
            <w:r w:rsidR="00E948D6">
              <w:rPr>
                <w:b/>
                <w:bCs/>
                <w:sz w:val="20"/>
                <w:szCs w:val="20"/>
              </w:rPr>
              <w:t xml:space="preserve">, </w:t>
            </w:r>
            <w:r w:rsidR="00847487" w:rsidRPr="00847487">
              <w:rPr>
                <w:b/>
                <w:bCs/>
                <w:sz w:val="20"/>
                <w:szCs w:val="20"/>
              </w:rPr>
              <w:t>export</w:t>
            </w:r>
            <w:r w:rsidR="00E948D6">
              <w:rPr>
                <w:b/>
                <w:bCs/>
                <w:sz w:val="20"/>
                <w:szCs w:val="20"/>
              </w:rPr>
              <w:t xml:space="preserve"> or other</w:t>
            </w:r>
            <w:r w:rsidR="00847487" w:rsidRPr="00847487">
              <w:rPr>
                <w:b/>
                <w:bCs/>
                <w:sz w:val="20"/>
                <w:szCs w:val="20"/>
              </w:rPr>
              <w:t xml:space="preserve"> licence</w:t>
            </w:r>
          </w:p>
        </w:tc>
      </w:tr>
      <w:tr w:rsidR="00847487" w:rsidRPr="00386108" w14:paraId="7C2146B6" w14:textId="77777777" w:rsidTr="00EE318D">
        <w:trPr>
          <w:trHeight w:val="117"/>
        </w:trPr>
        <w:tc>
          <w:tcPr>
            <w:tcW w:w="1980" w:type="dxa"/>
          </w:tcPr>
          <w:p w14:paraId="3F5D52C0" w14:textId="77777777" w:rsidR="00847487" w:rsidRPr="00386108" w:rsidRDefault="00847487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386108">
              <w:rPr>
                <w:sz w:val="18"/>
                <w:szCs w:val="18"/>
              </w:rPr>
              <w:t>Select one</w:t>
            </w:r>
          </w:p>
        </w:tc>
        <w:tc>
          <w:tcPr>
            <w:tcW w:w="7036" w:type="dxa"/>
          </w:tcPr>
          <w:p w14:paraId="7A3C7354" w14:textId="77777777" w:rsidR="00847487" w:rsidRPr="00386108" w:rsidRDefault="00937071" w:rsidP="00EE318D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44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487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7487">
              <w:rPr>
                <w:sz w:val="18"/>
                <w:szCs w:val="18"/>
              </w:rPr>
              <w:t>Not required</w:t>
            </w:r>
            <w:r w:rsidR="00847487" w:rsidRPr="00386108">
              <w:rPr>
                <w:sz w:val="18"/>
                <w:szCs w:val="18"/>
              </w:rPr>
              <w:tab/>
            </w:r>
            <w:r w:rsidR="00847487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6297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487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7487">
              <w:rPr>
                <w:sz w:val="18"/>
                <w:szCs w:val="18"/>
              </w:rPr>
              <w:t>Submitted</w:t>
            </w:r>
            <w:r w:rsidR="00847487" w:rsidRPr="00386108">
              <w:rPr>
                <w:sz w:val="18"/>
                <w:szCs w:val="18"/>
              </w:rPr>
              <w:tab/>
            </w:r>
            <w:r w:rsidR="00847487" w:rsidRPr="0038610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5418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487" w:rsidRPr="0038610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7487">
              <w:rPr>
                <w:sz w:val="18"/>
                <w:szCs w:val="18"/>
              </w:rPr>
              <w:t>Obtained</w:t>
            </w:r>
          </w:p>
        </w:tc>
      </w:tr>
      <w:tr w:rsidR="000D0A5E" w:rsidRPr="00961208" w14:paraId="0A6ACED3" w14:textId="77777777" w:rsidTr="00EE318D">
        <w:tc>
          <w:tcPr>
            <w:tcW w:w="9016" w:type="dxa"/>
            <w:gridSpan w:val="2"/>
          </w:tcPr>
          <w:p w14:paraId="340EFDFC" w14:textId="77777777" w:rsidR="000D0A5E" w:rsidRDefault="000D0A5E" w:rsidP="00EE318D">
            <w:pPr>
              <w:spacing w:after="0" w:line="240" w:lineRule="auto"/>
              <w:rPr>
                <w:sz w:val="20"/>
                <w:szCs w:val="20"/>
              </w:rPr>
            </w:pPr>
          </w:p>
          <w:p w14:paraId="7C6A05BB" w14:textId="77777777" w:rsidR="00847487" w:rsidRPr="00961208" w:rsidRDefault="00847487" w:rsidP="00EE3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544F37A" w14:textId="77777777" w:rsidR="002E2458" w:rsidRDefault="002E2458" w:rsidP="009C3B7A">
      <w:pPr>
        <w:spacing w:after="0" w:line="240" w:lineRule="auto"/>
        <w:rPr>
          <w:sz w:val="20"/>
          <w:szCs w:val="20"/>
        </w:rPr>
      </w:pPr>
    </w:p>
    <w:p w14:paraId="7A8FDEE0" w14:textId="77777777" w:rsidR="002C526B" w:rsidRDefault="002C526B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8D7DD7" w:rsidRPr="00961208" w14:paraId="24860C16" w14:textId="77777777" w:rsidTr="00EE318D">
        <w:tc>
          <w:tcPr>
            <w:tcW w:w="9016" w:type="dxa"/>
            <w:gridSpan w:val="6"/>
            <w:shd w:val="clear" w:color="auto" w:fill="003865"/>
          </w:tcPr>
          <w:p w14:paraId="157AD690" w14:textId="15D8B2BE" w:rsidR="008D7DD7" w:rsidRPr="00961208" w:rsidRDefault="008D7DD7" w:rsidP="00EE318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215649944"/>
            <w:bookmarkStart w:id="4" w:name="_Hlk215649950"/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Approval</w:t>
            </w:r>
          </w:p>
        </w:tc>
      </w:tr>
      <w:tr w:rsidR="008D7DD7" w:rsidRPr="00961208" w14:paraId="6825F94A" w14:textId="77777777" w:rsidTr="00EE318D">
        <w:tc>
          <w:tcPr>
            <w:tcW w:w="9016" w:type="dxa"/>
            <w:gridSpan w:val="6"/>
            <w:shd w:val="clear" w:color="auto" w:fill="BFBFBF" w:themeFill="background1" w:themeFillShade="BF"/>
          </w:tcPr>
          <w:p w14:paraId="458A5D31" w14:textId="4DCFD17C" w:rsidR="008D7DD7" w:rsidRPr="00961208" w:rsidRDefault="00C83435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  <w:r w:rsidR="008D7DD7" w:rsidRPr="00961208">
              <w:rPr>
                <w:b/>
                <w:bCs/>
                <w:sz w:val="20"/>
                <w:szCs w:val="20"/>
              </w:rPr>
              <w:t xml:space="preserve">.1. </w:t>
            </w:r>
            <w:r w:rsidR="00C44D19">
              <w:rPr>
                <w:b/>
                <w:bCs/>
                <w:sz w:val="20"/>
                <w:szCs w:val="20"/>
              </w:rPr>
              <w:t>Assessor</w:t>
            </w:r>
          </w:p>
        </w:tc>
      </w:tr>
      <w:tr w:rsidR="008D7DD7" w:rsidRPr="00961208" w14:paraId="72EC3F7A" w14:textId="77777777" w:rsidTr="00EE318D">
        <w:tc>
          <w:tcPr>
            <w:tcW w:w="9016" w:type="dxa"/>
            <w:gridSpan w:val="6"/>
          </w:tcPr>
          <w:p w14:paraId="14DCBA85" w14:textId="37971F3D" w:rsidR="008D7DD7" w:rsidRPr="00961208" w:rsidRDefault="00A82965" w:rsidP="00EE31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risk assessment was written by:</w:t>
            </w:r>
          </w:p>
        </w:tc>
      </w:tr>
      <w:tr w:rsidR="00A82965" w:rsidRPr="00E948D6" w14:paraId="001EAB28" w14:textId="77777777" w:rsidTr="00EE318D"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426BE825" w14:textId="77777777" w:rsidR="00A82965" w:rsidRPr="00E948D6" w:rsidRDefault="00A82965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Name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40B5A749" w14:textId="154F9735" w:rsidR="00A82965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13DF7F2D" w14:textId="2A0CE126" w:rsidR="00A82965" w:rsidRPr="00E948D6" w:rsidRDefault="00A82965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bookmarkEnd w:id="3"/>
      <w:tr w:rsidR="00A82965" w:rsidRPr="00E948D6" w14:paraId="59C051A5" w14:textId="77777777" w:rsidTr="00EE318D"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0C6F4F18" w14:textId="77777777" w:rsidR="00A82965" w:rsidRPr="00E948D6" w:rsidRDefault="00A82965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2539FD79" w14:textId="77777777" w:rsidR="00A82965" w:rsidRPr="00E948D6" w:rsidRDefault="00A82965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3CBDD5D0" w14:textId="77777777" w:rsidR="00A82965" w:rsidRPr="00E948D6" w:rsidRDefault="00A82965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4"/>
      <w:tr w:rsidR="005677BC" w:rsidRPr="00961208" w14:paraId="09264795" w14:textId="77777777" w:rsidTr="00EE318D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94A7990" w14:textId="73F000AB" w:rsidR="005677BC" w:rsidRPr="00961208" w:rsidRDefault="005677BC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96120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61208">
              <w:rPr>
                <w:b/>
                <w:bCs/>
                <w:sz w:val="20"/>
                <w:szCs w:val="20"/>
              </w:rPr>
              <w:t xml:space="preserve">. </w:t>
            </w:r>
            <w:r w:rsidR="00D766CB">
              <w:rPr>
                <w:b/>
                <w:bCs/>
                <w:sz w:val="20"/>
                <w:szCs w:val="20"/>
              </w:rPr>
              <w:t xml:space="preserve">Approver: </w:t>
            </w:r>
            <w:r>
              <w:rPr>
                <w:b/>
                <w:bCs/>
                <w:sz w:val="20"/>
                <w:szCs w:val="20"/>
              </w:rPr>
              <w:t>Principal Investigator or person responsible for the work</w:t>
            </w:r>
          </w:p>
        </w:tc>
      </w:tr>
      <w:tr w:rsidR="00A82965" w:rsidRPr="00961208" w14:paraId="12865337" w14:textId="77777777" w:rsidTr="00EE318D">
        <w:tc>
          <w:tcPr>
            <w:tcW w:w="9016" w:type="dxa"/>
            <w:gridSpan w:val="6"/>
          </w:tcPr>
          <w:p w14:paraId="7FC64843" w14:textId="77777777" w:rsidR="00B945F6" w:rsidRPr="00B945F6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I the undersigned:</w:t>
            </w:r>
          </w:p>
          <w:p w14:paraId="74CF2BA5" w14:textId="77777777" w:rsidR="00B945F6" w:rsidRPr="00B945F6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•</w:t>
            </w:r>
            <w:r w:rsidRPr="00B945F6">
              <w:rPr>
                <w:sz w:val="20"/>
                <w:szCs w:val="20"/>
              </w:rPr>
              <w:tab/>
              <w:t>Confirm that all information contained in this assessment is correct and up to date.</w:t>
            </w:r>
          </w:p>
          <w:p w14:paraId="4ACA5C24" w14:textId="77777777" w:rsidR="00B945F6" w:rsidRPr="00B945F6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•</w:t>
            </w:r>
            <w:r w:rsidRPr="00B945F6">
              <w:rPr>
                <w:sz w:val="20"/>
                <w:szCs w:val="20"/>
              </w:rPr>
              <w:tab/>
              <w:t>Will ensure that suitable and sufficient instruction, information, and supervision is provided to all individuals working on the activity.</w:t>
            </w:r>
          </w:p>
          <w:p w14:paraId="503DAD04" w14:textId="77777777" w:rsidR="00B945F6" w:rsidRPr="00B945F6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•</w:t>
            </w:r>
            <w:r w:rsidRPr="00B945F6">
              <w:rPr>
                <w:sz w:val="20"/>
                <w:szCs w:val="20"/>
              </w:rPr>
              <w:tab/>
              <w:t>Will ensure that no work will be carried out until this assessment has been completed and approved, and that all necessary control measures are in place.</w:t>
            </w:r>
          </w:p>
          <w:p w14:paraId="6923476B" w14:textId="28B99340" w:rsidR="00B945F6" w:rsidRPr="00B945F6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•</w:t>
            </w:r>
            <w:r w:rsidRPr="00B945F6">
              <w:rPr>
                <w:sz w:val="20"/>
                <w:szCs w:val="20"/>
              </w:rPr>
              <w:tab/>
              <w:t>Will ensure that all information contained in this assessment will remain correct and up to date and re</w:t>
            </w:r>
            <w:r w:rsidR="00601191">
              <w:rPr>
                <w:sz w:val="20"/>
                <w:szCs w:val="20"/>
              </w:rPr>
              <w:t>viewed</w:t>
            </w:r>
            <w:r w:rsidRPr="00B945F6">
              <w:rPr>
                <w:sz w:val="20"/>
                <w:szCs w:val="20"/>
              </w:rPr>
              <w:t xml:space="preserve"> if any significant changes occur.</w:t>
            </w:r>
          </w:p>
          <w:p w14:paraId="78A5FA75" w14:textId="0977D354" w:rsidR="00A82965" w:rsidRDefault="00B945F6" w:rsidP="00B945F6">
            <w:pPr>
              <w:spacing w:after="0" w:line="240" w:lineRule="auto"/>
              <w:rPr>
                <w:sz w:val="20"/>
                <w:szCs w:val="20"/>
              </w:rPr>
            </w:pPr>
            <w:r w:rsidRPr="00B945F6">
              <w:rPr>
                <w:sz w:val="20"/>
                <w:szCs w:val="20"/>
              </w:rPr>
              <w:t>•</w:t>
            </w:r>
            <w:r w:rsidRPr="00B945F6">
              <w:rPr>
                <w:sz w:val="20"/>
                <w:szCs w:val="20"/>
              </w:rPr>
              <w:tab/>
              <w:t>Work will only be undertaken in appropriate facilities.</w:t>
            </w:r>
          </w:p>
        </w:tc>
      </w:tr>
      <w:tr w:rsidR="00B945F6" w:rsidRPr="00E948D6" w14:paraId="6BF4106B" w14:textId="77777777" w:rsidTr="00EE318D"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027358DF" w14:textId="77777777" w:rsidR="00B945F6" w:rsidRPr="00E948D6" w:rsidRDefault="00B945F6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Name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1E250675" w14:textId="69C3B20C" w:rsidR="00B945F6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0D7566C3" w14:textId="77777777" w:rsidR="00B945F6" w:rsidRPr="00E948D6" w:rsidRDefault="00B945F6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BD715B" w:rsidRPr="00E948D6" w14:paraId="08D5D174" w14:textId="77777777" w:rsidTr="00527B52"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71426941" w14:textId="77777777" w:rsidR="00BD715B" w:rsidRPr="00E948D6" w:rsidRDefault="00BD715B" w:rsidP="00527B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1BCCE5BE" w14:textId="77777777" w:rsidR="00BD715B" w:rsidRPr="00E948D6" w:rsidRDefault="00BD715B" w:rsidP="00527B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1E9658B5" w14:textId="77777777" w:rsidR="00BD715B" w:rsidRPr="00E948D6" w:rsidRDefault="00BD715B" w:rsidP="00527B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E3746" w:rsidRPr="00961208" w14:paraId="3500717D" w14:textId="77777777" w:rsidTr="00D81740">
        <w:tc>
          <w:tcPr>
            <w:tcW w:w="9016" w:type="dxa"/>
            <w:gridSpan w:val="6"/>
            <w:shd w:val="clear" w:color="auto" w:fill="BFBFBF" w:themeFill="background1" w:themeFillShade="BF"/>
          </w:tcPr>
          <w:p w14:paraId="190A237F" w14:textId="652508E0" w:rsidR="008E3746" w:rsidRPr="00961208" w:rsidRDefault="008E3746" w:rsidP="00D8174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5" w:name="_Hlk215756946"/>
            <w:r>
              <w:rPr>
                <w:b/>
                <w:bCs/>
                <w:sz w:val="20"/>
                <w:szCs w:val="20"/>
              </w:rPr>
              <w:t>7</w:t>
            </w:r>
            <w:r w:rsidRPr="0096120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3. Other approval </w:t>
            </w:r>
            <w:r w:rsidR="00DB7D83">
              <w:rPr>
                <w:b/>
                <w:bCs/>
                <w:sz w:val="20"/>
                <w:szCs w:val="20"/>
              </w:rPr>
              <w:t xml:space="preserve">where appropriate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B7D83">
              <w:rPr>
                <w:b/>
                <w:bCs/>
                <w:sz w:val="20"/>
                <w:szCs w:val="20"/>
              </w:rPr>
              <w:t xml:space="preserve">e.g. </w:t>
            </w:r>
            <w:r w:rsidR="00041480">
              <w:rPr>
                <w:b/>
                <w:bCs/>
                <w:sz w:val="20"/>
                <w:szCs w:val="20"/>
              </w:rPr>
              <w:t xml:space="preserve">Safety Committee, </w:t>
            </w:r>
            <w:r w:rsidR="00DB7D83">
              <w:rPr>
                <w:b/>
                <w:bCs/>
                <w:sz w:val="20"/>
                <w:szCs w:val="20"/>
              </w:rPr>
              <w:t>s</w:t>
            </w:r>
            <w:r w:rsidR="00041480">
              <w:rPr>
                <w:b/>
                <w:bCs/>
                <w:sz w:val="20"/>
                <w:szCs w:val="20"/>
              </w:rPr>
              <w:t>afety</w:t>
            </w:r>
            <w:r w:rsidR="000642BE">
              <w:rPr>
                <w:b/>
                <w:bCs/>
                <w:sz w:val="20"/>
                <w:szCs w:val="20"/>
              </w:rPr>
              <w:t xml:space="preserve"> or facility</w:t>
            </w:r>
            <w:r w:rsidR="00041480">
              <w:rPr>
                <w:b/>
                <w:bCs/>
                <w:sz w:val="20"/>
                <w:szCs w:val="20"/>
              </w:rPr>
              <w:t xml:space="preserve"> </w:t>
            </w:r>
            <w:r w:rsidR="00DB7D83">
              <w:rPr>
                <w:b/>
                <w:bCs/>
                <w:sz w:val="20"/>
                <w:szCs w:val="20"/>
              </w:rPr>
              <w:t>m</w:t>
            </w:r>
            <w:r w:rsidR="00041480">
              <w:rPr>
                <w:b/>
                <w:bCs/>
                <w:sz w:val="20"/>
                <w:szCs w:val="20"/>
              </w:rPr>
              <w:t>anager…)</w:t>
            </w:r>
          </w:p>
        </w:tc>
      </w:tr>
      <w:tr w:rsidR="00DB7D83" w:rsidRPr="00DB7D83" w14:paraId="7CB92B3A" w14:textId="77777777" w:rsidTr="00111B33">
        <w:tc>
          <w:tcPr>
            <w:tcW w:w="2254" w:type="dxa"/>
          </w:tcPr>
          <w:p w14:paraId="0649232E" w14:textId="596B838E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Name</w:t>
            </w:r>
          </w:p>
        </w:tc>
        <w:tc>
          <w:tcPr>
            <w:tcW w:w="2254" w:type="dxa"/>
            <w:gridSpan w:val="2"/>
          </w:tcPr>
          <w:p w14:paraId="3ED759AD" w14:textId="0CCD19F7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Position</w:t>
            </w:r>
          </w:p>
        </w:tc>
        <w:tc>
          <w:tcPr>
            <w:tcW w:w="2254" w:type="dxa"/>
            <w:gridSpan w:val="2"/>
          </w:tcPr>
          <w:p w14:paraId="66982400" w14:textId="40C31B3F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Signature</w:t>
            </w:r>
          </w:p>
        </w:tc>
        <w:tc>
          <w:tcPr>
            <w:tcW w:w="2254" w:type="dxa"/>
          </w:tcPr>
          <w:p w14:paraId="3AD4471E" w14:textId="56720C3B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Date</w:t>
            </w:r>
          </w:p>
        </w:tc>
      </w:tr>
      <w:tr w:rsidR="00DB7D83" w:rsidRPr="00DB7D83" w14:paraId="296632FE" w14:textId="77777777" w:rsidTr="00111B33">
        <w:tc>
          <w:tcPr>
            <w:tcW w:w="2254" w:type="dxa"/>
          </w:tcPr>
          <w:p w14:paraId="039FB656" w14:textId="77777777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2122B4A5" w14:textId="77777777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4B78E8A5" w14:textId="77777777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</w:tcPr>
          <w:p w14:paraId="7881DF73" w14:textId="77777777" w:rsidR="00DB7D83" w:rsidRPr="00DB7D83" w:rsidRDefault="00DB7D83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5"/>
    </w:tbl>
    <w:p w14:paraId="46BF215D" w14:textId="77777777" w:rsidR="00847487" w:rsidRDefault="00847487" w:rsidP="009C3B7A">
      <w:pPr>
        <w:spacing w:after="0" w:line="240" w:lineRule="auto"/>
        <w:rPr>
          <w:sz w:val="20"/>
          <w:szCs w:val="20"/>
        </w:rPr>
      </w:pPr>
    </w:p>
    <w:p w14:paraId="775DE6B8" w14:textId="77777777" w:rsidR="002C526B" w:rsidRDefault="002C526B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9"/>
        <w:gridCol w:w="742"/>
        <w:gridCol w:w="1503"/>
        <w:gridCol w:w="1502"/>
        <w:gridCol w:w="752"/>
        <w:gridCol w:w="2254"/>
      </w:tblGrid>
      <w:tr w:rsidR="00CC5F30" w:rsidRPr="00961208" w14:paraId="031244A6" w14:textId="77777777" w:rsidTr="00EE318D">
        <w:tc>
          <w:tcPr>
            <w:tcW w:w="9016" w:type="dxa"/>
            <w:gridSpan w:val="7"/>
            <w:shd w:val="clear" w:color="auto" w:fill="003865"/>
          </w:tcPr>
          <w:p w14:paraId="41B976E0" w14:textId="16424C52" w:rsidR="00CC5F30" w:rsidRPr="00961208" w:rsidRDefault="00CC5F30" w:rsidP="00EE318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Pr="009612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Review</w:t>
            </w:r>
          </w:p>
        </w:tc>
      </w:tr>
      <w:tr w:rsidR="00CC5F30" w:rsidRPr="00CC5F30" w14:paraId="50CDE64F" w14:textId="77777777" w:rsidTr="00CC5F30">
        <w:tc>
          <w:tcPr>
            <w:tcW w:w="9016" w:type="dxa"/>
            <w:gridSpan w:val="7"/>
            <w:shd w:val="clear" w:color="auto" w:fill="BFBFBF" w:themeFill="background1" w:themeFillShade="BF"/>
          </w:tcPr>
          <w:p w14:paraId="4CAE2BAA" w14:textId="2C0868D4" w:rsidR="00CC5F30" w:rsidRPr="00CC5F30" w:rsidRDefault="00CC5F30" w:rsidP="00EE318D">
            <w:pPr>
              <w:spacing w:after="0" w:line="240" w:lineRule="auto"/>
              <w:rPr>
                <w:sz w:val="20"/>
                <w:szCs w:val="20"/>
              </w:rPr>
            </w:pPr>
            <w:r w:rsidRPr="00CC5F30">
              <w:rPr>
                <w:sz w:val="20"/>
                <w:szCs w:val="20"/>
              </w:rPr>
              <w:t xml:space="preserve">This risk </w:t>
            </w:r>
            <w:r>
              <w:rPr>
                <w:sz w:val="20"/>
                <w:szCs w:val="20"/>
              </w:rPr>
              <w:t>assessment must be reviewed periodically, and immediately if there are any significant changes to the work or after an incident.</w:t>
            </w:r>
          </w:p>
        </w:tc>
      </w:tr>
      <w:tr w:rsidR="00C677C9" w:rsidRPr="00C677C9" w14:paraId="5705E862" w14:textId="77777777" w:rsidTr="007544C4">
        <w:tc>
          <w:tcPr>
            <w:tcW w:w="9016" w:type="dxa"/>
            <w:gridSpan w:val="7"/>
            <w:shd w:val="clear" w:color="auto" w:fill="BFBFBF" w:themeFill="background1" w:themeFillShade="BF"/>
          </w:tcPr>
          <w:p w14:paraId="3A332457" w14:textId="654525C1" w:rsidR="00C677C9" w:rsidRPr="00C677C9" w:rsidRDefault="00C677C9" w:rsidP="007544C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8.1. Summary of changes</w:t>
            </w:r>
          </w:p>
        </w:tc>
      </w:tr>
      <w:tr w:rsidR="00C677C9" w:rsidRPr="00DB7D83" w14:paraId="66A72812" w14:textId="77777777" w:rsidTr="007544C4">
        <w:tc>
          <w:tcPr>
            <w:tcW w:w="2263" w:type="dxa"/>
            <w:gridSpan w:val="2"/>
          </w:tcPr>
          <w:p w14:paraId="18B0DC15" w14:textId="77777777" w:rsidR="00C677C9" w:rsidRPr="00DB7D83" w:rsidRDefault="00C677C9" w:rsidP="007544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1</w:t>
            </w:r>
          </w:p>
        </w:tc>
        <w:tc>
          <w:tcPr>
            <w:tcW w:w="6753" w:type="dxa"/>
            <w:gridSpan w:val="5"/>
          </w:tcPr>
          <w:p w14:paraId="53F7DB5C" w14:textId="77777777" w:rsidR="00C677C9" w:rsidRPr="00DB7D83" w:rsidRDefault="00C677C9" w:rsidP="007544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677C9" w:rsidRPr="00DB7D83" w14:paraId="4763F355" w14:textId="77777777" w:rsidTr="007544C4">
        <w:tc>
          <w:tcPr>
            <w:tcW w:w="2263" w:type="dxa"/>
            <w:gridSpan w:val="2"/>
          </w:tcPr>
          <w:p w14:paraId="35B9179A" w14:textId="77777777" w:rsidR="00C677C9" w:rsidRDefault="00C677C9" w:rsidP="007544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2</w:t>
            </w:r>
          </w:p>
        </w:tc>
        <w:tc>
          <w:tcPr>
            <w:tcW w:w="6753" w:type="dxa"/>
            <w:gridSpan w:val="5"/>
          </w:tcPr>
          <w:p w14:paraId="18CB395A" w14:textId="77777777" w:rsidR="00C677C9" w:rsidRPr="00DB7D83" w:rsidRDefault="00C677C9" w:rsidP="007544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F30" w:rsidRPr="00961208" w14:paraId="2B7F68BB" w14:textId="77777777" w:rsidTr="00EE318D">
        <w:tc>
          <w:tcPr>
            <w:tcW w:w="9016" w:type="dxa"/>
            <w:gridSpan w:val="7"/>
            <w:shd w:val="clear" w:color="auto" w:fill="BFBFBF" w:themeFill="background1" w:themeFillShade="BF"/>
          </w:tcPr>
          <w:p w14:paraId="6EE03C8A" w14:textId="5A561C5C" w:rsidR="00CC5F30" w:rsidRPr="00961208" w:rsidRDefault="008342C8" w:rsidP="00EE3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C5F30" w:rsidRPr="00961208">
              <w:rPr>
                <w:b/>
                <w:bCs/>
                <w:sz w:val="20"/>
                <w:szCs w:val="20"/>
              </w:rPr>
              <w:t>.</w:t>
            </w:r>
            <w:r w:rsidR="00C677C9">
              <w:rPr>
                <w:b/>
                <w:bCs/>
                <w:sz w:val="20"/>
                <w:szCs w:val="20"/>
              </w:rPr>
              <w:t>2</w:t>
            </w:r>
            <w:r w:rsidR="00CC5F30" w:rsidRPr="00961208">
              <w:rPr>
                <w:b/>
                <w:bCs/>
                <w:sz w:val="20"/>
                <w:szCs w:val="20"/>
              </w:rPr>
              <w:t xml:space="preserve">. </w:t>
            </w:r>
            <w:r w:rsidR="00CC5F30">
              <w:rPr>
                <w:b/>
                <w:bCs/>
                <w:sz w:val="20"/>
                <w:szCs w:val="20"/>
              </w:rPr>
              <w:t>Assessor</w:t>
            </w:r>
          </w:p>
        </w:tc>
      </w:tr>
      <w:tr w:rsidR="00CC5F30" w:rsidRPr="00E948D6" w14:paraId="3455F588" w14:textId="77777777" w:rsidTr="00EE318D"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14:paraId="49C995F4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Name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558A93A5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404F1142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CC5F30" w:rsidRPr="00E948D6" w14:paraId="7A6B6817" w14:textId="77777777" w:rsidTr="00CC5F30">
        <w:tc>
          <w:tcPr>
            <w:tcW w:w="3005" w:type="dxa"/>
            <w:gridSpan w:val="3"/>
          </w:tcPr>
          <w:p w14:paraId="60B9331A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3BEA5E56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2931E6AE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F3C" w:rsidRPr="00E948D6" w14:paraId="58439A58" w14:textId="77777777" w:rsidTr="00CC5F30">
        <w:tc>
          <w:tcPr>
            <w:tcW w:w="3005" w:type="dxa"/>
            <w:gridSpan w:val="3"/>
          </w:tcPr>
          <w:p w14:paraId="56DDD14F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16B3B0A6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068C87D5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2C8" w:rsidRPr="00E948D6" w14:paraId="626B2EB0" w14:textId="77777777" w:rsidTr="008342C8">
        <w:tc>
          <w:tcPr>
            <w:tcW w:w="9016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E54A95" w14:textId="4CF606BC" w:rsidR="008342C8" w:rsidRPr="008342C8" w:rsidRDefault="008342C8" w:rsidP="00EE318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  <w:r w:rsidR="00C677C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0C4373">
              <w:rPr>
                <w:b/>
                <w:bCs/>
                <w:sz w:val="18"/>
                <w:szCs w:val="18"/>
              </w:rPr>
              <w:t xml:space="preserve">Approver: </w:t>
            </w:r>
            <w:r>
              <w:rPr>
                <w:b/>
                <w:bCs/>
                <w:sz w:val="18"/>
                <w:szCs w:val="18"/>
              </w:rPr>
              <w:t>Principal Investigator or person responsible for the work</w:t>
            </w:r>
          </w:p>
        </w:tc>
      </w:tr>
      <w:tr w:rsidR="008342C8" w:rsidRPr="00E948D6" w14:paraId="7FDC219C" w14:textId="77777777" w:rsidTr="00EE318D"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14:paraId="40DD81C8" w14:textId="77777777" w:rsidR="008342C8" w:rsidRPr="00E948D6" w:rsidRDefault="008342C8" w:rsidP="00EE318D">
            <w:pPr>
              <w:spacing w:after="0" w:line="240" w:lineRule="auto"/>
              <w:rPr>
                <w:sz w:val="18"/>
                <w:szCs w:val="18"/>
              </w:rPr>
            </w:pPr>
            <w:r w:rsidRPr="00E948D6">
              <w:rPr>
                <w:sz w:val="18"/>
                <w:szCs w:val="18"/>
              </w:rPr>
              <w:t>Name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0CC8A276" w14:textId="77777777" w:rsidR="008342C8" w:rsidRPr="00E948D6" w:rsidRDefault="008342C8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080D4351" w14:textId="77777777" w:rsidR="008342C8" w:rsidRPr="00E948D6" w:rsidRDefault="008342C8" w:rsidP="00EE31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CC5F30" w:rsidRPr="00E948D6" w14:paraId="22299D73" w14:textId="77777777" w:rsidTr="008342C8">
        <w:tc>
          <w:tcPr>
            <w:tcW w:w="3005" w:type="dxa"/>
            <w:gridSpan w:val="3"/>
          </w:tcPr>
          <w:p w14:paraId="43D7EA32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4D4047A5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60969B9" w14:textId="77777777" w:rsidR="00CC5F30" w:rsidRPr="00E948D6" w:rsidRDefault="00CC5F30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F3C" w:rsidRPr="00E948D6" w14:paraId="4B072E7E" w14:textId="77777777" w:rsidTr="008342C8">
        <w:tc>
          <w:tcPr>
            <w:tcW w:w="3005" w:type="dxa"/>
            <w:gridSpan w:val="3"/>
          </w:tcPr>
          <w:p w14:paraId="3DBAF22F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47E9CEFD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6FB6988C" w14:textId="77777777" w:rsidR="00EC0F3C" w:rsidRPr="00E948D6" w:rsidRDefault="00EC0F3C" w:rsidP="00EE31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F5CEE" w:rsidRPr="00961208" w14:paraId="2DB8B8EB" w14:textId="77777777" w:rsidTr="00D81740">
        <w:tc>
          <w:tcPr>
            <w:tcW w:w="9016" w:type="dxa"/>
            <w:gridSpan w:val="7"/>
            <w:shd w:val="clear" w:color="auto" w:fill="BFBFBF" w:themeFill="background1" w:themeFillShade="BF"/>
          </w:tcPr>
          <w:p w14:paraId="1805B335" w14:textId="1A1CACE3" w:rsidR="00DF5CEE" w:rsidRPr="00961208" w:rsidRDefault="00DF5CEE" w:rsidP="00D8174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61208">
              <w:rPr>
                <w:b/>
                <w:bCs/>
                <w:sz w:val="20"/>
                <w:szCs w:val="20"/>
              </w:rPr>
              <w:t>.</w:t>
            </w:r>
            <w:r w:rsidR="00C677C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 Other approval</w:t>
            </w:r>
            <w:r w:rsidR="0005123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where appropriate (e.g. Safety Committee, safety manager…)</w:t>
            </w:r>
          </w:p>
        </w:tc>
      </w:tr>
      <w:tr w:rsidR="00DF5CEE" w:rsidRPr="00DB7D83" w14:paraId="49D844A9" w14:textId="77777777" w:rsidTr="00D81740">
        <w:tc>
          <w:tcPr>
            <w:tcW w:w="2254" w:type="dxa"/>
          </w:tcPr>
          <w:p w14:paraId="229ADFD9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Name</w:t>
            </w:r>
          </w:p>
        </w:tc>
        <w:tc>
          <w:tcPr>
            <w:tcW w:w="2254" w:type="dxa"/>
            <w:gridSpan w:val="3"/>
          </w:tcPr>
          <w:p w14:paraId="2A8A3E75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Position</w:t>
            </w:r>
          </w:p>
        </w:tc>
        <w:tc>
          <w:tcPr>
            <w:tcW w:w="2254" w:type="dxa"/>
            <w:gridSpan w:val="2"/>
          </w:tcPr>
          <w:p w14:paraId="148AD1F1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Signature</w:t>
            </w:r>
          </w:p>
        </w:tc>
        <w:tc>
          <w:tcPr>
            <w:tcW w:w="2254" w:type="dxa"/>
          </w:tcPr>
          <w:p w14:paraId="2CA4D04F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  <w:r w:rsidRPr="00DB7D83">
              <w:rPr>
                <w:sz w:val="18"/>
                <w:szCs w:val="18"/>
              </w:rPr>
              <w:t>Date</w:t>
            </w:r>
          </w:p>
        </w:tc>
      </w:tr>
      <w:tr w:rsidR="00DF5CEE" w:rsidRPr="00DB7D83" w14:paraId="7FB9839E" w14:textId="77777777" w:rsidTr="00D81740">
        <w:tc>
          <w:tcPr>
            <w:tcW w:w="2254" w:type="dxa"/>
          </w:tcPr>
          <w:p w14:paraId="08CED8B2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3"/>
          </w:tcPr>
          <w:p w14:paraId="025BDB37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18F58973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</w:tcPr>
          <w:p w14:paraId="1EA6CAA9" w14:textId="77777777" w:rsidR="00DF5CEE" w:rsidRPr="00DB7D83" w:rsidRDefault="00DF5CEE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F3C" w:rsidRPr="00DB7D83" w14:paraId="4027568B" w14:textId="77777777" w:rsidTr="00D81740">
        <w:tc>
          <w:tcPr>
            <w:tcW w:w="2254" w:type="dxa"/>
          </w:tcPr>
          <w:p w14:paraId="0AD68C0C" w14:textId="77777777" w:rsidR="00EC0F3C" w:rsidRPr="00DB7D83" w:rsidRDefault="00EC0F3C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3"/>
          </w:tcPr>
          <w:p w14:paraId="63C7619A" w14:textId="77777777" w:rsidR="00EC0F3C" w:rsidRPr="00DB7D83" w:rsidRDefault="00EC0F3C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72F84874" w14:textId="77777777" w:rsidR="00EC0F3C" w:rsidRPr="00DB7D83" w:rsidRDefault="00EC0F3C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</w:tcPr>
          <w:p w14:paraId="3A007F7B" w14:textId="77777777" w:rsidR="00EC0F3C" w:rsidRPr="00DB7D83" w:rsidRDefault="00EC0F3C" w:rsidP="00D817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5E3A67E" w14:textId="77777777" w:rsidR="00CC5F30" w:rsidRDefault="00CC5F30" w:rsidP="009C3B7A">
      <w:pPr>
        <w:spacing w:after="0" w:line="240" w:lineRule="auto"/>
        <w:rPr>
          <w:sz w:val="20"/>
          <w:szCs w:val="20"/>
        </w:rPr>
      </w:pPr>
    </w:p>
    <w:p w14:paraId="4D0C8C3D" w14:textId="77777777" w:rsidR="004479EE" w:rsidRDefault="004479EE" w:rsidP="009C3B7A">
      <w:pPr>
        <w:spacing w:after="0" w:line="240" w:lineRule="auto"/>
        <w:rPr>
          <w:sz w:val="20"/>
          <w:szCs w:val="20"/>
        </w:rPr>
      </w:pPr>
    </w:p>
    <w:p w14:paraId="495A2DFE" w14:textId="77777777" w:rsidR="0085354B" w:rsidRPr="00100915" w:rsidRDefault="0085354B" w:rsidP="0085354B">
      <w:pPr>
        <w:spacing w:after="0" w:line="240" w:lineRule="auto"/>
        <w:rPr>
          <w:b/>
          <w:bCs/>
          <w:sz w:val="24"/>
          <w:szCs w:val="24"/>
        </w:rPr>
      </w:pPr>
      <w:r w:rsidRPr="00100915">
        <w:rPr>
          <w:b/>
          <w:bCs/>
          <w:sz w:val="24"/>
          <w:szCs w:val="24"/>
        </w:rPr>
        <w:t>Risk Estimation Matrix</w:t>
      </w:r>
    </w:p>
    <w:p w14:paraId="43D29ADD" w14:textId="77777777" w:rsidR="00ED3AD1" w:rsidRDefault="00ED3AD1" w:rsidP="0085354B">
      <w:pPr>
        <w:spacing w:after="0" w:line="240" w:lineRule="auto"/>
        <w:rPr>
          <w:sz w:val="20"/>
          <w:szCs w:val="20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418"/>
        <w:gridCol w:w="1276"/>
        <w:gridCol w:w="1559"/>
        <w:gridCol w:w="1559"/>
        <w:gridCol w:w="1418"/>
      </w:tblGrid>
      <w:tr w:rsidR="008E4FA7" w:rsidRPr="000B0018" w14:paraId="1C3732EE" w14:textId="77777777" w:rsidTr="003749A0">
        <w:trPr>
          <w:trHeight w:val="247"/>
        </w:trPr>
        <w:tc>
          <w:tcPr>
            <w:tcW w:w="1693" w:type="dxa"/>
            <w:vMerge w:val="restart"/>
            <w:shd w:val="clear" w:color="auto" w:fill="003865"/>
            <w:hideMark/>
          </w:tcPr>
          <w:p w14:paraId="565A6511" w14:textId="77777777" w:rsidR="008E4FA7" w:rsidRPr="000B0018" w:rsidRDefault="008E4FA7" w:rsidP="003749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0018">
              <w:rPr>
                <w:b/>
                <w:sz w:val="20"/>
                <w:szCs w:val="20"/>
              </w:rPr>
              <w:t>Consequence of hazard</w:t>
            </w:r>
          </w:p>
        </w:tc>
        <w:tc>
          <w:tcPr>
            <w:tcW w:w="7230" w:type="dxa"/>
            <w:gridSpan w:val="5"/>
            <w:shd w:val="clear" w:color="auto" w:fill="003865"/>
            <w:hideMark/>
          </w:tcPr>
          <w:p w14:paraId="64E40F98" w14:textId="77777777" w:rsidR="008E4FA7" w:rsidRPr="000B0018" w:rsidRDefault="008E4FA7" w:rsidP="003749A0">
            <w:pPr>
              <w:spacing w:after="0" w:line="240" w:lineRule="auto"/>
              <w:ind w:right="718"/>
              <w:rPr>
                <w:b/>
                <w:sz w:val="20"/>
                <w:szCs w:val="20"/>
              </w:rPr>
            </w:pPr>
            <w:r w:rsidRPr="000B0018">
              <w:rPr>
                <w:b/>
                <w:sz w:val="20"/>
                <w:szCs w:val="20"/>
              </w:rPr>
              <w:t>Likelihood of hazard</w:t>
            </w:r>
          </w:p>
        </w:tc>
      </w:tr>
      <w:tr w:rsidR="008E4FA7" w:rsidRPr="000B0018" w14:paraId="16E698A9" w14:textId="77777777" w:rsidTr="003749A0">
        <w:trPr>
          <w:trHeight w:val="144"/>
        </w:trPr>
        <w:tc>
          <w:tcPr>
            <w:tcW w:w="1693" w:type="dxa"/>
            <w:vMerge/>
            <w:shd w:val="clear" w:color="auto" w:fill="003865"/>
            <w:vAlign w:val="center"/>
            <w:hideMark/>
          </w:tcPr>
          <w:p w14:paraId="0CA99FD8" w14:textId="77777777" w:rsidR="008E4FA7" w:rsidRPr="000B0018" w:rsidRDefault="008E4FA7" w:rsidP="003749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3865"/>
          </w:tcPr>
          <w:p w14:paraId="761A6B6E" w14:textId="159FFA43" w:rsidR="008E4FA7" w:rsidRPr="000B0018" w:rsidRDefault="008E4FA7" w:rsidP="00EB48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Very </w:t>
            </w:r>
            <w:r w:rsidR="000B3893">
              <w:rPr>
                <w:b/>
                <w:sz w:val="20"/>
                <w:szCs w:val="20"/>
              </w:rPr>
              <w:t>un</w:t>
            </w:r>
            <w:r>
              <w:rPr>
                <w:b/>
                <w:sz w:val="20"/>
                <w:szCs w:val="20"/>
              </w:rPr>
              <w:t>likely</w:t>
            </w:r>
          </w:p>
        </w:tc>
        <w:tc>
          <w:tcPr>
            <w:tcW w:w="1276" w:type="dxa"/>
            <w:shd w:val="clear" w:color="auto" w:fill="003865"/>
            <w:hideMark/>
          </w:tcPr>
          <w:p w14:paraId="6E9853F8" w14:textId="18887E80" w:rsidR="008E4FA7" w:rsidRPr="000B0018" w:rsidRDefault="000B3893" w:rsidP="003749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Unl</w:t>
            </w:r>
            <w:r w:rsidR="008E4FA7">
              <w:rPr>
                <w:b/>
                <w:sz w:val="20"/>
                <w:szCs w:val="20"/>
              </w:rPr>
              <w:t>ikely</w:t>
            </w:r>
          </w:p>
        </w:tc>
        <w:tc>
          <w:tcPr>
            <w:tcW w:w="1559" w:type="dxa"/>
            <w:shd w:val="clear" w:color="auto" w:fill="003865"/>
            <w:hideMark/>
          </w:tcPr>
          <w:p w14:paraId="64DA386B" w14:textId="77777777" w:rsidR="008E4FA7" w:rsidRPr="000B0018" w:rsidRDefault="008E4FA7" w:rsidP="003749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Possible</w:t>
            </w:r>
          </w:p>
        </w:tc>
        <w:tc>
          <w:tcPr>
            <w:tcW w:w="1559" w:type="dxa"/>
            <w:shd w:val="clear" w:color="auto" w:fill="003865"/>
            <w:hideMark/>
          </w:tcPr>
          <w:p w14:paraId="22B34D4B" w14:textId="3C2FCA0D" w:rsidR="008E4FA7" w:rsidRPr="000B0018" w:rsidRDefault="000B3893" w:rsidP="003749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8E4FA7">
              <w:rPr>
                <w:b/>
                <w:sz w:val="20"/>
                <w:szCs w:val="20"/>
              </w:rPr>
              <w:t>ikely</w:t>
            </w:r>
          </w:p>
        </w:tc>
        <w:tc>
          <w:tcPr>
            <w:tcW w:w="1418" w:type="dxa"/>
            <w:shd w:val="clear" w:color="auto" w:fill="003865"/>
          </w:tcPr>
          <w:p w14:paraId="53A909B7" w14:textId="6249B248" w:rsidR="008E4FA7" w:rsidRPr="0088066D" w:rsidRDefault="008E4FA7" w:rsidP="003749A0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Very likely</w:t>
            </w:r>
          </w:p>
        </w:tc>
      </w:tr>
      <w:tr w:rsidR="000B3893" w:rsidRPr="000B0018" w14:paraId="5BBE2572" w14:textId="77777777" w:rsidTr="000B3893">
        <w:trPr>
          <w:trHeight w:val="247"/>
        </w:trPr>
        <w:tc>
          <w:tcPr>
            <w:tcW w:w="1693" w:type="dxa"/>
            <w:shd w:val="clear" w:color="auto" w:fill="003865"/>
            <w:hideMark/>
          </w:tcPr>
          <w:p w14:paraId="277B4371" w14:textId="1A845E64" w:rsidR="000B3893" w:rsidRPr="000B0018" w:rsidRDefault="000B3893" w:rsidP="000B389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Insignificant</w:t>
            </w:r>
          </w:p>
        </w:tc>
        <w:tc>
          <w:tcPr>
            <w:tcW w:w="1418" w:type="dxa"/>
            <w:shd w:val="clear" w:color="auto" w:fill="C2D69B"/>
          </w:tcPr>
          <w:p w14:paraId="3ED71ACC" w14:textId="335D9C1A" w:rsidR="000B3893" w:rsidRPr="0004261F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Low</w:t>
            </w:r>
          </w:p>
        </w:tc>
        <w:tc>
          <w:tcPr>
            <w:tcW w:w="1276" w:type="dxa"/>
            <w:shd w:val="clear" w:color="auto" w:fill="C2D69B"/>
          </w:tcPr>
          <w:p w14:paraId="5D2BC84B" w14:textId="781B7D07" w:rsidR="000B3893" w:rsidRPr="0004261F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Low</w:t>
            </w:r>
          </w:p>
        </w:tc>
        <w:tc>
          <w:tcPr>
            <w:tcW w:w="1559" w:type="dxa"/>
            <w:shd w:val="clear" w:color="auto" w:fill="FFFF99"/>
          </w:tcPr>
          <w:p w14:paraId="73AFCA52" w14:textId="29816A15" w:rsidR="000B3893" w:rsidRPr="00F92283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559" w:type="dxa"/>
            <w:shd w:val="clear" w:color="auto" w:fill="FFFF99"/>
          </w:tcPr>
          <w:p w14:paraId="39F1AD44" w14:textId="7A84BBCF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418" w:type="dxa"/>
            <w:shd w:val="clear" w:color="auto" w:fill="FFFF99"/>
          </w:tcPr>
          <w:p w14:paraId="0790DEC0" w14:textId="6E8BCE05" w:rsidR="000B3893" w:rsidRPr="00622738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</w:tr>
      <w:tr w:rsidR="000B3893" w:rsidRPr="000B0018" w14:paraId="4940B3C8" w14:textId="77777777" w:rsidTr="000B3893">
        <w:trPr>
          <w:trHeight w:val="247"/>
        </w:trPr>
        <w:tc>
          <w:tcPr>
            <w:tcW w:w="1693" w:type="dxa"/>
            <w:shd w:val="clear" w:color="auto" w:fill="003865"/>
            <w:hideMark/>
          </w:tcPr>
          <w:p w14:paraId="28AF5B03" w14:textId="6C711B64" w:rsidR="000B3893" w:rsidRPr="000B0018" w:rsidRDefault="000B3893" w:rsidP="000B389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</w:tc>
        <w:tc>
          <w:tcPr>
            <w:tcW w:w="1418" w:type="dxa"/>
            <w:shd w:val="clear" w:color="auto" w:fill="C2D69B"/>
          </w:tcPr>
          <w:p w14:paraId="6A433856" w14:textId="17A56AEC" w:rsidR="000B3893" w:rsidRPr="0004261F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Low</w:t>
            </w:r>
          </w:p>
        </w:tc>
        <w:tc>
          <w:tcPr>
            <w:tcW w:w="1276" w:type="dxa"/>
            <w:shd w:val="clear" w:color="auto" w:fill="FFFF99"/>
          </w:tcPr>
          <w:p w14:paraId="2FD52890" w14:textId="456E7A60" w:rsidR="000B3893" w:rsidRPr="00F92283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559" w:type="dxa"/>
            <w:shd w:val="clear" w:color="auto" w:fill="FFFF99"/>
          </w:tcPr>
          <w:p w14:paraId="1F81F6AE" w14:textId="1CBFD620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559" w:type="dxa"/>
            <w:shd w:val="clear" w:color="auto" w:fill="FABF8F"/>
          </w:tcPr>
          <w:p w14:paraId="57E126EF" w14:textId="0A4C5B37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418" w:type="dxa"/>
            <w:shd w:val="clear" w:color="auto" w:fill="FABF8F"/>
          </w:tcPr>
          <w:p w14:paraId="739F81BA" w14:textId="2882B477" w:rsidR="000B3893" w:rsidRPr="00622738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</w:tr>
      <w:tr w:rsidR="000B3893" w:rsidRPr="000B0018" w14:paraId="3B3F54E7" w14:textId="77777777" w:rsidTr="00674E1C">
        <w:trPr>
          <w:trHeight w:val="247"/>
        </w:trPr>
        <w:tc>
          <w:tcPr>
            <w:tcW w:w="1693" w:type="dxa"/>
            <w:shd w:val="clear" w:color="auto" w:fill="003865"/>
            <w:hideMark/>
          </w:tcPr>
          <w:p w14:paraId="523DD932" w14:textId="77777777" w:rsidR="000B3893" w:rsidRPr="000B0018" w:rsidRDefault="000B3893" w:rsidP="000B389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Moderate</w:t>
            </w:r>
          </w:p>
        </w:tc>
        <w:tc>
          <w:tcPr>
            <w:tcW w:w="1418" w:type="dxa"/>
            <w:shd w:val="clear" w:color="auto" w:fill="FFFF99"/>
          </w:tcPr>
          <w:p w14:paraId="29C22F54" w14:textId="599F3E0F" w:rsidR="000B3893" w:rsidRPr="00F92283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FFFF99"/>
          </w:tcPr>
          <w:p w14:paraId="199E6D07" w14:textId="7013F7C4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559" w:type="dxa"/>
            <w:shd w:val="clear" w:color="auto" w:fill="FABF8F"/>
          </w:tcPr>
          <w:p w14:paraId="6DC97244" w14:textId="472FF21E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559" w:type="dxa"/>
            <w:shd w:val="clear" w:color="auto" w:fill="FABF8F"/>
          </w:tcPr>
          <w:p w14:paraId="64319AE7" w14:textId="7686CB25" w:rsidR="000B3893" w:rsidRPr="00622738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418" w:type="dxa"/>
            <w:shd w:val="clear" w:color="auto" w:fill="D99594"/>
          </w:tcPr>
          <w:p w14:paraId="5E108807" w14:textId="27B2A2D5" w:rsidR="000B3893" w:rsidRPr="00622738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</w:t>
            </w:r>
          </w:p>
        </w:tc>
      </w:tr>
      <w:tr w:rsidR="000B3893" w:rsidRPr="000B0018" w14:paraId="27F1EE09" w14:textId="77777777" w:rsidTr="00674E1C">
        <w:trPr>
          <w:trHeight w:val="247"/>
        </w:trPr>
        <w:tc>
          <w:tcPr>
            <w:tcW w:w="1693" w:type="dxa"/>
            <w:shd w:val="clear" w:color="auto" w:fill="003865"/>
            <w:hideMark/>
          </w:tcPr>
          <w:p w14:paraId="07A8EC07" w14:textId="53442DAE" w:rsidR="000B3893" w:rsidRPr="000B0018" w:rsidRDefault="000B3893" w:rsidP="000B389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1418" w:type="dxa"/>
            <w:shd w:val="clear" w:color="auto" w:fill="FFFF99"/>
          </w:tcPr>
          <w:p w14:paraId="76736E4E" w14:textId="4B36F21D" w:rsidR="000B3893" w:rsidRPr="00802FD7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FABF8F"/>
          </w:tcPr>
          <w:p w14:paraId="455B9528" w14:textId="1A3E2F14" w:rsidR="000B3893" w:rsidRPr="00802FD7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559" w:type="dxa"/>
            <w:shd w:val="clear" w:color="auto" w:fill="FABF8F"/>
          </w:tcPr>
          <w:p w14:paraId="6575EBE2" w14:textId="212653B1" w:rsidR="000B3893" w:rsidRPr="00622738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559" w:type="dxa"/>
            <w:shd w:val="clear" w:color="auto" w:fill="D99594"/>
          </w:tcPr>
          <w:p w14:paraId="77E71A76" w14:textId="33003268" w:rsidR="000B3893" w:rsidRPr="00622738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418" w:type="dxa"/>
            <w:shd w:val="clear" w:color="auto" w:fill="963232"/>
          </w:tcPr>
          <w:p w14:paraId="77EF0724" w14:textId="6DCBD649" w:rsidR="000B3893" w:rsidRPr="00984BEE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High</w:t>
            </w:r>
          </w:p>
        </w:tc>
      </w:tr>
      <w:tr w:rsidR="000B3893" w:rsidRPr="000B0018" w14:paraId="252D97C7" w14:textId="77777777" w:rsidTr="00674E1C">
        <w:trPr>
          <w:trHeight w:val="247"/>
        </w:trPr>
        <w:tc>
          <w:tcPr>
            <w:tcW w:w="1693" w:type="dxa"/>
            <w:shd w:val="clear" w:color="auto" w:fill="003865"/>
          </w:tcPr>
          <w:p w14:paraId="07458FC9" w14:textId="2D8F37AC" w:rsidR="000B3893" w:rsidRPr="000B0018" w:rsidRDefault="000B3893" w:rsidP="000B389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Catastrophic</w:t>
            </w:r>
          </w:p>
        </w:tc>
        <w:tc>
          <w:tcPr>
            <w:tcW w:w="1418" w:type="dxa"/>
            <w:shd w:val="clear" w:color="auto" w:fill="FFFF99"/>
          </w:tcPr>
          <w:p w14:paraId="12A9D48F" w14:textId="050CA88C" w:rsidR="000B3893" w:rsidRPr="00622738" w:rsidRDefault="000B3893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FABF8F"/>
          </w:tcPr>
          <w:p w14:paraId="184C30D1" w14:textId="483B6131" w:rsidR="000B3893" w:rsidRPr="00622738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559" w:type="dxa"/>
            <w:shd w:val="clear" w:color="auto" w:fill="D99594"/>
          </w:tcPr>
          <w:p w14:paraId="3DF9849D" w14:textId="32129813" w:rsidR="000B3893" w:rsidRPr="00622738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559" w:type="dxa"/>
            <w:shd w:val="clear" w:color="auto" w:fill="963232"/>
          </w:tcPr>
          <w:p w14:paraId="286147D7" w14:textId="56FD1D74" w:rsidR="000B3893" w:rsidRPr="00984BEE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High</w:t>
            </w:r>
          </w:p>
        </w:tc>
        <w:tc>
          <w:tcPr>
            <w:tcW w:w="1418" w:type="dxa"/>
            <w:shd w:val="clear" w:color="auto" w:fill="963232"/>
          </w:tcPr>
          <w:p w14:paraId="370DBD8D" w14:textId="5077EC95" w:rsidR="000B3893" w:rsidRPr="00984BEE" w:rsidRDefault="00674E1C" w:rsidP="000B38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High</w:t>
            </w:r>
          </w:p>
        </w:tc>
      </w:tr>
    </w:tbl>
    <w:p w14:paraId="3E04B9D8" w14:textId="77777777" w:rsidR="008E4FA7" w:rsidRDefault="008E4FA7" w:rsidP="0085354B">
      <w:pPr>
        <w:spacing w:after="0" w:line="240" w:lineRule="auto"/>
        <w:rPr>
          <w:sz w:val="20"/>
          <w:szCs w:val="20"/>
        </w:rPr>
      </w:pPr>
    </w:p>
    <w:p w14:paraId="463B6146" w14:textId="77777777" w:rsidR="008E4FA7" w:rsidRDefault="008E4FA7">
      <w:pPr>
        <w:spacing w:after="160"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1CB3B9" w14:textId="48F51689" w:rsidR="008E4FA7" w:rsidRPr="008E4FA7" w:rsidRDefault="008E4FA7" w:rsidP="0085354B">
      <w:pPr>
        <w:spacing w:after="0" w:line="240" w:lineRule="auto"/>
        <w:rPr>
          <w:b/>
          <w:bCs/>
          <w:sz w:val="32"/>
          <w:szCs w:val="32"/>
        </w:rPr>
      </w:pPr>
      <w:r w:rsidRPr="008E4FA7">
        <w:rPr>
          <w:b/>
          <w:bCs/>
          <w:sz w:val="32"/>
          <w:szCs w:val="32"/>
        </w:rPr>
        <w:lastRenderedPageBreak/>
        <w:t>Glossary</w:t>
      </w:r>
    </w:p>
    <w:p w14:paraId="6C171DFF" w14:textId="77777777" w:rsidR="008E4FA7" w:rsidRDefault="008E4FA7" w:rsidP="0085354B">
      <w:pPr>
        <w:spacing w:after="0" w:line="240" w:lineRule="auto"/>
        <w:rPr>
          <w:sz w:val="20"/>
          <w:szCs w:val="20"/>
        </w:rPr>
      </w:pPr>
    </w:p>
    <w:p w14:paraId="1A6DA8D7" w14:textId="77777777" w:rsidR="00EB488A" w:rsidRPr="008E4FA7" w:rsidRDefault="00EB488A" w:rsidP="0085354B">
      <w:pPr>
        <w:spacing w:after="0" w:line="240" w:lineRule="auto"/>
        <w:rPr>
          <w:sz w:val="20"/>
          <w:szCs w:val="20"/>
        </w:rPr>
      </w:pPr>
    </w:p>
    <w:p w14:paraId="0144381B" w14:textId="4DE6B01B" w:rsidR="006007AF" w:rsidRPr="001C7E40" w:rsidRDefault="006007AF" w:rsidP="0085354B">
      <w:pPr>
        <w:spacing w:after="0" w:line="240" w:lineRule="auto"/>
        <w:rPr>
          <w:b/>
          <w:bCs/>
          <w:sz w:val="24"/>
          <w:szCs w:val="24"/>
        </w:rPr>
      </w:pPr>
      <w:r w:rsidRPr="001C7E40">
        <w:rPr>
          <w:b/>
          <w:bCs/>
          <w:sz w:val="24"/>
          <w:szCs w:val="24"/>
        </w:rPr>
        <w:t>Scoring Consequence</w:t>
      </w:r>
      <w:r w:rsidR="00FB4937" w:rsidRPr="001C7E40">
        <w:rPr>
          <w:b/>
          <w:bCs/>
          <w:sz w:val="24"/>
          <w:szCs w:val="24"/>
        </w:rPr>
        <w:t xml:space="preserve"> of hazard</w:t>
      </w:r>
    </w:p>
    <w:p w14:paraId="63799C58" w14:textId="77777777" w:rsidR="00FB4937" w:rsidRDefault="00FB4937" w:rsidP="0085354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1555"/>
        <w:gridCol w:w="2524"/>
        <w:gridCol w:w="2525"/>
        <w:gridCol w:w="2525"/>
      </w:tblGrid>
      <w:tr w:rsidR="00D376FA" w:rsidRPr="00EB488A" w14:paraId="3F26D54E" w14:textId="77777777" w:rsidTr="001C7E40">
        <w:tc>
          <w:tcPr>
            <w:tcW w:w="1555" w:type="dxa"/>
            <w:shd w:val="clear" w:color="auto" w:fill="003865"/>
          </w:tcPr>
          <w:p w14:paraId="0712032B" w14:textId="5EF30C0E" w:rsidR="00FB4937" w:rsidRPr="00EB488A" w:rsidRDefault="0087128C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 xml:space="preserve">Consequence </w:t>
            </w:r>
          </w:p>
        </w:tc>
        <w:tc>
          <w:tcPr>
            <w:tcW w:w="2524" w:type="dxa"/>
            <w:shd w:val="clear" w:color="auto" w:fill="003865"/>
          </w:tcPr>
          <w:p w14:paraId="59102C49" w14:textId="23BD5478" w:rsidR="00FB4937" w:rsidRPr="00EB488A" w:rsidRDefault="0087128C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Impact to human</w:t>
            </w:r>
          </w:p>
        </w:tc>
        <w:tc>
          <w:tcPr>
            <w:tcW w:w="2525" w:type="dxa"/>
            <w:shd w:val="clear" w:color="auto" w:fill="003865"/>
          </w:tcPr>
          <w:p w14:paraId="5C7FD80A" w14:textId="4D4FA33F" w:rsidR="00FB4937" w:rsidRPr="00EB488A" w:rsidRDefault="0087128C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Impa</w:t>
            </w:r>
            <w:r w:rsidR="00193D31" w:rsidRPr="00EB488A">
              <w:rPr>
                <w:b/>
                <w:bCs/>
                <w:color w:val="FFFFFF" w:themeColor="background1"/>
                <w:sz w:val="18"/>
                <w:szCs w:val="18"/>
              </w:rPr>
              <w:t>ct to community</w:t>
            </w:r>
          </w:p>
        </w:tc>
        <w:tc>
          <w:tcPr>
            <w:tcW w:w="2525" w:type="dxa"/>
            <w:shd w:val="clear" w:color="auto" w:fill="003865"/>
          </w:tcPr>
          <w:p w14:paraId="2F8FEA93" w14:textId="5F569C05" w:rsidR="00FB4937" w:rsidRPr="00EB488A" w:rsidRDefault="00193D31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Impact to environment</w:t>
            </w:r>
          </w:p>
        </w:tc>
      </w:tr>
      <w:tr w:rsidR="00FB4937" w:rsidRPr="00EB488A" w14:paraId="7B1540CD" w14:textId="77777777" w:rsidTr="001C7E40">
        <w:tc>
          <w:tcPr>
            <w:tcW w:w="1555" w:type="dxa"/>
            <w:shd w:val="clear" w:color="auto" w:fill="003865"/>
          </w:tcPr>
          <w:p w14:paraId="4FD1EB40" w14:textId="038011DE" w:rsidR="00FB4937" w:rsidRPr="00EB488A" w:rsidRDefault="00D376FA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Insignificant</w:t>
            </w:r>
          </w:p>
        </w:tc>
        <w:tc>
          <w:tcPr>
            <w:tcW w:w="2524" w:type="dxa"/>
          </w:tcPr>
          <w:p w14:paraId="433ACEE4" w14:textId="54C44354" w:rsidR="00FB4937" w:rsidRPr="00EB488A" w:rsidRDefault="00D376FA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Not likely to cause harm or injury</w:t>
            </w:r>
          </w:p>
        </w:tc>
        <w:tc>
          <w:tcPr>
            <w:tcW w:w="2525" w:type="dxa"/>
          </w:tcPr>
          <w:p w14:paraId="421FD619" w14:textId="4333D8CC" w:rsidR="00FB4937" w:rsidRPr="00EB488A" w:rsidRDefault="00756CE8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Does not lead to disease in human or animal</w:t>
            </w:r>
          </w:p>
        </w:tc>
        <w:tc>
          <w:tcPr>
            <w:tcW w:w="2525" w:type="dxa"/>
          </w:tcPr>
          <w:p w14:paraId="5A654BAE" w14:textId="746DCD21" w:rsidR="00FB4937" w:rsidRPr="00EB488A" w:rsidRDefault="00756CE8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No impact to environment</w:t>
            </w:r>
          </w:p>
        </w:tc>
      </w:tr>
      <w:tr w:rsidR="00FB4937" w:rsidRPr="00EB488A" w14:paraId="625E6837" w14:textId="77777777" w:rsidTr="001C7E40">
        <w:tc>
          <w:tcPr>
            <w:tcW w:w="1555" w:type="dxa"/>
            <w:shd w:val="clear" w:color="auto" w:fill="003865"/>
          </w:tcPr>
          <w:p w14:paraId="7963FC91" w14:textId="433EEBFF" w:rsidR="00FB4937" w:rsidRPr="00EB488A" w:rsidRDefault="00D376FA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Minor</w:t>
            </w:r>
          </w:p>
        </w:tc>
        <w:tc>
          <w:tcPr>
            <w:tcW w:w="2524" w:type="dxa"/>
          </w:tcPr>
          <w:p w14:paraId="0BDD4FDF" w14:textId="015532A4" w:rsidR="00FB4937" w:rsidRPr="00EB488A" w:rsidRDefault="00FC40E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 xml:space="preserve">Injury requiring first aid treatment only. Discomfort is </w:t>
            </w:r>
            <w:r w:rsidR="00763D4E" w:rsidRPr="00EB488A">
              <w:rPr>
                <w:sz w:val="18"/>
                <w:szCs w:val="18"/>
              </w:rPr>
              <w:t>t</w:t>
            </w:r>
            <w:r w:rsidRPr="00EB488A">
              <w:rPr>
                <w:sz w:val="18"/>
                <w:szCs w:val="18"/>
              </w:rPr>
              <w:t xml:space="preserve">emporary and </w:t>
            </w:r>
            <w:r w:rsidR="00763D4E" w:rsidRPr="00EB488A">
              <w:rPr>
                <w:sz w:val="18"/>
                <w:szCs w:val="18"/>
              </w:rPr>
              <w:t>reversible</w:t>
            </w:r>
          </w:p>
        </w:tc>
        <w:tc>
          <w:tcPr>
            <w:tcW w:w="2525" w:type="dxa"/>
          </w:tcPr>
          <w:p w14:paraId="444DE7F7" w14:textId="028C98ED" w:rsidR="00FB4937" w:rsidRPr="00EB488A" w:rsidRDefault="00FF70A4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 xml:space="preserve">May </w:t>
            </w:r>
            <w:r w:rsidR="00C059E7" w:rsidRPr="00EB488A">
              <w:rPr>
                <w:sz w:val="18"/>
                <w:szCs w:val="18"/>
              </w:rPr>
              <w:t>in</w:t>
            </w:r>
            <w:r w:rsidRPr="00EB488A">
              <w:rPr>
                <w:sz w:val="18"/>
                <w:szCs w:val="18"/>
              </w:rPr>
              <w:t>fect lab worker but no community risk</w:t>
            </w:r>
          </w:p>
        </w:tc>
        <w:tc>
          <w:tcPr>
            <w:tcW w:w="2525" w:type="dxa"/>
          </w:tcPr>
          <w:p w14:paraId="7BC8D348" w14:textId="414FCDEB" w:rsidR="00FB4937" w:rsidRPr="00EB488A" w:rsidRDefault="003266D3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No impact to environment</w:t>
            </w:r>
          </w:p>
        </w:tc>
      </w:tr>
      <w:tr w:rsidR="00FB4937" w:rsidRPr="00EB488A" w14:paraId="38776BF6" w14:textId="77777777" w:rsidTr="001C7E40">
        <w:tc>
          <w:tcPr>
            <w:tcW w:w="1555" w:type="dxa"/>
            <w:shd w:val="clear" w:color="auto" w:fill="003865"/>
          </w:tcPr>
          <w:p w14:paraId="5AD0F7F2" w14:textId="33B1B869" w:rsidR="00FB4937" w:rsidRPr="00EB488A" w:rsidRDefault="00D376FA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Moderate</w:t>
            </w:r>
          </w:p>
        </w:tc>
        <w:tc>
          <w:tcPr>
            <w:tcW w:w="2524" w:type="dxa"/>
          </w:tcPr>
          <w:p w14:paraId="1DC4E352" w14:textId="069DEE3A" w:rsidR="00FB4937" w:rsidRPr="00EB488A" w:rsidRDefault="003266D3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Injury requires medical treatment</w:t>
            </w:r>
            <w:r w:rsidR="00955E44" w:rsidRPr="00EB488A">
              <w:rPr>
                <w:sz w:val="18"/>
                <w:szCs w:val="18"/>
              </w:rPr>
              <w:t xml:space="preserve"> (</w:t>
            </w:r>
            <w:r w:rsidR="00AE3189" w:rsidRPr="00EB488A">
              <w:rPr>
                <w:sz w:val="18"/>
                <w:szCs w:val="18"/>
              </w:rPr>
              <w:t>up to three days of absence</w:t>
            </w:r>
            <w:r w:rsidR="00955E44" w:rsidRPr="00EB488A">
              <w:rPr>
                <w:sz w:val="18"/>
                <w:szCs w:val="18"/>
              </w:rPr>
              <w:t>)</w:t>
            </w:r>
          </w:p>
        </w:tc>
        <w:tc>
          <w:tcPr>
            <w:tcW w:w="2525" w:type="dxa"/>
          </w:tcPr>
          <w:p w14:paraId="2551838D" w14:textId="2CC3B8D2" w:rsidR="00FB4937" w:rsidRPr="00EB488A" w:rsidRDefault="00C059E7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May infect lab worker but worker is not contagious</w:t>
            </w:r>
            <w:r w:rsidR="00255F59" w:rsidRPr="00EB488A">
              <w:rPr>
                <w:sz w:val="18"/>
                <w:szCs w:val="18"/>
              </w:rPr>
              <w:t xml:space="preserve"> or may spread to the </w:t>
            </w:r>
            <w:r w:rsidR="00955E44" w:rsidRPr="00EB488A">
              <w:rPr>
                <w:sz w:val="18"/>
                <w:szCs w:val="18"/>
              </w:rPr>
              <w:t>community,</w:t>
            </w:r>
            <w:r w:rsidR="00255F59" w:rsidRPr="00EB488A">
              <w:rPr>
                <w:sz w:val="18"/>
                <w:szCs w:val="18"/>
              </w:rPr>
              <w:t xml:space="preserve"> but prophylaxis is available</w:t>
            </w:r>
          </w:p>
        </w:tc>
        <w:tc>
          <w:tcPr>
            <w:tcW w:w="2525" w:type="dxa"/>
          </w:tcPr>
          <w:p w14:paraId="43308BFE" w14:textId="7D9F5742" w:rsidR="00FB4937" w:rsidRPr="00EB488A" w:rsidRDefault="00255F59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May have impact that takes weeks to reverse</w:t>
            </w:r>
          </w:p>
        </w:tc>
      </w:tr>
      <w:tr w:rsidR="00FB4937" w:rsidRPr="00EB488A" w14:paraId="62FD7F4C" w14:textId="77777777" w:rsidTr="001C7E40">
        <w:tc>
          <w:tcPr>
            <w:tcW w:w="1555" w:type="dxa"/>
            <w:shd w:val="clear" w:color="auto" w:fill="003865"/>
          </w:tcPr>
          <w:p w14:paraId="58758A4B" w14:textId="0B7B40DC" w:rsidR="00FB4937" w:rsidRPr="00EB488A" w:rsidRDefault="00D376FA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Major</w:t>
            </w:r>
          </w:p>
        </w:tc>
        <w:tc>
          <w:tcPr>
            <w:tcW w:w="2524" w:type="dxa"/>
          </w:tcPr>
          <w:p w14:paraId="3047357D" w14:textId="0356617E" w:rsidR="00FB4937" w:rsidRPr="00EB488A" w:rsidRDefault="002C7777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Significant injury</w:t>
            </w:r>
            <w:r w:rsidR="00955E44" w:rsidRPr="00EB488A">
              <w:rPr>
                <w:sz w:val="18"/>
                <w:szCs w:val="18"/>
              </w:rPr>
              <w:t xml:space="preserve"> (up to seven days of absence) or long-term life-threatening occupational </w:t>
            </w:r>
            <w:r w:rsidR="00D85718" w:rsidRPr="00EB488A">
              <w:rPr>
                <w:sz w:val="18"/>
                <w:szCs w:val="18"/>
              </w:rPr>
              <w:t>disease</w:t>
            </w:r>
          </w:p>
        </w:tc>
        <w:tc>
          <w:tcPr>
            <w:tcW w:w="2525" w:type="dxa"/>
          </w:tcPr>
          <w:p w14:paraId="36DBD8DF" w14:textId="5E03E60E" w:rsidR="00FB4937" w:rsidRPr="00EB488A" w:rsidRDefault="00D85718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High risk of spreading to the community but effective prophylaxis or treatment is available</w:t>
            </w:r>
          </w:p>
        </w:tc>
        <w:tc>
          <w:tcPr>
            <w:tcW w:w="2525" w:type="dxa"/>
          </w:tcPr>
          <w:p w14:paraId="2B1BC266" w14:textId="1375082B" w:rsidR="00FB4937" w:rsidRPr="00EB488A" w:rsidRDefault="00D85718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Great impact to environment, may take years to reverse</w:t>
            </w:r>
          </w:p>
        </w:tc>
      </w:tr>
      <w:tr w:rsidR="00FB4937" w:rsidRPr="00EB488A" w14:paraId="543B24F7" w14:textId="77777777" w:rsidTr="001C7E40">
        <w:tc>
          <w:tcPr>
            <w:tcW w:w="1555" w:type="dxa"/>
            <w:shd w:val="clear" w:color="auto" w:fill="003865"/>
          </w:tcPr>
          <w:p w14:paraId="320961F3" w14:textId="1C435A7C" w:rsidR="00FB4937" w:rsidRPr="00EB488A" w:rsidRDefault="00D376FA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Catastrophic</w:t>
            </w:r>
          </w:p>
        </w:tc>
        <w:tc>
          <w:tcPr>
            <w:tcW w:w="2524" w:type="dxa"/>
          </w:tcPr>
          <w:p w14:paraId="2CFF6ADD" w14:textId="2A88B4FD" w:rsidR="00FB4937" w:rsidRPr="00EB488A" w:rsidRDefault="00794FEC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Permanent injury</w:t>
            </w:r>
            <w:r w:rsidR="00CD386B" w:rsidRPr="00EB488A">
              <w:rPr>
                <w:sz w:val="18"/>
                <w:szCs w:val="18"/>
              </w:rPr>
              <w:t xml:space="preserve"> or life-long disease or death</w:t>
            </w:r>
          </w:p>
        </w:tc>
        <w:tc>
          <w:tcPr>
            <w:tcW w:w="2525" w:type="dxa"/>
          </w:tcPr>
          <w:p w14:paraId="5DB373FB" w14:textId="3589DE75" w:rsidR="00FB4937" w:rsidRPr="00EB488A" w:rsidRDefault="00283E24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High risk of transmission</w:t>
            </w:r>
            <w:r w:rsidR="007A1724" w:rsidRPr="00EB488A">
              <w:rPr>
                <w:sz w:val="18"/>
                <w:szCs w:val="18"/>
              </w:rPr>
              <w:t xml:space="preserve"> to human or animal.</w:t>
            </w:r>
            <w:r w:rsidRPr="00EB488A">
              <w:rPr>
                <w:sz w:val="18"/>
                <w:szCs w:val="18"/>
              </w:rPr>
              <w:t xml:space="preserve"> No effective prophylaxis or treatment is available.</w:t>
            </w:r>
          </w:p>
        </w:tc>
        <w:tc>
          <w:tcPr>
            <w:tcW w:w="2525" w:type="dxa"/>
          </w:tcPr>
          <w:p w14:paraId="487539E7" w14:textId="7A11043C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Irreversible impact to environment</w:t>
            </w:r>
          </w:p>
        </w:tc>
      </w:tr>
    </w:tbl>
    <w:p w14:paraId="43FDA2AC" w14:textId="77777777" w:rsidR="00FB4937" w:rsidRDefault="00FB4937" w:rsidP="0085354B">
      <w:pPr>
        <w:spacing w:after="0" w:line="240" w:lineRule="auto"/>
        <w:rPr>
          <w:sz w:val="20"/>
          <w:szCs w:val="20"/>
        </w:rPr>
      </w:pPr>
    </w:p>
    <w:p w14:paraId="71D0DCAC" w14:textId="77777777" w:rsidR="004C4455" w:rsidRDefault="004C4455" w:rsidP="0085354B">
      <w:pPr>
        <w:spacing w:after="0" w:line="240" w:lineRule="auto"/>
        <w:rPr>
          <w:sz w:val="20"/>
          <w:szCs w:val="20"/>
        </w:rPr>
      </w:pPr>
    </w:p>
    <w:p w14:paraId="32FBE6B5" w14:textId="347F62DD" w:rsidR="00FB4937" w:rsidRPr="001C7E40" w:rsidRDefault="00FB4937" w:rsidP="0085354B">
      <w:pPr>
        <w:spacing w:after="0" w:line="240" w:lineRule="auto"/>
        <w:rPr>
          <w:b/>
          <w:bCs/>
          <w:sz w:val="24"/>
          <w:szCs w:val="24"/>
        </w:rPr>
      </w:pPr>
      <w:r w:rsidRPr="001C7E40">
        <w:rPr>
          <w:b/>
          <w:bCs/>
          <w:sz w:val="24"/>
          <w:szCs w:val="24"/>
        </w:rPr>
        <w:t>Scoring Likelihood</w:t>
      </w:r>
    </w:p>
    <w:p w14:paraId="2FAD95E5" w14:textId="77777777" w:rsidR="00FB4937" w:rsidRDefault="00FB4937" w:rsidP="0085354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C7E40" w:rsidRPr="00EB488A" w14:paraId="748288A8" w14:textId="77777777" w:rsidTr="001C7E40">
        <w:tc>
          <w:tcPr>
            <w:tcW w:w="1838" w:type="dxa"/>
            <w:shd w:val="clear" w:color="auto" w:fill="003865"/>
          </w:tcPr>
          <w:p w14:paraId="0A356A47" w14:textId="72BD563B" w:rsidR="00FB4937" w:rsidRPr="00EB488A" w:rsidRDefault="001C7E40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Likelihood</w:t>
            </w:r>
          </w:p>
        </w:tc>
        <w:tc>
          <w:tcPr>
            <w:tcW w:w="7178" w:type="dxa"/>
            <w:shd w:val="clear" w:color="auto" w:fill="003865"/>
          </w:tcPr>
          <w:p w14:paraId="3E3AE57C" w14:textId="726237F4" w:rsidR="00FB4937" w:rsidRPr="00EB488A" w:rsidRDefault="001C7E40" w:rsidP="0085354B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488A">
              <w:rPr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</w:tr>
      <w:tr w:rsidR="00FB4937" w:rsidRPr="00EB488A" w14:paraId="1753942E" w14:textId="77777777" w:rsidTr="001C7E40">
        <w:tc>
          <w:tcPr>
            <w:tcW w:w="1838" w:type="dxa"/>
          </w:tcPr>
          <w:p w14:paraId="4EC1813A" w14:textId="4A9CC8B8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Very unlikely</w:t>
            </w:r>
          </w:p>
        </w:tc>
        <w:tc>
          <w:tcPr>
            <w:tcW w:w="7178" w:type="dxa"/>
          </w:tcPr>
          <w:p w14:paraId="708772FF" w14:textId="549D8973" w:rsidR="00FB4937" w:rsidRPr="00EB488A" w:rsidRDefault="00DA17A6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Not expected to</w:t>
            </w:r>
            <w:r w:rsidR="001C7E40" w:rsidRPr="00EB488A">
              <w:rPr>
                <w:sz w:val="18"/>
                <w:szCs w:val="18"/>
              </w:rPr>
              <w:t xml:space="preserve"> happen in a lifetime</w:t>
            </w:r>
          </w:p>
        </w:tc>
      </w:tr>
      <w:tr w:rsidR="00FB4937" w:rsidRPr="00EB488A" w14:paraId="74D83976" w14:textId="77777777" w:rsidTr="001C7E40">
        <w:tc>
          <w:tcPr>
            <w:tcW w:w="1838" w:type="dxa"/>
          </w:tcPr>
          <w:p w14:paraId="7C685FC8" w14:textId="448055AF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Unlikely</w:t>
            </w:r>
          </w:p>
        </w:tc>
        <w:tc>
          <w:tcPr>
            <w:tcW w:w="7178" w:type="dxa"/>
          </w:tcPr>
          <w:p w14:paraId="4B2F68E7" w14:textId="4E41328B" w:rsidR="00FB4937" w:rsidRPr="00EB488A" w:rsidRDefault="00DC65EF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May occur at some time</w:t>
            </w:r>
          </w:p>
        </w:tc>
      </w:tr>
      <w:tr w:rsidR="00FB4937" w:rsidRPr="00EB488A" w14:paraId="2017791A" w14:textId="77777777" w:rsidTr="001C7E40">
        <w:tc>
          <w:tcPr>
            <w:tcW w:w="1838" w:type="dxa"/>
          </w:tcPr>
          <w:p w14:paraId="26215204" w14:textId="2505AC76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Possible</w:t>
            </w:r>
          </w:p>
        </w:tc>
        <w:tc>
          <w:tcPr>
            <w:tcW w:w="7178" w:type="dxa"/>
          </w:tcPr>
          <w:p w14:paraId="67541787" w14:textId="0C4C720F" w:rsidR="00FB4937" w:rsidRPr="00EB488A" w:rsidRDefault="00DC65EF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Known to occur</w:t>
            </w:r>
          </w:p>
        </w:tc>
      </w:tr>
      <w:tr w:rsidR="00FB4937" w:rsidRPr="00EB488A" w14:paraId="2AFB83F5" w14:textId="77777777" w:rsidTr="001C7E40">
        <w:tc>
          <w:tcPr>
            <w:tcW w:w="1838" w:type="dxa"/>
          </w:tcPr>
          <w:p w14:paraId="3F8D92DE" w14:textId="3C34D51B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Likely</w:t>
            </w:r>
          </w:p>
        </w:tc>
        <w:tc>
          <w:tcPr>
            <w:tcW w:w="7178" w:type="dxa"/>
          </w:tcPr>
          <w:p w14:paraId="35481FDF" w14:textId="1F0BB5C2" w:rsidR="00FB4937" w:rsidRPr="00EB488A" w:rsidRDefault="00DC65EF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Will probably occur in most circumstances or at constant interval</w:t>
            </w:r>
          </w:p>
        </w:tc>
      </w:tr>
      <w:tr w:rsidR="00FB4937" w:rsidRPr="00EB488A" w14:paraId="3466E851" w14:textId="77777777" w:rsidTr="001C7E40">
        <w:tc>
          <w:tcPr>
            <w:tcW w:w="1838" w:type="dxa"/>
          </w:tcPr>
          <w:p w14:paraId="0E020E98" w14:textId="27A4FA9F" w:rsidR="00FB4937" w:rsidRPr="00EB488A" w:rsidRDefault="001C7E40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Very likely</w:t>
            </w:r>
          </w:p>
        </w:tc>
        <w:tc>
          <w:tcPr>
            <w:tcW w:w="7178" w:type="dxa"/>
          </w:tcPr>
          <w:p w14:paraId="7FF6A6B8" w14:textId="71C5F7C2" w:rsidR="00FB4937" w:rsidRPr="00EB488A" w:rsidRDefault="00DC65EF" w:rsidP="0085354B">
            <w:pPr>
              <w:spacing w:after="0" w:line="240" w:lineRule="auto"/>
              <w:rPr>
                <w:sz w:val="18"/>
                <w:szCs w:val="18"/>
              </w:rPr>
            </w:pPr>
            <w:r w:rsidRPr="00EB488A">
              <w:rPr>
                <w:sz w:val="18"/>
                <w:szCs w:val="18"/>
              </w:rPr>
              <w:t>Is expected to occur in most circumstances</w:t>
            </w:r>
          </w:p>
        </w:tc>
      </w:tr>
    </w:tbl>
    <w:p w14:paraId="3B8A6FD7" w14:textId="77777777" w:rsidR="00FB4937" w:rsidRDefault="00FB4937" w:rsidP="0085354B">
      <w:pPr>
        <w:spacing w:after="0" w:line="240" w:lineRule="auto"/>
        <w:rPr>
          <w:sz w:val="20"/>
          <w:szCs w:val="20"/>
        </w:rPr>
      </w:pPr>
    </w:p>
    <w:p w14:paraId="48CFAE66" w14:textId="77777777" w:rsidR="004C4455" w:rsidRDefault="004C4455" w:rsidP="0085354B">
      <w:pPr>
        <w:spacing w:after="0" w:line="240" w:lineRule="auto"/>
        <w:rPr>
          <w:sz w:val="20"/>
          <w:szCs w:val="20"/>
        </w:rPr>
      </w:pPr>
    </w:p>
    <w:p w14:paraId="4BB97F2C" w14:textId="09300DBC" w:rsidR="00C00CB7" w:rsidRPr="00C00CB7" w:rsidRDefault="00C00CB7" w:rsidP="00C00CB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 Level Table</w:t>
      </w:r>
    </w:p>
    <w:p w14:paraId="2E69CAC4" w14:textId="77777777" w:rsidR="00984BEE" w:rsidRDefault="00984BEE" w:rsidP="009C3B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044"/>
      </w:tblGrid>
      <w:tr w:rsidR="004C4455" w:rsidRPr="004C4455" w14:paraId="71BB35B8" w14:textId="77777777" w:rsidTr="004C4455">
        <w:tc>
          <w:tcPr>
            <w:tcW w:w="1555" w:type="dxa"/>
            <w:shd w:val="clear" w:color="auto" w:fill="003865"/>
          </w:tcPr>
          <w:p w14:paraId="378B15F4" w14:textId="0AB518C7" w:rsidR="00D649C6" w:rsidRPr="004C4455" w:rsidRDefault="00D649C6" w:rsidP="009C3B7A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4455">
              <w:rPr>
                <w:b/>
                <w:bCs/>
                <w:color w:val="FFFFFF" w:themeColor="background1"/>
                <w:sz w:val="18"/>
                <w:szCs w:val="18"/>
              </w:rPr>
              <w:t>Risk Level</w:t>
            </w:r>
          </w:p>
        </w:tc>
        <w:tc>
          <w:tcPr>
            <w:tcW w:w="7461" w:type="dxa"/>
            <w:gridSpan w:val="2"/>
            <w:shd w:val="clear" w:color="auto" w:fill="003865"/>
          </w:tcPr>
          <w:p w14:paraId="46E24699" w14:textId="39A179BF" w:rsidR="00D649C6" w:rsidRPr="004C4455" w:rsidRDefault="00D649C6" w:rsidP="009C3B7A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4455">
              <w:rPr>
                <w:b/>
                <w:bCs/>
                <w:color w:val="FFFFFF" w:themeColor="background1"/>
                <w:sz w:val="18"/>
                <w:szCs w:val="18"/>
              </w:rPr>
              <w:t>Actions to be taken</w:t>
            </w:r>
          </w:p>
        </w:tc>
      </w:tr>
      <w:tr w:rsidR="00D649C6" w:rsidRPr="00D649C6" w14:paraId="47399120" w14:textId="77777777" w:rsidTr="004C4455">
        <w:tc>
          <w:tcPr>
            <w:tcW w:w="1555" w:type="dxa"/>
            <w:shd w:val="clear" w:color="auto" w:fill="C2D69B"/>
          </w:tcPr>
          <w:p w14:paraId="3608C164" w14:textId="70419BB2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Very Low Risk</w:t>
            </w:r>
          </w:p>
        </w:tc>
        <w:tc>
          <w:tcPr>
            <w:tcW w:w="1417" w:type="dxa"/>
          </w:tcPr>
          <w:p w14:paraId="08EFE263" w14:textId="56EF3CD5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6044" w:type="dxa"/>
          </w:tcPr>
          <w:p w14:paraId="75CCA742" w14:textId="0982E631" w:rsidR="00D649C6" w:rsidRPr="00D649C6" w:rsidRDefault="00D649C6" w:rsidP="009C3B7A">
            <w:pPr>
              <w:spacing w:after="0" w:line="240" w:lineRule="auto"/>
              <w:rPr>
                <w:sz w:val="18"/>
                <w:szCs w:val="18"/>
              </w:rPr>
            </w:pPr>
            <w:r w:rsidRPr="00D649C6">
              <w:rPr>
                <w:sz w:val="18"/>
                <w:szCs w:val="18"/>
              </w:rPr>
              <w:t>No further action is usually required but ensure that existing controls are maintained and reviewed regularly.</w:t>
            </w:r>
          </w:p>
        </w:tc>
      </w:tr>
      <w:tr w:rsidR="00D649C6" w:rsidRPr="00D649C6" w14:paraId="6B4FE50C" w14:textId="77777777" w:rsidTr="004C4455">
        <w:tc>
          <w:tcPr>
            <w:tcW w:w="1555" w:type="dxa"/>
            <w:shd w:val="clear" w:color="auto" w:fill="FFFF99"/>
          </w:tcPr>
          <w:p w14:paraId="06816619" w14:textId="4EB0BACF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Low Risk</w:t>
            </w:r>
          </w:p>
        </w:tc>
        <w:tc>
          <w:tcPr>
            <w:tcW w:w="1417" w:type="dxa"/>
          </w:tcPr>
          <w:p w14:paraId="2D368F05" w14:textId="6EF158E1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Monitor</w:t>
            </w:r>
          </w:p>
        </w:tc>
        <w:tc>
          <w:tcPr>
            <w:tcW w:w="6044" w:type="dxa"/>
          </w:tcPr>
          <w:p w14:paraId="211986AA" w14:textId="46759314" w:rsidR="00D649C6" w:rsidRPr="00D649C6" w:rsidRDefault="00D649C6" w:rsidP="009C3B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possible, try to reduce risk; monitor the situation to ensure that risk remains low.</w:t>
            </w:r>
          </w:p>
        </w:tc>
      </w:tr>
      <w:tr w:rsidR="00D649C6" w:rsidRPr="00D649C6" w14:paraId="55D2EDC8" w14:textId="77777777" w:rsidTr="004C4455">
        <w:tc>
          <w:tcPr>
            <w:tcW w:w="1555" w:type="dxa"/>
            <w:shd w:val="clear" w:color="auto" w:fill="FABF8F"/>
          </w:tcPr>
          <w:p w14:paraId="7312ED86" w14:textId="5560E3D0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Moderate Risk</w:t>
            </w:r>
          </w:p>
        </w:tc>
        <w:tc>
          <w:tcPr>
            <w:tcW w:w="1417" w:type="dxa"/>
          </w:tcPr>
          <w:p w14:paraId="382F2ABC" w14:textId="3808C93B" w:rsidR="00D649C6" w:rsidRPr="004C4455" w:rsidRDefault="00D649C6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044" w:type="dxa"/>
          </w:tcPr>
          <w:p w14:paraId="04874E49" w14:textId="4E44563D" w:rsidR="00D649C6" w:rsidRPr="00D649C6" w:rsidRDefault="00D649C6" w:rsidP="009C3B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Moderate risks may be tolerated while further control measures to reduce the risks are being planned and implemented or if no risk reduction </w:t>
            </w:r>
            <w:r w:rsidR="00614430">
              <w:rPr>
                <w:sz w:val="18"/>
                <w:szCs w:val="18"/>
              </w:rPr>
              <w:t>is possible. Where practicable, improvements should be made.</w:t>
            </w:r>
          </w:p>
        </w:tc>
      </w:tr>
      <w:tr w:rsidR="00D649C6" w:rsidRPr="00D649C6" w14:paraId="031EDFBD" w14:textId="77777777" w:rsidTr="004C4455">
        <w:tc>
          <w:tcPr>
            <w:tcW w:w="1555" w:type="dxa"/>
            <w:shd w:val="clear" w:color="auto" w:fill="D99594"/>
          </w:tcPr>
          <w:p w14:paraId="17F8F264" w14:textId="40285778" w:rsidR="00D649C6" w:rsidRPr="004C4455" w:rsidRDefault="00614430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High Risk</w:t>
            </w:r>
          </w:p>
        </w:tc>
        <w:tc>
          <w:tcPr>
            <w:tcW w:w="1417" w:type="dxa"/>
          </w:tcPr>
          <w:p w14:paraId="4477ACE9" w14:textId="7BE170AE" w:rsidR="00D649C6" w:rsidRPr="004C4455" w:rsidRDefault="00614430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Urgent Action!</w:t>
            </w:r>
          </w:p>
        </w:tc>
        <w:tc>
          <w:tcPr>
            <w:tcW w:w="6044" w:type="dxa"/>
          </w:tcPr>
          <w:p w14:paraId="3E314488" w14:textId="21FF25E6" w:rsidR="00D649C6" w:rsidRPr="00D649C6" w:rsidRDefault="00614430" w:rsidP="009C3B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immediate action and stop the activity</w:t>
            </w:r>
            <w:r w:rsidR="00A1693B">
              <w:rPr>
                <w:sz w:val="18"/>
                <w:szCs w:val="18"/>
              </w:rPr>
              <w:t>, if necessary. Maintain existing controls rigorously. The continued effectiveness of control measures should be monitored periodically.</w:t>
            </w:r>
          </w:p>
        </w:tc>
      </w:tr>
      <w:tr w:rsidR="00D649C6" w:rsidRPr="00D649C6" w14:paraId="359C4D0C" w14:textId="77777777" w:rsidTr="004C4455">
        <w:tc>
          <w:tcPr>
            <w:tcW w:w="1555" w:type="dxa"/>
            <w:shd w:val="clear" w:color="auto" w:fill="963232"/>
          </w:tcPr>
          <w:p w14:paraId="527A1054" w14:textId="648181B2" w:rsidR="00D649C6" w:rsidRPr="004C4455" w:rsidRDefault="00A1693B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Very High</w:t>
            </w:r>
          </w:p>
        </w:tc>
        <w:tc>
          <w:tcPr>
            <w:tcW w:w="1417" w:type="dxa"/>
          </w:tcPr>
          <w:p w14:paraId="2FD148FA" w14:textId="3B5488D7" w:rsidR="00D649C6" w:rsidRPr="004C4455" w:rsidRDefault="00A1693B" w:rsidP="009C3B7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C4455">
              <w:rPr>
                <w:b/>
                <w:bCs/>
                <w:sz w:val="18"/>
                <w:szCs w:val="18"/>
              </w:rPr>
              <w:t>STOP!</w:t>
            </w:r>
          </w:p>
        </w:tc>
        <w:tc>
          <w:tcPr>
            <w:tcW w:w="6044" w:type="dxa"/>
          </w:tcPr>
          <w:p w14:paraId="0AE95CDD" w14:textId="42FD6D24" w:rsidR="00D649C6" w:rsidRPr="00D649C6" w:rsidRDefault="00A1693B" w:rsidP="009C3B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the activity and take immediate action to reduce the ris</w:t>
            </w:r>
            <w:r w:rsidR="004C4455">
              <w:rPr>
                <w:sz w:val="18"/>
                <w:szCs w:val="18"/>
              </w:rPr>
              <w:t>k. A detailed plan should be developed and implemented before work commences or continues. Senior management should monitor the plan.</w:t>
            </w:r>
          </w:p>
        </w:tc>
      </w:tr>
    </w:tbl>
    <w:p w14:paraId="0B935CE8" w14:textId="77777777" w:rsidR="00D649C6" w:rsidRDefault="00D649C6" w:rsidP="009C3B7A">
      <w:pPr>
        <w:spacing w:after="0" w:line="240" w:lineRule="auto"/>
        <w:rPr>
          <w:sz w:val="20"/>
          <w:szCs w:val="20"/>
        </w:rPr>
      </w:pPr>
    </w:p>
    <w:sectPr w:rsidR="00D649C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DF2" w14:textId="77777777" w:rsidR="00937071" w:rsidRDefault="00937071" w:rsidP="00014E37">
      <w:pPr>
        <w:spacing w:after="0" w:line="240" w:lineRule="auto"/>
      </w:pPr>
      <w:r>
        <w:separator/>
      </w:r>
    </w:p>
  </w:endnote>
  <w:endnote w:type="continuationSeparator" w:id="0">
    <w:p w14:paraId="4257341E" w14:textId="77777777" w:rsidR="00937071" w:rsidRDefault="00937071" w:rsidP="000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5988" w14:textId="77777777" w:rsidR="00014E37" w:rsidRDefault="00014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08AC" w14:textId="77777777" w:rsidR="00014E37" w:rsidRDefault="00014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1254" w14:textId="77777777" w:rsidR="00014E37" w:rsidRDefault="0001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2B7A" w14:textId="77777777" w:rsidR="00937071" w:rsidRDefault="00937071" w:rsidP="00014E37">
      <w:pPr>
        <w:spacing w:after="0" w:line="240" w:lineRule="auto"/>
      </w:pPr>
      <w:r>
        <w:separator/>
      </w:r>
    </w:p>
  </w:footnote>
  <w:footnote w:type="continuationSeparator" w:id="0">
    <w:p w14:paraId="12190F9E" w14:textId="77777777" w:rsidR="00937071" w:rsidRDefault="00937071" w:rsidP="000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E0D" w14:textId="77777777" w:rsidR="00014E37" w:rsidRDefault="0001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C404" w14:textId="1C1AE241" w:rsidR="00014E37" w:rsidRDefault="0001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B228" w14:textId="77777777" w:rsidR="00014E37" w:rsidRDefault="00014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BE"/>
    <w:rsid w:val="00002B1C"/>
    <w:rsid w:val="00014E37"/>
    <w:rsid w:val="000245EC"/>
    <w:rsid w:val="00041480"/>
    <w:rsid w:val="0004261F"/>
    <w:rsid w:val="00051237"/>
    <w:rsid w:val="000642BE"/>
    <w:rsid w:val="0008515A"/>
    <w:rsid w:val="000B0018"/>
    <w:rsid w:val="000B24C6"/>
    <w:rsid w:val="000B3893"/>
    <w:rsid w:val="000C22F1"/>
    <w:rsid w:val="000C4373"/>
    <w:rsid w:val="000D0A5E"/>
    <w:rsid w:val="000E1031"/>
    <w:rsid w:val="00100915"/>
    <w:rsid w:val="00113A6E"/>
    <w:rsid w:val="00120DFD"/>
    <w:rsid w:val="00125AC7"/>
    <w:rsid w:val="001421D5"/>
    <w:rsid w:val="001424B3"/>
    <w:rsid w:val="001607DA"/>
    <w:rsid w:val="0017202F"/>
    <w:rsid w:val="00177360"/>
    <w:rsid w:val="00192189"/>
    <w:rsid w:val="00193D31"/>
    <w:rsid w:val="001B4E3B"/>
    <w:rsid w:val="001C7E40"/>
    <w:rsid w:val="001D1874"/>
    <w:rsid w:val="001D7394"/>
    <w:rsid w:val="001F543B"/>
    <w:rsid w:val="001F693D"/>
    <w:rsid w:val="00215443"/>
    <w:rsid w:val="00243C71"/>
    <w:rsid w:val="0025199A"/>
    <w:rsid w:val="00255F59"/>
    <w:rsid w:val="002623CA"/>
    <w:rsid w:val="002772D2"/>
    <w:rsid w:val="00283E10"/>
    <w:rsid w:val="00283E24"/>
    <w:rsid w:val="00292ED5"/>
    <w:rsid w:val="002A064C"/>
    <w:rsid w:val="002A2C92"/>
    <w:rsid w:val="002B0D38"/>
    <w:rsid w:val="002B5996"/>
    <w:rsid w:val="002C526B"/>
    <w:rsid w:val="002C7777"/>
    <w:rsid w:val="002E2458"/>
    <w:rsid w:val="002F0ACF"/>
    <w:rsid w:val="00312E7E"/>
    <w:rsid w:val="003266D3"/>
    <w:rsid w:val="00342A58"/>
    <w:rsid w:val="00346ED4"/>
    <w:rsid w:val="003545E5"/>
    <w:rsid w:val="003714FC"/>
    <w:rsid w:val="00374553"/>
    <w:rsid w:val="00375B22"/>
    <w:rsid w:val="00381D6B"/>
    <w:rsid w:val="00386108"/>
    <w:rsid w:val="003B2ACB"/>
    <w:rsid w:val="003B55A7"/>
    <w:rsid w:val="003B72AF"/>
    <w:rsid w:val="003F616A"/>
    <w:rsid w:val="003F6801"/>
    <w:rsid w:val="00411D3D"/>
    <w:rsid w:val="004142CC"/>
    <w:rsid w:val="00414BD9"/>
    <w:rsid w:val="00417F70"/>
    <w:rsid w:val="00440C2E"/>
    <w:rsid w:val="004479EE"/>
    <w:rsid w:val="00450910"/>
    <w:rsid w:val="004540A1"/>
    <w:rsid w:val="00472FA4"/>
    <w:rsid w:val="004844BB"/>
    <w:rsid w:val="004956BD"/>
    <w:rsid w:val="004B36EE"/>
    <w:rsid w:val="004B5D91"/>
    <w:rsid w:val="004C0F5C"/>
    <w:rsid w:val="004C2C4A"/>
    <w:rsid w:val="004C4455"/>
    <w:rsid w:val="004E1FAC"/>
    <w:rsid w:val="004E7F22"/>
    <w:rsid w:val="005004D7"/>
    <w:rsid w:val="00533B9A"/>
    <w:rsid w:val="005414E2"/>
    <w:rsid w:val="00542758"/>
    <w:rsid w:val="005456B2"/>
    <w:rsid w:val="00550010"/>
    <w:rsid w:val="00561D7D"/>
    <w:rsid w:val="005677BC"/>
    <w:rsid w:val="005B35BE"/>
    <w:rsid w:val="005B3649"/>
    <w:rsid w:val="005B38F8"/>
    <w:rsid w:val="005C2E15"/>
    <w:rsid w:val="005C301D"/>
    <w:rsid w:val="005C48A6"/>
    <w:rsid w:val="005E1BA1"/>
    <w:rsid w:val="005E4DFD"/>
    <w:rsid w:val="006007AF"/>
    <w:rsid w:val="00601191"/>
    <w:rsid w:val="00612093"/>
    <w:rsid w:val="00614430"/>
    <w:rsid w:val="00622738"/>
    <w:rsid w:val="00630B6C"/>
    <w:rsid w:val="006313CF"/>
    <w:rsid w:val="006548C9"/>
    <w:rsid w:val="006557BD"/>
    <w:rsid w:val="00674E1C"/>
    <w:rsid w:val="00690198"/>
    <w:rsid w:val="006951CD"/>
    <w:rsid w:val="00697C25"/>
    <w:rsid w:val="006A1862"/>
    <w:rsid w:val="006C0991"/>
    <w:rsid w:val="006E68B2"/>
    <w:rsid w:val="00701070"/>
    <w:rsid w:val="00713F3E"/>
    <w:rsid w:val="00716B28"/>
    <w:rsid w:val="00721091"/>
    <w:rsid w:val="007272F6"/>
    <w:rsid w:val="00732524"/>
    <w:rsid w:val="007464F7"/>
    <w:rsid w:val="00752E91"/>
    <w:rsid w:val="00756CE8"/>
    <w:rsid w:val="007607C7"/>
    <w:rsid w:val="00763D4E"/>
    <w:rsid w:val="00767C78"/>
    <w:rsid w:val="00785E7D"/>
    <w:rsid w:val="00794FEC"/>
    <w:rsid w:val="007A1724"/>
    <w:rsid w:val="007B53A7"/>
    <w:rsid w:val="007C560E"/>
    <w:rsid w:val="007D0158"/>
    <w:rsid w:val="007D6E76"/>
    <w:rsid w:val="007F05BC"/>
    <w:rsid w:val="007F1931"/>
    <w:rsid w:val="007F3B4A"/>
    <w:rsid w:val="007F47DF"/>
    <w:rsid w:val="00801C54"/>
    <w:rsid w:val="00801F47"/>
    <w:rsid w:val="00802FD7"/>
    <w:rsid w:val="0083215D"/>
    <w:rsid w:val="008342C8"/>
    <w:rsid w:val="008351D2"/>
    <w:rsid w:val="00840B1B"/>
    <w:rsid w:val="00847458"/>
    <w:rsid w:val="00847487"/>
    <w:rsid w:val="0085354B"/>
    <w:rsid w:val="0087128C"/>
    <w:rsid w:val="0088066D"/>
    <w:rsid w:val="00880A54"/>
    <w:rsid w:val="00887B43"/>
    <w:rsid w:val="008931A8"/>
    <w:rsid w:val="008A11D3"/>
    <w:rsid w:val="008A20FF"/>
    <w:rsid w:val="008C0688"/>
    <w:rsid w:val="008D500C"/>
    <w:rsid w:val="008D7DC0"/>
    <w:rsid w:val="008D7DD7"/>
    <w:rsid w:val="008E3746"/>
    <w:rsid w:val="008E4FA7"/>
    <w:rsid w:val="008F1C3F"/>
    <w:rsid w:val="008F44B6"/>
    <w:rsid w:val="00903AC6"/>
    <w:rsid w:val="00904F27"/>
    <w:rsid w:val="00907AC7"/>
    <w:rsid w:val="009302B1"/>
    <w:rsid w:val="009325D9"/>
    <w:rsid w:val="00937071"/>
    <w:rsid w:val="0094636A"/>
    <w:rsid w:val="00955E44"/>
    <w:rsid w:val="0096092D"/>
    <w:rsid w:val="00961208"/>
    <w:rsid w:val="00965298"/>
    <w:rsid w:val="00965A2D"/>
    <w:rsid w:val="00984BEE"/>
    <w:rsid w:val="00991BA8"/>
    <w:rsid w:val="0099366E"/>
    <w:rsid w:val="009A3794"/>
    <w:rsid w:val="009B76DB"/>
    <w:rsid w:val="009C3B7A"/>
    <w:rsid w:val="009C45E9"/>
    <w:rsid w:val="00A02C13"/>
    <w:rsid w:val="00A12B3B"/>
    <w:rsid w:val="00A164AF"/>
    <w:rsid w:val="00A1693B"/>
    <w:rsid w:val="00A26FD5"/>
    <w:rsid w:val="00A36283"/>
    <w:rsid w:val="00A53F9E"/>
    <w:rsid w:val="00A553A0"/>
    <w:rsid w:val="00A82965"/>
    <w:rsid w:val="00AA03F3"/>
    <w:rsid w:val="00AA2B04"/>
    <w:rsid w:val="00AA6C26"/>
    <w:rsid w:val="00AA7C3B"/>
    <w:rsid w:val="00AB3E45"/>
    <w:rsid w:val="00AB743E"/>
    <w:rsid w:val="00AC155F"/>
    <w:rsid w:val="00AD29DD"/>
    <w:rsid w:val="00AE18E2"/>
    <w:rsid w:val="00AE3189"/>
    <w:rsid w:val="00AF024B"/>
    <w:rsid w:val="00AF5CA6"/>
    <w:rsid w:val="00B02CF0"/>
    <w:rsid w:val="00B10123"/>
    <w:rsid w:val="00B1738F"/>
    <w:rsid w:val="00B23646"/>
    <w:rsid w:val="00B303D5"/>
    <w:rsid w:val="00B52C5E"/>
    <w:rsid w:val="00B7057B"/>
    <w:rsid w:val="00B945F6"/>
    <w:rsid w:val="00BC7321"/>
    <w:rsid w:val="00BD715B"/>
    <w:rsid w:val="00C00CB7"/>
    <w:rsid w:val="00C01CFF"/>
    <w:rsid w:val="00C059E7"/>
    <w:rsid w:val="00C41216"/>
    <w:rsid w:val="00C41D68"/>
    <w:rsid w:val="00C44D19"/>
    <w:rsid w:val="00C547AF"/>
    <w:rsid w:val="00C57283"/>
    <w:rsid w:val="00C64131"/>
    <w:rsid w:val="00C677C9"/>
    <w:rsid w:val="00C77D75"/>
    <w:rsid w:val="00C83435"/>
    <w:rsid w:val="00C85DBA"/>
    <w:rsid w:val="00CA5A4F"/>
    <w:rsid w:val="00CC5F30"/>
    <w:rsid w:val="00CD01D4"/>
    <w:rsid w:val="00CD0DA8"/>
    <w:rsid w:val="00CD386B"/>
    <w:rsid w:val="00CD5098"/>
    <w:rsid w:val="00CD5CC0"/>
    <w:rsid w:val="00CE190B"/>
    <w:rsid w:val="00CE5320"/>
    <w:rsid w:val="00D30045"/>
    <w:rsid w:val="00D376FA"/>
    <w:rsid w:val="00D46D77"/>
    <w:rsid w:val="00D46E16"/>
    <w:rsid w:val="00D629D2"/>
    <w:rsid w:val="00D649C6"/>
    <w:rsid w:val="00D64E1A"/>
    <w:rsid w:val="00D677DD"/>
    <w:rsid w:val="00D766CB"/>
    <w:rsid w:val="00D80AD1"/>
    <w:rsid w:val="00D85718"/>
    <w:rsid w:val="00DA061F"/>
    <w:rsid w:val="00DA17A6"/>
    <w:rsid w:val="00DB7D83"/>
    <w:rsid w:val="00DC3A66"/>
    <w:rsid w:val="00DC65EF"/>
    <w:rsid w:val="00DD7889"/>
    <w:rsid w:val="00DE379C"/>
    <w:rsid w:val="00DE796D"/>
    <w:rsid w:val="00DF5CEE"/>
    <w:rsid w:val="00E15A5F"/>
    <w:rsid w:val="00E36748"/>
    <w:rsid w:val="00E52124"/>
    <w:rsid w:val="00E55669"/>
    <w:rsid w:val="00E65917"/>
    <w:rsid w:val="00E84F83"/>
    <w:rsid w:val="00E92099"/>
    <w:rsid w:val="00E948D6"/>
    <w:rsid w:val="00E94F49"/>
    <w:rsid w:val="00E97728"/>
    <w:rsid w:val="00EB488A"/>
    <w:rsid w:val="00EC0F3C"/>
    <w:rsid w:val="00EC54BF"/>
    <w:rsid w:val="00ED3AD1"/>
    <w:rsid w:val="00EF7386"/>
    <w:rsid w:val="00F030D7"/>
    <w:rsid w:val="00F13F84"/>
    <w:rsid w:val="00F21DCC"/>
    <w:rsid w:val="00F4742B"/>
    <w:rsid w:val="00F7219D"/>
    <w:rsid w:val="00F804A7"/>
    <w:rsid w:val="00F85AD2"/>
    <w:rsid w:val="00F92283"/>
    <w:rsid w:val="00F93927"/>
    <w:rsid w:val="00FB2A2F"/>
    <w:rsid w:val="00FB4937"/>
    <w:rsid w:val="00FC40E0"/>
    <w:rsid w:val="00FC7FC7"/>
    <w:rsid w:val="00FD51A4"/>
    <w:rsid w:val="00FD590F"/>
    <w:rsid w:val="00FE60BE"/>
    <w:rsid w:val="00FF0846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2047B"/>
  <w15:chartTrackingRefBased/>
  <w15:docId w15:val="{0FD0549B-75D6-4714-842B-A1BB3BF2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AF"/>
    <w:pPr>
      <w:spacing w:after="200" w:line="276" w:lineRule="auto"/>
    </w:pPr>
    <w:rPr>
      <w:rFonts w:eastAsiaTheme="minorHAnsi"/>
      <w:kern w:val="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B35BE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7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96D"/>
    <w:rPr>
      <w:rFonts w:eastAsiaTheme="minorHAnsi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96D"/>
    <w:rPr>
      <w:rFonts w:eastAsiaTheme="minorHAnsi"/>
      <w:b/>
      <w:bCs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B4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E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E3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E37"/>
    <w:rPr>
      <w:rFonts w:eastAsiaTheme="minorHAns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E37"/>
    <w:rPr>
      <w:rFonts w:eastAsia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yglasgow/seps/biological%20safety/pathogensandtoxins/pathogen%20and%20toxin%20registration/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www.gla.ac.uk/myglasgow/occupationalhealthuni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pga/2001/24/schedule/5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hse.gov.uk/pubns/priced/hsg280.pdf" TargetMode="Externa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hyperlink" Target="https://www.hse.gov.uk/pubns/misc208.pdf" TargetMode="Externa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55F1-472A-4706-9A08-A3D54D8D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1613</Words>
  <Characters>9052</Characters>
  <Application>Microsoft Office Word</Application>
  <DocSecurity>0</DocSecurity>
  <Lines>565</Lines>
  <Paragraphs>355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Aumeunier</dc:creator>
  <cp:keywords/>
  <dc:description/>
  <cp:lastModifiedBy>Aude Aumeunier</cp:lastModifiedBy>
  <cp:revision>3</cp:revision>
  <dcterms:created xsi:type="dcterms:W3CDTF">2026-01-16T14:30:00Z</dcterms:created>
  <dcterms:modified xsi:type="dcterms:W3CDTF">2026-01-16T14:33:00Z</dcterms:modified>
</cp:coreProperties>
</file>