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DD8A8" w14:textId="1E9EE647" w:rsidR="47282D8C" w:rsidRDefault="32FF0F9D" w:rsidP="2F2A4C0A">
      <w:pPr>
        <w:rPr>
          <w:rFonts w:ascii="Calibri" w:eastAsia="Calibri" w:hAnsi="Calibri" w:cs="Calibri"/>
          <w:b/>
          <w:bCs/>
          <w:sz w:val="28"/>
          <w:szCs w:val="28"/>
          <w:lang w:val="en-GB"/>
        </w:rPr>
      </w:pPr>
      <w:r w:rsidRPr="2F2A4C0A">
        <w:rPr>
          <w:rFonts w:ascii="Calibri" w:eastAsia="Calibri" w:hAnsi="Calibri" w:cs="Calibri"/>
          <w:b/>
          <w:bCs/>
          <w:sz w:val="28"/>
          <w:szCs w:val="28"/>
          <w:lang w:val="en-GB"/>
        </w:rPr>
        <w:t xml:space="preserve">Robbie Ewen Fellowship </w:t>
      </w:r>
      <w:r w:rsidR="254A7842" w:rsidRPr="2F2A4C0A">
        <w:rPr>
          <w:rFonts w:ascii="Calibri" w:eastAsia="Calibri" w:hAnsi="Calibri" w:cs="Calibri"/>
          <w:b/>
          <w:bCs/>
          <w:sz w:val="28"/>
          <w:szCs w:val="28"/>
          <w:lang w:val="en-GB"/>
        </w:rPr>
        <w:t>Report</w:t>
      </w:r>
      <w:r w:rsidR="00D57802">
        <w:rPr>
          <w:rFonts w:ascii="Calibri" w:eastAsia="Calibri" w:hAnsi="Calibri" w:cs="Calibri"/>
          <w:b/>
          <w:bCs/>
          <w:sz w:val="28"/>
          <w:szCs w:val="28"/>
          <w:lang w:val="en-GB"/>
        </w:rPr>
        <w:t xml:space="preserve"> – Fiona Gordon</w:t>
      </w:r>
    </w:p>
    <w:p w14:paraId="2ED8FA04" w14:textId="62D812E7" w:rsidR="2F2A4C0A" w:rsidRDefault="2F2A4C0A" w:rsidP="2F2A4C0A">
      <w:pPr>
        <w:rPr>
          <w:rFonts w:ascii="Calibri" w:eastAsia="Calibri" w:hAnsi="Calibri" w:cs="Calibri"/>
          <w:sz w:val="22"/>
          <w:szCs w:val="22"/>
          <w:lang w:val="en-GB"/>
        </w:rPr>
      </w:pPr>
    </w:p>
    <w:p w14:paraId="59E04AC3" w14:textId="5E1501B4" w:rsidR="374A1594" w:rsidRDefault="32FF0F9D" w:rsidP="2F2A4C0A">
      <w:pPr>
        <w:rPr>
          <w:rFonts w:ascii="Calibri" w:eastAsia="Calibri" w:hAnsi="Calibri" w:cs="Calibri"/>
          <w:sz w:val="22"/>
          <w:szCs w:val="22"/>
          <w:lang w:val="en-GB"/>
        </w:rPr>
      </w:pPr>
      <w:r w:rsidRPr="2F2A4C0A">
        <w:rPr>
          <w:rFonts w:ascii="Calibri" w:eastAsia="Calibri" w:hAnsi="Calibri" w:cs="Calibri"/>
          <w:sz w:val="22"/>
          <w:szCs w:val="22"/>
          <w:lang w:val="en-GB"/>
        </w:rPr>
        <w:t xml:space="preserve">I </w:t>
      </w:r>
      <w:r w:rsidR="6AB30D44" w:rsidRPr="2F2A4C0A">
        <w:rPr>
          <w:rFonts w:ascii="Calibri" w:eastAsia="Calibri" w:hAnsi="Calibri" w:cs="Calibri"/>
          <w:sz w:val="22"/>
          <w:szCs w:val="22"/>
          <w:lang w:val="en-GB"/>
        </w:rPr>
        <w:t>received</w:t>
      </w:r>
      <w:r w:rsidRPr="2F2A4C0A">
        <w:rPr>
          <w:rFonts w:ascii="Calibri" w:eastAsia="Calibri" w:hAnsi="Calibri" w:cs="Calibri"/>
          <w:sz w:val="22"/>
          <w:szCs w:val="22"/>
          <w:lang w:val="en-GB"/>
        </w:rPr>
        <w:t xml:space="preserve"> funding from the Robbie Ewen Fellowship to visit the </w:t>
      </w:r>
      <w:r w:rsidR="60025D13" w:rsidRPr="2F2A4C0A">
        <w:rPr>
          <w:rFonts w:ascii="Calibri" w:eastAsia="Calibri" w:hAnsi="Calibri" w:cs="Calibri"/>
          <w:sz w:val="22"/>
          <w:szCs w:val="22"/>
          <w:lang w:val="en-GB"/>
        </w:rPr>
        <w:t>Un</w:t>
      </w:r>
      <w:r w:rsidRPr="2F2A4C0A">
        <w:rPr>
          <w:rFonts w:ascii="Calibri" w:eastAsia="Calibri" w:hAnsi="Calibri" w:cs="Calibri"/>
          <w:sz w:val="22"/>
          <w:szCs w:val="22"/>
          <w:lang w:val="en-GB"/>
        </w:rPr>
        <w:t xml:space="preserve">iversity of Cambridge’s </w:t>
      </w:r>
      <w:r w:rsidR="6CBCD365" w:rsidRPr="2F2A4C0A">
        <w:rPr>
          <w:rFonts w:ascii="Calibri" w:eastAsia="Calibri" w:hAnsi="Calibri" w:cs="Calibri"/>
          <w:sz w:val="22"/>
          <w:szCs w:val="22"/>
          <w:lang w:val="en-GB"/>
        </w:rPr>
        <w:t>Squire L</w:t>
      </w:r>
      <w:r w:rsidRPr="2F2A4C0A">
        <w:rPr>
          <w:rFonts w:ascii="Calibri" w:eastAsia="Calibri" w:hAnsi="Calibri" w:cs="Calibri"/>
          <w:sz w:val="22"/>
          <w:szCs w:val="22"/>
          <w:lang w:val="en-GB"/>
        </w:rPr>
        <w:t xml:space="preserve">aw </w:t>
      </w:r>
      <w:r w:rsidR="5D27A5EC" w:rsidRPr="2F2A4C0A">
        <w:rPr>
          <w:rFonts w:ascii="Calibri" w:eastAsia="Calibri" w:hAnsi="Calibri" w:cs="Calibri"/>
          <w:sz w:val="22"/>
          <w:szCs w:val="22"/>
          <w:lang w:val="en-GB"/>
        </w:rPr>
        <w:t>L</w:t>
      </w:r>
      <w:r w:rsidRPr="2F2A4C0A">
        <w:rPr>
          <w:rFonts w:ascii="Calibri" w:eastAsia="Calibri" w:hAnsi="Calibri" w:cs="Calibri"/>
          <w:sz w:val="22"/>
          <w:szCs w:val="22"/>
          <w:lang w:val="en-GB"/>
        </w:rPr>
        <w:t xml:space="preserve">ibrary. </w:t>
      </w:r>
      <w:r w:rsidR="56E7C03C" w:rsidRPr="2F2A4C0A">
        <w:rPr>
          <w:rFonts w:ascii="Calibri" w:eastAsia="Calibri" w:hAnsi="Calibri" w:cs="Calibri"/>
          <w:sz w:val="22"/>
          <w:szCs w:val="22"/>
          <w:lang w:val="en-GB"/>
        </w:rPr>
        <w:t xml:space="preserve">Having recently </w:t>
      </w:r>
      <w:r w:rsidR="4106F7A3" w:rsidRPr="2F2A4C0A">
        <w:rPr>
          <w:rFonts w:ascii="Calibri" w:eastAsia="Calibri" w:hAnsi="Calibri" w:cs="Calibri"/>
          <w:sz w:val="22"/>
          <w:szCs w:val="22"/>
          <w:lang w:val="en-GB"/>
        </w:rPr>
        <w:t>renovated</w:t>
      </w:r>
      <w:r w:rsidR="56E7C03C" w:rsidRPr="2F2A4C0A">
        <w:rPr>
          <w:rFonts w:ascii="Calibri" w:eastAsia="Calibri" w:hAnsi="Calibri" w:cs="Calibri"/>
          <w:sz w:val="22"/>
          <w:szCs w:val="22"/>
          <w:lang w:val="en-GB"/>
        </w:rPr>
        <w:t xml:space="preserve"> the Law Workshop (School of </w:t>
      </w:r>
      <w:r w:rsidR="24D7AF0D" w:rsidRPr="2F2A4C0A">
        <w:rPr>
          <w:rFonts w:ascii="Calibri" w:eastAsia="Calibri" w:hAnsi="Calibri" w:cs="Calibri"/>
          <w:sz w:val="22"/>
          <w:szCs w:val="22"/>
          <w:lang w:val="en-GB"/>
        </w:rPr>
        <w:t xml:space="preserve">Law </w:t>
      </w:r>
      <w:r w:rsidR="56E7C03C" w:rsidRPr="2F2A4C0A">
        <w:rPr>
          <w:rFonts w:ascii="Calibri" w:eastAsia="Calibri" w:hAnsi="Calibri" w:cs="Calibri"/>
          <w:sz w:val="22"/>
          <w:szCs w:val="22"/>
          <w:lang w:val="en-GB"/>
        </w:rPr>
        <w:t xml:space="preserve">Library), I was keen to </w:t>
      </w:r>
      <w:r w:rsidR="52352644" w:rsidRPr="2F2A4C0A">
        <w:rPr>
          <w:rFonts w:ascii="Calibri" w:eastAsia="Calibri" w:hAnsi="Calibri" w:cs="Calibri"/>
          <w:sz w:val="22"/>
          <w:szCs w:val="22"/>
          <w:lang w:val="en-GB"/>
        </w:rPr>
        <w:t>investigate</w:t>
      </w:r>
      <w:r w:rsidR="56E7C03C" w:rsidRPr="2F2A4C0A">
        <w:rPr>
          <w:rFonts w:ascii="Calibri" w:eastAsia="Calibri" w:hAnsi="Calibri" w:cs="Calibri"/>
          <w:sz w:val="22"/>
          <w:szCs w:val="22"/>
          <w:lang w:val="en-GB"/>
        </w:rPr>
        <w:t xml:space="preserve"> best </w:t>
      </w:r>
      <w:r w:rsidR="6F344549" w:rsidRPr="2F2A4C0A">
        <w:rPr>
          <w:rFonts w:ascii="Calibri" w:eastAsia="Calibri" w:hAnsi="Calibri" w:cs="Calibri"/>
          <w:sz w:val="22"/>
          <w:szCs w:val="22"/>
          <w:lang w:val="en-GB"/>
        </w:rPr>
        <w:t>practices</w:t>
      </w:r>
      <w:r w:rsidR="56E7C03C" w:rsidRPr="2F2A4C0A">
        <w:rPr>
          <w:rFonts w:ascii="Calibri" w:eastAsia="Calibri" w:hAnsi="Calibri" w:cs="Calibri"/>
          <w:sz w:val="22"/>
          <w:szCs w:val="22"/>
          <w:lang w:val="en-GB"/>
        </w:rPr>
        <w:t xml:space="preserve"> at fellow academic libraries within Russell Group institutions</w:t>
      </w:r>
      <w:r w:rsidR="4F1D66B6" w:rsidRPr="2F2A4C0A">
        <w:rPr>
          <w:rFonts w:ascii="Calibri" w:eastAsia="Calibri" w:hAnsi="Calibri" w:cs="Calibri"/>
          <w:sz w:val="22"/>
          <w:szCs w:val="22"/>
          <w:lang w:val="en-GB"/>
        </w:rPr>
        <w:t xml:space="preserve">. This would allow comparison to make sure that our facilities </w:t>
      </w:r>
      <w:r w:rsidR="251B9786" w:rsidRPr="2F2A4C0A">
        <w:rPr>
          <w:rFonts w:ascii="Calibri" w:eastAsia="Calibri" w:hAnsi="Calibri" w:cs="Calibri"/>
          <w:sz w:val="22"/>
          <w:szCs w:val="22"/>
          <w:lang w:val="en-GB"/>
        </w:rPr>
        <w:t xml:space="preserve">remain up to date to </w:t>
      </w:r>
      <w:r w:rsidR="4F1D66B6" w:rsidRPr="2F2A4C0A">
        <w:rPr>
          <w:rFonts w:ascii="Calibri" w:eastAsia="Calibri" w:hAnsi="Calibri" w:cs="Calibri"/>
          <w:sz w:val="22"/>
          <w:szCs w:val="22"/>
          <w:lang w:val="en-GB"/>
        </w:rPr>
        <w:t xml:space="preserve">attract </w:t>
      </w:r>
      <w:r w:rsidR="48E77970" w:rsidRPr="2F2A4C0A">
        <w:rPr>
          <w:rFonts w:ascii="Calibri" w:eastAsia="Calibri" w:hAnsi="Calibri" w:cs="Calibri"/>
          <w:sz w:val="22"/>
          <w:szCs w:val="22"/>
          <w:lang w:val="en-GB"/>
        </w:rPr>
        <w:t>students and</w:t>
      </w:r>
      <w:r w:rsidR="4F1D66B6" w:rsidRPr="2F2A4C0A">
        <w:rPr>
          <w:rFonts w:ascii="Calibri" w:eastAsia="Calibri" w:hAnsi="Calibri" w:cs="Calibri"/>
          <w:sz w:val="22"/>
          <w:szCs w:val="22"/>
          <w:lang w:val="en-GB"/>
        </w:rPr>
        <w:t xml:space="preserve"> foster a sense of community and well-being amongst our current staff and student community.</w:t>
      </w:r>
    </w:p>
    <w:p w14:paraId="27E8B729" w14:textId="25018EC3" w:rsidR="374A1594" w:rsidRDefault="374A1594" w:rsidP="2F2A4C0A">
      <w:pPr>
        <w:rPr>
          <w:rFonts w:ascii="Calibri" w:eastAsia="Calibri" w:hAnsi="Calibri" w:cs="Calibri"/>
          <w:sz w:val="22"/>
          <w:szCs w:val="22"/>
          <w:lang w:val="en-GB"/>
        </w:rPr>
      </w:pPr>
    </w:p>
    <w:p w14:paraId="0B11EC31" w14:textId="1E6414EB" w:rsidR="374A1594" w:rsidRDefault="5375E7AD" w:rsidP="2F2A4C0A">
      <w:pPr>
        <w:rPr>
          <w:rFonts w:ascii="Calibri" w:eastAsia="Calibri" w:hAnsi="Calibri" w:cs="Calibri"/>
          <w:b/>
          <w:bCs/>
          <w:sz w:val="22"/>
          <w:szCs w:val="22"/>
          <w:lang w:val="en-GB"/>
        </w:rPr>
      </w:pPr>
      <w:r w:rsidRPr="2F2A4C0A">
        <w:rPr>
          <w:rFonts w:ascii="Calibri" w:eastAsia="Calibri" w:hAnsi="Calibri" w:cs="Calibri"/>
          <w:b/>
          <w:bCs/>
          <w:sz w:val="22"/>
          <w:szCs w:val="22"/>
          <w:lang w:val="en-GB"/>
        </w:rPr>
        <w:t>Outcomes:</w:t>
      </w:r>
    </w:p>
    <w:p w14:paraId="280765DB" w14:textId="0CF747CC" w:rsidR="55BF8BE8" w:rsidRDefault="2E51E48B" w:rsidP="2F2A4C0A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 w:rsidRPr="2F2A4C0A">
        <w:rPr>
          <w:rFonts w:ascii="Calibri" w:eastAsia="Calibri" w:hAnsi="Calibri" w:cs="Calibri"/>
          <w:sz w:val="22"/>
          <w:szCs w:val="22"/>
        </w:rPr>
        <w:t xml:space="preserve">To see how a law library in a fellow russell group UK university operates and supports </w:t>
      </w:r>
      <w:r w:rsidR="000A72A7" w:rsidRPr="2F2A4C0A">
        <w:rPr>
          <w:rFonts w:ascii="Calibri" w:eastAsia="Calibri" w:hAnsi="Calibri" w:cs="Calibri"/>
          <w:sz w:val="22"/>
          <w:szCs w:val="22"/>
        </w:rPr>
        <w:t>its</w:t>
      </w:r>
      <w:r w:rsidRPr="2F2A4C0A">
        <w:rPr>
          <w:rFonts w:ascii="Calibri" w:eastAsia="Calibri" w:hAnsi="Calibri" w:cs="Calibri"/>
          <w:sz w:val="22"/>
          <w:szCs w:val="22"/>
        </w:rPr>
        <w:t xml:space="preserve"> students and staff. </w:t>
      </w:r>
      <w:r w:rsidR="5F573B2C" w:rsidRPr="2F2A4C0A">
        <w:rPr>
          <w:rFonts w:ascii="Calibri" w:eastAsia="Calibri" w:hAnsi="Calibri" w:cs="Calibri"/>
          <w:sz w:val="22"/>
          <w:szCs w:val="22"/>
        </w:rPr>
        <w:t xml:space="preserve">I have been able to </w:t>
      </w:r>
      <w:r w:rsidR="212BC11D" w:rsidRPr="2F2A4C0A">
        <w:rPr>
          <w:rFonts w:ascii="Calibri" w:eastAsia="Calibri" w:hAnsi="Calibri" w:cs="Calibri"/>
          <w:sz w:val="22"/>
          <w:szCs w:val="22"/>
        </w:rPr>
        <w:t>investigate</w:t>
      </w:r>
      <w:r w:rsidR="5F573B2C" w:rsidRPr="2F2A4C0A">
        <w:rPr>
          <w:rFonts w:ascii="Calibri" w:eastAsia="Calibri" w:hAnsi="Calibri" w:cs="Calibri"/>
          <w:sz w:val="22"/>
          <w:szCs w:val="22"/>
        </w:rPr>
        <w:t xml:space="preserve"> </w:t>
      </w:r>
      <w:r w:rsidRPr="2F2A4C0A">
        <w:rPr>
          <w:rFonts w:ascii="Calibri" w:eastAsia="Calibri" w:hAnsi="Calibri" w:cs="Calibri"/>
          <w:sz w:val="22"/>
          <w:szCs w:val="22"/>
        </w:rPr>
        <w:t>embed</w:t>
      </w:r>
      <w:r w:rsidR="6CE1D769" w:rsidRPr="2F2A4C0A">
        <w:rPr>
          <w:rFonts w:ascii="Calibri" w:eastAsia="Calibri" w:hAnsi="Calibri" w:cs="Calibri"/>
          <w:sz w:val="22"/>
          <w:szCs w:val="22"/>
        </w:rPr>
        <w:t>ding</w:t>
      </w:r>
      <w:r w:rsidRPr="2F2A4C0A">
        <w:rPr>
          <w:rFonts w:ascii="Calibri" w:eastAsia="Calibri" w:hAnsi="Calibri" w:cs="Calibri"/>
          <w:sz w:val="22"/>
          <w:szCs w:val="22"/>
        </w:rPr>
        <w:t xml:space="preserve"> new practices within the School of Law library, supporting innovation and new ways of working</w:t>
      </w:r>
      <w:r w:rsidR="38504404" w:rsidRPr="2F2A4C0A">
        <w:rPr>
          <w:rFonts w:ascii="Calibri" w:eastAsia="Calibri" w:hAnsi="Calibri" w:cs="Calibri"/>
          <w:sz w:val="22"/>
          <w:szCs w:val="22"/>
        </w:rPr>
        <w:t xml:space="preserve"> (see </w:t>
      </w:r>
      <w:r w:rsidR="11FA54C2" w:rsidRPr="2F2A4C0A">
        <w:rPr>
          <w:rFonts w:ascii="Calibri" w:eastAsia="Calibri" w:hAnsi="Calibri" w:cs="Calibri"/>
          <w:sz w:val="22"/>
          <w:szCs w:val="22"/>
        </w:rPr>
        <w:t xml:space="preserve">benefits </w:t>
      </w:r>
      <w:r w:rsidR="38504404" w:rsidRPr="2F2A4C0A">
        <w:rPr>
          <w:rFonts w:ascii="Calibri" w:eastAsia="Calibri" w:hAnsi="Calibri" w:cs="Calibri"/>
          <w:sz w:val="22"/>
          <w:szCs w:val="22"/>
        </w:rPr>
        <w:t>below).</w:t>
      </w:r>
    </w:p>
    <w:p w14:paraId="19EF0F5F" w14:textId="3E49616D" w:rsidR="55BF8BE8" w:rsidRDefault="2E51E48B" w:rsidP="2F2A4C0A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 w:rsidRPr="2F2A4C0A">
        <w:rPr>
          <w:rFonts w:ascii="Calibri" w:eastAsia="Calibri" w:hAnsi="Calibri" w:cs="Calibri"/>
          <w:sz w:val="22"/>
          <w:szCs w:val="22"/>
        </w:rPr>
        <w:t xml:space="preserve">To promote the University of </w:t>
      </w:r>
      <w:r w:rsidR="5F6DE5BD" w:rsidRPr="2F2A4C0A">
        <w:rPr>
          <w:rFonts w:ascii="Calibri" w:eastAsia="Calibri" w:hAnsi="Calibri" w:cs="Calibri"/>
          <w:sz w:val="22"/>
          <w:szCs w:val="22"/>
        </w:rPr>
        <w:t xml:space="preserve">Glasgow and </w:t>
      </w:r>
      <w:r w:rsidR="000A72A7" w:rsidRPr="2F2A4C0A">
        <w:rPr>
          <w:rFonts w:ascii="Calibri" w:eastAsia="Calibri" w:hAnsi="Calibri" w:cs="Calibri"/>
          <w:sz w:val="22"/>
          <w:szCs w:val="22"/>
        </w:rPr>
        <w:t>its</w:t>
      </w:r>
      <w:r w:rsidR="5F6DE5BD" w:rsidRPr="2F2A4C0A">
        <w:rPr>
          <w:rFonts w:ascii="Calibri" w:eastAsia="Calibri" w:hAnsi="Calibri" w:cs="Calibri"/>
          <w:sz w:val="22"/>
          <w:szCs w:val="22"/>
        </w:rPr>
        <w:t xml:space="preserve"> </w:t>
      </w:r>
      <w:r w:rsidRPr="2F2A4C0A">
        <w:rPr>
          <w:rFonts w:ascii="Calibri" w:eastAsia="Calibri" w:hAnsi="Calibri" w:cs="Calibri"/>
          <w:sz w:val="22"/>
          <w:szCs w:val="22"/>
        </w:rPr>
        <w:t xml:space="preserve">School of </w:t>
      </w:r>
      <w:r w:rsidR="5DF31AF4" w:rsidRPr="2F2A4C0A">
        <w:rPr>
          <w:rFonts w:ascii="Calibri" w:eastAsia="Calibri" w:hAnsi="Calibri" w:cs="Calibri"/>
          <w:sz w:val="22"/>
          <w:szCs w:val="22"/>
        </w:rPr>
        <w:t>Law and</w:t>
      </w:r>
      <w:r w:rsidRPr="2F2A4C0A">
        <w:rPr>
          <w:rFonts w:ascii="Calibri" w:eastAsia="Calibri" w:hAnsi="Calibri" w:cs="Calibri"/>
          <w:sz w:val="22"/>
          <w:szCs w:val="22"/>
        </w:rPr>
        <w:t xml:space="preserve"> increase visibility. </w:t>
      </w:r>
      <w:r w:rsidR="57E07E32" w:rsidRPr="2F2A4C0A">
        <w:rPr>
          <w:rFonts w:ascii="Calibri" w:eastAsia="Calibri" w:hAnsi="Calibri" w:cs="Calibri"/>
          <w:sz w:val="22"/>
          <w:szCs w:val="22"/>
        </w:rPr>
        <w:t xml:space="preserve">I was able to speak with law librarians who kindly provided a tour of the library and </w:t>
      </w:r>
      <w:r w:rsidR="000A72A7" w:rsidRPr="2F2A4C0A">
        <w:rPr>
          <w:rFonts w:ascii="Calibri" w:eastAsia="Calibri" w:hAnsi="Calibri" w:cs="Calibri"/>
          <w:sz w:val="22"/>
          <w:szCs w:val="22"/>
        </w:rPr>
        <w:t>its</w:t>
      </w:r>
      <w:r w:rsidR="57E07E32" w:rsidRPr="2F2A4C0A">
        <w:rPr>
          <w:rFonts w:ascii="Calibri" w:eastAsia="Calibri" w:hAnsi="Calibri" w:cs="Calibri"/>
          <w:sz w:val="22"/>
          <w:szCs w:val="22"/>
        </w:rPr>
        <w:t xml:space="preserve"> </w:t>
      </w:r>
      <w:r w:rsidR="5E3E6F12" w:rsidRPr="2F2A4C0A">
        <w:rPr>
          <w:rFonts w:ascii="Calibri" w:eastAsia="Calibri" w:hAnsi="Calibri" w:cs="Calibri"/>
          <w:sz w:val="22"/>
          <w:szCs w:val="22"/>
        </w:rPr>
        <w:t>facilities and</w:t>
      </w:r>
      <w:r w:rsidR="57E07E32" w:rsidRPr="2F2A4C0A">
        <w:rPr>
          <w:rFonts w:ascii="Calibri" w:eastAsia="Calibri" w:hAnsi="Calibri" w:cs="Calibri"/>
          <w:sz w:val="22"/>
          <w:szCs w:val="22"/>
        </w:rPr>
        <w:t xml:space="preserve"> introduced me to other librarians</w:t>
      </w:r>
      <w:r w:rsidR="7C996B52" w:rsidRPr="2F2A4C0A">
        <w:rPr>
          <w:rFonts w:ascii="Calibri" w:eastAsia="Calibri" w:hAnsi="Calibri" w:cs="Calibri"/>
          <w:sz w:val="22"/>
          <w:szCs w:val="22"/>
        </w:rPr>
        <w:t xml:space="preserve"> and staff </w:t>
      </w:r>
      <w:r w:rsidR="57E07E32" w:rsidRPr="2F2A4C0A">
        <w:rPr>
          <w:rFonts w:ascii="Calibri" w:eastAsia="Calibri" w:hAnsi="Calibri" w:cs="Calibri"/>
          <w:sz w:val="22"/>
          <w:szCs w:val="22"/>
        </w:rPr>
        <w:t>within the university.</w:t>
      </w:r>
      <w:r w:rsidR="16D6F698" w:rsidRPr="2F2A4C0A">
        <w:rPr>
          <w:rFonts w:ascii="Calibri" w:eastAsia="Calibri" w:hAnsi="Calibri" w:cs="Calibri"/>
          <w:sz w:val="22"/>
          <w:szCs w:val="22"/>
        </w:rPr>
        <w:t xml:space="preserve"> As</w:t>
      </w:r>
      <w:r w:rsidRPr="2F2A4C0A">
        <w:rPr>
          <w:rFonts w:ascii="Calibri" w:eastAsia="Calibri" w:hAnsi="Calibri" w:cs="Calibri"/>
          <w:sz w:val="22"/>
          <w:szCs w:val="22"/>
        </w:rPr>
        <w:t xml:space="preserve"> a representative of the University of Glasgow</w:t>
      </w:r>
      <w:r w:rsidR="54EBF714" w:rsidRPr="2F2A4C0A">
        <w:rPr>
          <w:rFonts w:ascii="Calibri" w:eastAsia="Calibri" w:hAnsi="Calibri" w:cs="Calibri"/>
          <w:sz w:val="22"/>
          <w:szCs w:val="22"/>
        </w:rPr>
        <w:t>, I was able to share information on our own resources and facilities.</w:t>
      </w:r>
      <w:r w:rsidRPr="2F2A4C0A">
        <w:rPr>
          <w:rFonts w:ascii="Calibri" w:eastAsia="Calibri" w:hAnsi="Calibri" w:cs="Calibri"/>
          <w:sz w:val="22"/>
          <w:szCs w:val="22"/>
        </w:rPr>
        <w:t xml:space="preserve"> This </w:t>
      </w:r>
      <w:r w:rsidR="334D5533" w:rsidRPr="2F2A4C0A">
        <w:rPr>
          <w:rFonts w:ascii="Calibri" w:eastAsia="Calibri" w:hAnsi="Calibri" w:cs="Calibri"/>
          <w:sz w:val="22"/>
          <w:szCs w:val="22"/>
        </w:rPr>
        <w:t>knowledge sharing is important to</w:t>
      </w:r>
      <w:r w:rsidRPr="2F2A4C0A">
        <w:rPr>
          <w:rFonts w:ascii="Calibri" w:eastAsia="Calibri" w:hAnsi="Calibri" w:cs="Calibri"/>
          <w:sz w:val="22"/>
          <w:szCs w:val="22"/>
        </w:rPr>
        <w:t xml:space="preserve"> support recruitment, one of the Global Glasgow 2025 Strategy priorities, by encouraging students to consider the University of Glasgow as an attractive destination. </w:t>
      </w:r>
    </w:p>
    <w:p w14:paraId="48D4E42D" w14:textId="28BF7B9D" w:rsidR="55BF8BE8" w:rsidRDefault="2E51E48B" w:rsidP="2F2A4C0A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 w:rsidRPr="2F2A4C0A">
        <w:rPr>
          <w:rFonts w:ascii="Calibri" w:eastAsia="Calibri" w:hAnsi="Calibri" w:cs="Calibri"/>
          <w:sz w:val="22"/>
          <w:szCs w:val="22"/>
        </w:rPr>
        <w:t>Support research by learning how other universities facilitate this support.</w:t>
      </w:r>
      <w:r w:rsidR="6FE012C1" w:rsidRPr="2F2A4C0A">
        <w:rPr>
          <w:rFonts w:ascii="Calibri" w:eastAsia="Calibri" w:hAnsi="Calibri" w:cs="Calibri"/>
          <w:sz w:val="22"/>
          <w:szCs w:val="22"/>
        </w:rPr>
        <w:t xml:space="preserve"> I saw </w:t>
      </w:r>
      <w:r w:rsidR="6D5D14FE" w:rsidRPr="2F2A4C0A">
        <w:rPr>
          <w:rFonts w:ascii="Calibri" w:eastAsia="Calibri" w:hAnsi="Calibri" w:cs="Calibri"/>
          <w:sz w:val="22"/>
          <w:szCs w:val="22"/>
        </w:rPr>
        <w:t>firsthand</w:t>
      </w:r>
      <w:r w:rsidR="6FE012C1" w:rsidRPr="2F2A4C0A">
        <w:rPr>
          <w:rFonts w:ascii="Calibri" w:eastAsia="Calibri" w:hAnsi="Calibri" w:cs="Calibri"/>
          <w:sz w:val="22"/>
          <w:szCs w:val="22"/>
        </w:rPr>
        <w:t xml:space="preserve"> how </w:t>
      </w:r>
      <w:proofErr w:type="gramStart"/>
      <w:r w:rsidR="6FE012C1" w:rsidRPr="2F2A4C0A">
        <w:rPr>
          <w:rFonts w:ascii="Calibri" w:eastAsia="Calibri" w:hAnsi="Calibri" w:cs="Calibri"/>
          <w:sz w:val="22"/>
          <w:szCs w:val="22"/>
        </w:rPr>
        <w:t>the librarians</w:t>
      </w:r>
      <w:proofErr w:type="gramEnd"/>
      <w:r w:rsidR="6FE012C1" w:rsidRPr="2F2A4C0A">
        <w:rPr>
          <w:rFonts w:ascii="Calibri" w:eastAsia="Calibri" w:hAnsi="Calibri" w:cs="Calibri"/>
          <w:sz w:val="22"/>
          <w:szCs w:val="22"/>
        </w:rPr>
        <w:t xml:space="preserve"> provide specialist support and access to research materials, with the creation of dedicated research spaces for staff and post graduate students</w:t>
      </w:r>
      <w:r w:rsidR="54C51FD6" w:rsidRPr="2F2A4C0A">
        <w:rPr>
          <w:rFonts w:ascii="Calibri" w:eastAsia="Calibri" w:hAnsi="Calibri" w:cs="Calibri"/>
          <w:sz w:val="22"/>
          <w:szCs w:val="22"/>
        </w:rPr>
        <w:t>. I gained practical insights into differing legal classification systems, increasing my knowledge and understanding of research within different institutions.</w:t>
      </w:r>
    </w:p>
    <w:p w14:paraId="562A93D9" w14:textId="2C88AA0C" w:rsidR="55BF8BE8" w:rsidRDefault="2E51E48B" w:rsidP="2F2A4C0A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 w:rsidRPr="2F2A4C0A">
        <w:rPr>
          <w:rFonts w:ascii="Calibri" w:eastAsia="Calibri" w:hAnsi="Calibri" w:cs="Calibri"/>
          <w:sz w:val="22"/>
          <w:szCs w:val="22"/>
        </w:rPr>
        <w:t xml:space="preserve">Share best practices on my return with colleagues within the School of Law, as well as colleagues within the main library. I will do this by sharing my findings in a School of Law website blog post and on social media, which </w:t>
      </w:r>
      <w:r w:rsidR="22FDA9B5" w:rsidRPr="2F2A4C0A">
        <w:rPr>
          <w:rFonts w:ascii="Calibri" w:eastAsia="Calibri" w:hAnsi="Calibri" w:cs="Calibri"/>
          <w:sz w:val="22"/>
          <w:szCs w:val="22"/>
        </w:rPr>
        <w:t>will be</w:t>
      </w:r>
      <w:r w:rsidR="6093F42D" w:rsidRPr="2F2A4C0A">
        <w:rPr>
          <w:rFonts w:ascii="Calibri" w:eastAsia="Calibri" w:hAnsi="Calibri" w:cs="Calibri"/>
          <w:sz w:val="22"/>
          <w:szCs w:val="22"/>
        </w:rPr>
        <w:t xml:space="preserve"> </w:t>
      </w:r>
      <w:r w:rsidRPr="2F2A4C0A">
        <w:rPr>
          <w:rFonts w:ascii="Calibri" w:eastAsia="Calibri" w:hAnsi="Calibri" w:cs="Calibri"/>
          <w:sz w:val="22"/>
          <w:szCs w:val="22"/>
        </w:rPr>
        <w:t xml:space="preserve">promoted amongst students and the wider University community. </w:t>
      </w:r>
    </w:p>
    <w:p w14:paraId="1453E265" w14:textId="57D8E8B4" w:rsidR="55BF8BE8" w:rsidRDefault="1E4EE161" w:rsidP="2F2A4C0A">
      <w:pPr>
        <w:pStyle w:val="ListParagraph"/>
        <w:numPr>
          <w:ilvl w:val="0"/>
          <w:numId w:val="2"/>
        </w:numPr>
      </w:pPr>
      <w:r w:rsidRPr="6B42C8FF">
        <w:rPr>
          <w:rFonts w:ascii="Calibri" w:eastAsia="Calibri" w:hAnsi="Calibri" w:cs="Calibri"/>
          <w:sz w:val="22"/>
          <w:szCs w:val="22"/>
          <w:lang w:val="en-GB"/>
        </w:rPr>
        <w:t>To build connections with other universities and librarians, allowing networking and sharing of ideas, as a mutually respective partnership.</w:t>
      </w:r>
      <w:r w:rsidR="6F22192C" w:rsidRPr="6B42C8FF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="3E3A140F" w:rsidRPr="6B42C8FF">
        <w:rPr>
          <w:rFonts w:ascii="Calibri" w:eastAsia="Calibri" w:hAnsi="Calibri" w:cs="Calibri"/>
          <w:sz w:val="22"/>
          <w:szCs w:val="22"/>
          <w:lang w:val="en-GB"/>
        </w:rPr>
        <w:t>A reciprocal visit from the librarians to Glasgow is under discussion</w:t>
      </w:r>
      <w:r w:rsidR="763396F5" w:rsidRPr="6B42C8FF">
        <w:rPr>
          <w:rFonts w:ascii="Calibri" w:eastAsia="Calibri" w:hAnsi="Calibri" w:cs="Calibri"/>
          <w:sz w:val="22"/>
          <w:szCs w:val="22"/>
          <w:lang w:val="en-GB"/>
        </w:rPr>
        <w:t xml:space="preserve"> which will develop relationships further.</w:t>
      </w:r>
    </w:p>
    <w:p w14:paraId="2C01D2FB" w14:textId="26E4844B" w:rsidR="55BF8BE8" w:rsidRDefault="2E51E48B" w:rsidP="2F2A4C0A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 w:rsidRPr="2F2A4C0A">
        <w:rPr>
          <w:rFonts w:ascii="Calibri" w:eastAsia="Calibri" w:hAnsi="Calibri" w:cs="Calibri"/>
          <w:sz w:val="22"/>
          <w:szCs w:val="22"/>
        </w:rPr>
        <w:t xml:space="preserve">Career development for myself, to learn and develop professionally. This </w:t>
      </w:r>
      <w:r w:rsidR="3D693F6B" w:rsidRPr="2F2A4C0A">
        <w:rPr>
          <w:rFonts w:ascii="Calibri" w:eastAsia="Calibri" w:hAnsi="Calibri" w:cs="Calibri"/>
          <w:sz w:val="22"/>
          <w:szCs w:val="22"/>
        </w:rPr>
        <w:t>was</w:t>
      </w:r>
      <w:r w:rsidRPr="2F2A4C0A">
        <w:rPr>
          <w:rFonts w:ascii="Calibri" w:eastAsia="Calibri" w:hAnsi="Calibri" w:cs="Calibri"/>
          <w:sz w:val="22"/>
          <w:szCs w:val="22"/>
        </w:rPr>
        <w:t xml:space="preserve"> also </w:t>
      </w:r>
      <w:r w:rsidR="1E5C0B8D" w:rsidRPr="2F2A4C0A">
        <w:rPr>
          <w:rFonts w:ascii="Calibri" w:eastAsia="Calibri" w:hAnsi="Calibri" w:cs="Calibri"/>
          <w:sz w:val="22"/>
          <w:szCs w:val="22"/>
        </w:rPr>
        <w:t>put</w:t>
      </w:r>
      <w:r w:rsidRPr="2F2A4C0A">
        <w:rPr>
          <w:rFonts w:ascii="Calibri" w:eastAsia="Calibri" w:hAnsi="Calibri" w:cs="Calibri"/>
          <w:sz w:val="22"/>
          <w:szCs w:val="22"/>
        </w:rPr>
        <w:t xml:space="preserve"> forward as one of my PDR targets for the year.</w:t>
      </w:r>
    </w:p>
    <w:p w14:paraId="683F713F" w14:textId="6B61D261" w:rsidR="2F2A4C0A" w:rsidRDefault="2F2A4C0A" w:rsidP="2F2A4C0A">
      <w:pPr>
        <w:rPr>
          <w:rFonts w:ascii="Calibri" w:eastAsia="Calibri" w:hAnsi="Calibri" w:cs="Calibri"/>
          <w:sz w:val="22"/>
          <w:szCs w:val="22"/>
          <w:lang w:val="en-GB"/>
        </w:rPr>
      </w:pPr>
    </w:p>
    <w:p w14:paraId="5A4D22B1" w14:textId="0FE6C460" w:rsidR="43C7DED5" w:rsidRDefault="43C7DED5" w:rsidP="2F2A4C0A">
      <w:pPr>
        <w:rPr>
          <w:rFonts w:ascii="Calibri" w:eastAsia="Calibri" w:hAnsi="Calibri" w:cs="Calibri"/>
          <w:b/>
          <w:bCs/>
          <w:sz w:val="22"/>
          <w:szCs w:val="22"/>
          <w:lang w:val="en-GB"/>
        </w:rPr>
      </w:pPr>
      <w:r w:rsidRPr="2F2A4C0A">
        <w:rPr>
          <w:rFonts w:ascii="Calibri" w:eastAsia="Calibri" w:hAnsi="Calibri" w:cs="Calibri"/>
          <w:b/>
          <w:bCs/>
          <w:sz w:val="22"/>
          <w:szCs w:val="22"/>
          <w:lang w:val="en-GB"/>
        </w:rPr>
        <w:t>Benefits</w:t>
      </w:r>
      <w:r w:rsidR="379A0492" w:rsidRPr="2F2A4C0A">
        <w:rPr>
          <w:rFonts w:ascii="Calibri" w:eastAsia="Calibri" w:hAnsi="Calibri" w:cs="Calibri"/>
          <w:b/>
          <w:bCs/>
          <w:sz w:val="22"/>
          <w:szCs w:val="22"/>
          <w:lang w:val="en-GB"/>
        </w:rPr>
        <w:t>:</w:t>
      </w:r>
    </w:p>
    <w:p w14:paraId="3028429D" w14:textId="28DE7953" w:rsidR="1E1F69A2" w:rsidRDefault="3BCBF85B" w:rsidP="2F2A4C0A">
      <w:pPr>
        <w:rPr>
          <w:rFonts w:ascii="Calibri" w:eastAsia="Calibri" w:hAnsi="Calibri" w:cs="Calibri"/>
          <w:sz w:val="22"/>
          <w:szCs w:val="22"/>
          <w:lang w:val="en-GB"/>
        </w:rPr>
      </w:pPr>
      <w:r w:rsidRPr="6B42C8FF">
        <w:rPr>
          <w:rFonts w:ascii="Calibri" w:eastAsia="Calibri" w:hAnsi="Calibri" w:cs="Calibri"/>
          <w:sz w:val="22"/>
          <w:szCs w:val="22"/>
          <w:lang w:val="en-GB"/>
        </w:rPr>
        <w:lastRenderedPageBreak/>
        <w:t xml:space="preserve">The benefits include </w:t>
      </w:r>
      <w:r w:rsidR="480FCEA9" w:rsidRPr="6B42C8FF">
        <w:rPr>
          <w:rFonts w:ascii="Calibri" w:eastAsia="Calibri" w:hAnsi="Calibri" w:cs="Calibri"/>
          <w:sz w:val="22"/>
          <w:szCs w:val="22"/>
          <w:lang w:val="en-GB"/>
        </w:rPr>
        <w:t>investigating</w:t>
      </w:r>
      <w:r w:rsidRPr="6B42C8FF">
        <w:rPr>
          <w:rFonts w:ascii="Calibri" w:eastAsia="Calibri" w:hAnsi="Calibri" w:cs="Calibri"/>
          <w:sz w:val="22"/>
          <w:szCs w:val="22"/>
          <w:lang w:val="en-GB"/>
        </w:rPr>
        <w:t xml:space="preserve"> new ways of working and embedding these within the library.</w:t>
      </w:r>
      <w:r w:rsidR="7173AC61" w:rsidRPr="6B42C8FF">
        <w:rPr>
          <w:rFonts w:ascii="Calibri" w:eastAsia="Calibri" w:hAnsi="Calibri" w:cs="Calibri"/>
          <w:sz w:val="22"/>
          <w:szCs w:val="22"/>
          <w:lang w:val="en-GB"/>
        </w:rPr>
        <w:t xml:space="preserve"> These will support student wellbeing and create a strong sense of community and engagement within the law school.</w:t>
      </w:r>
      <w:r w:rsidRPr="6B42C8FF">
        <w:rPr>
          <w:rFonts w:ascii="Calibri" w:eastAsia="Calibri" w:hAnsi="Calibri" w:cs="Calibri"/>
          <w:sz w:val="22"/>
          <w:szCs w:val="22"/>
          <w:lang w:val="en-GB"/>
        </w:rPr>
        <w:t xml:space="preserve"> These</w:t>
      </w:r>
      <w:r w:rsidR="47FBACF9" w:rsidRPr="6B42C8FF">
        <w:rPr>
          <w:rFonts w:ascii="Calibri" w:eastAsia="Calibri" w:hAnsi="Calibri" w:cs="Calibri"/>
          <w:sz w:val="22"/>
          <w:szCs w:val="22"/>
          <w:lang w:val="en-GB"/>
        </w:rPr>
        <w:t xml:space="preserve"> new ideas</w:t>
      </w:r>
      <w:r w:rsidRPr="6B42C8FF">
        <w:rPr>
          <w:rFonts w:ascii="Calibri" w:eastAsia="Calibri" w:hAnsi="Calibri" w:cs="Calibri"/>
          <w:sz w:val="22"/>
          <w:szCs w:val="22"/>
          <w:lang w:val="en-GB"/>
        </w:rPr>
        <w:t xml:space="preserve"> include:</w:t>
      </w:r>
    </w:p>
    <w:p w14:paraId="7E5F78DC" w14:textId="63FE937F" w:rsidR="2F2A4C0A" w:rsidRDefault="2F2A4C0A" w:rsidP="2F2A4C0A">
      <w:pPr>
        <w:rPr>
          <w:rFonts w:ascii="Calibri" w:eastAsia="Calibri" w:hAnsi="Calibri" w:cs="Calibri"/>
          <w:sz w:val="22"/>
          <w:szCs w:val="22"/>
          <w:lang w:val="en-GB"/>
        </w:rPr>
      </w:pPr>
    </w:p>
    <w:p w14:paraId="194CD4FE" w14:textId="1B6C1EE9" w:rsidR="0E67BF1F" w:rsidRDefault="0E67BF1F" w:rsidP="2F2A4C0A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  <w:lang w:val="en-GB"/>
        </w:rPr>
      </w:pPr>
      <w:r w:rsidRPr="2F2A4C0A">
        <w:rPr>
          <w:rFonts w:ascii="Calibri" w:eastAsia="Calibri" w:hAnsi="Calibri" w:cs="Calibri"/>
          <w:sz w:val="22"/>
          <w:szCs w:val="22"/>
          <w:lang w:val="en-GB"/>
        </w:rPr>
        <w:t>Providing and promoting l</w:t>
      </w:r>
      <w:r w:rsidR="43C7DED5" w:rsidRPr="2F2A4C0A">
        <w:rPr>
          <w:rFonts w:ascii="Calibri" w:eastAsia="Calibri" w:hAnsi="Calibri" w:cs="Calibri"/>
          <w:sz w:val="22"/>
          <w:szCs w:val="22"/>
          <w:lang w:val="en-GB"/>
        </w:rPr>
        <w:t xml:space="preserve">eaflets from the </w:t>
      </w:r>
      <w:r w:rsidR="6F87A711" w:rsidRPr="2F2A4C0A">
        <w:rPr>
          <w:rFonts w:ascii="Calibri" w:eastAsia="Calibri" w:hAnsi="Calibri" w:cs="Calibri"/>
          <w:sz w:val="22"/>
          <w:szCs w:val="22"/>
          <w:lang w:val="en-GB"/>
        </w:rPr>
        <w:t>library's</w:t>
      </w:r>
      <w:r w:rsidR="43C7DED5" w:rsidRPr="2F2A4C0A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="00976BA5" w:rsidRPr="2F2A4C0A">
        <w:rPr>
          <w:rFonts w:ascii="Calibri" w:eastAsia="Calibri" w:hAnsi="Calibri" w:cs="Calibri"/>
          <w:sz w:val="22"/>
          <w:szCs w:val="22"/>
          <w:lang w:val="en-GB"/>
        </w:rPr>
        <w:t>accessibility</w:t>
      </w:r>
      <w:r w:rsidR="43C7DED5" w:rsidRPr="2F2A4C0A">
        <w:rPr>
          <w:rFonts w:ascii="Calibri" w:eastAsia="Calibri" w:hAnsi="Calibri" w:cs="Calibri"/>
          <w:sz w:val="22"/>
          <w:szCs w:val="22"/>
          <w:lang w:val="en-GB"/>
        </w:rPr>
        <w:t xml:space="preserve"> service</w:t>
      </w:r>
    </w:p>
    <w:p w14:paraId="19B806D7" w14:textId="0821ECD3" w:rsidR="3582DD95" w:rsidRDefault="3582DD95" w:rsidP="2F2A4C0A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  <w:lang w:val="en-GB"/>
        </w:rPr>
      </w:pPr>
      <w:r w:rsidRPr="2F2A4C0A">
        <w:rPr>
          <w:rFonts w:ascii="Calibri" w:eastAsia="Calibri" w:hAnsi="Calibri" w:cs="Calibri"/>
          <w:sz w:val="22"/>
          <w:szCs w:val="22"/>
          <w:lang w:val="en-GB"/>
        </w:rPr>
        <w:t xml:space="preserve">Creating a </w:t>
      </w:r>
      <w:r w:rsidR="43C7DED5" w:rsidRPr="2F2A4C0A">
        <w:rPr>
          <w:rFonts w:ascii="Calibri" w:eastAsia="Calibri" w:hAnsi="Calibri" w:cs="Calibri"/>
          <w:sz w:val="22"/>
          <w:szCs w:val="22"/>
          <w:lang w:val="en-GB"/>
        </w:rPr>
        <w:t xml:space="preserve">welcome board with </w:t>
      </w:r>
      <w:r w:rsidR="6529A98F" w:rsidRPr="2F2A4C0A">
        <w:rPr>
          <w:rFonts w:ascii="Calibri" w:eastAsia="Calibri" w:hAnsi="Calibri" w:cs="Calibri"/>
          <w:sz w:val="22"/>
          <w:szCs w:val="22"/>
          <w:lang w:val="en-GB"/>
        </w:rPr>
        <w:t>FAQs</w:t>
      </w:r>
    </w:p>
    <w:p w14:paraId="75B4605B" w14:textId="11E6FC57" w:rsidR="47B15864" w:rsidRDefault="47B15864" w:rsidP="2F2A4C0A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  <w:lang w:val="en-GB"/>
        </w:rPr>
      </w:pPr>
      <w:r w:rsidRPr="2F2A4C0A">
        <w:rPr>
          <w:rFonts w:ascii="Calibri" w:eastAsia="Calibri" w:hAnsi="Calibri" w:cs="Calibri"/>
          <w:sz w:val="22"/>
          <w:szCs w:val="22"/>
          <w:lang w:val="en-GB"/>
        </w:rPr>
        <w:t>T</w:t>
      </w:r>
      <w:r w:rsidR="43C7DED5" w:rsidRPr="2F2A4C0A">
        <w:rPr>
          <w:rFonts w:ascii="Calibri" w:eastAsia="Calibri" w:hAnsi="Calibri" w:cs="Calibri"/>
          <w:sz w:val="22"/>
          <w:szCs w:val="22"/>
          <w:lang w:val="en-GB"/>
        </w:rPr>
        <w:t>ea and biscuits every Thursday during term time</w:t>
      </w:r>
      <w:r w:rsidR="7C392DD9" w:rsidRPr="2F2A4C0A">
        <w:rPr>
          <w:rFonts w:ascii="Calibri" w:eastAsia="Calibri" w:hAnsi="Calibri" w:cs="Calibri"/>
          <w:sz w:val="22"/>
          <w:szCs w:val="22"/>
          <w:lang w:val="en-GB"/>
        </w:rPr>
        <w:t xml:space="preserve">, for a </w:t>
      </w:r>
      <w:r w:rsidR="752CE414" w:rsidRPr="2F2A4C0A">
        <w:rPr>
          <w:rFonts w:ascii="Calibri" w:eastAsia="Calibri" w:hAnsi="Calibri" w:cs="Calibri"/>
          <w:sz w:val="22"/>
          <w:szCs w:val="22"/>
          <w:lang w:val="en-GB"/>
        </w:rPr>
        <w:t>teatime</w:t>
      </w:r>
      <w:r w:rsidR="7C392DD9" w:rsidRPr="2F2A4C0A">
        <w:rPr>
          <w:rFonts w:ascii="Calibri" w:eastAsia="Calibri" w:hAnsi="Calibri" w:cs="Calibri"/>
          <w:sz w:val="22"/>
          <w:szCs w:val="22"/>
          <w:lang w:val="en-GB"/>
        </w:rPr>
        <w:t xml:space="preserve"> chat with faculty and students</w:t>
      </w:r>
    </w:p>
    <w:p w14:paraId="0C78995C" w14:textId="1DBA6BDA" w:rsidR="5A4B7FC6" w:rsidRDefault="5A4B7FC6" w:rsidP="2F2A4C0A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  <w:lang w:val="en-GB"/>
        </w:rPr>
      </w:pPr>
      <w:r w:rsidRPr="2F2A4C0A">
        <w:rPr>
          <w:rFonts w:ascii="Calibri" w:eastAsia="Calibri" w:hAnsi="Calibri" w:cs="Calibri"/>
          <w:sz w:val="22"/>
          <w:szCs w:val="22"/>
          <w:lang w:val="en-GB"/>
        </w:rPr>
        <w:t>Providing</w:t>
      </w:r>
      <w:r w:rsidR="7C392DD9" w:rsidRPr="2F2A4C0A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="2E2E47AA" w:rsidRPr="2F2A4C0A">
        <w:rPr>
          <w:rFonts w:ascii="Calibri" w:eastAsia="Calibri" w:hAnsi="Calibri" w:cs="Calibri"/>
          <w:sz w:val="22"/>
          <w:szCs w:val="22"/>
          <w:lang w:val="en-GB"/>
        </w:rPr>
        <w:t>s</w:t>
      </w:r>
      <w:r w:rsidR="43C7DED5" w:rsidRPr="2F2A4C0A">
        <w:rPr>
          <w:rFonts w:ascii="Calibri" w:eastAsia="Calibri" w:hAnsi="Calibri" w:cs="Calibri"/>
          <w:sz w:val="22"/>
          <w:szCs w:val="22"/>
          <w:lang w:val="en-GB"/>
        </w:rPr>
        <w:t>oft furnishings and plants</w:t>
      </w:r>
      <w:r w:rsidR="769914CB" w:rsidRPr="2F2A4C0A">
        <w:rPr>
          <w:rFonts w:ascii="Calibri" w:eastAsia="Calibri" w:hAnsi="Calibri" w:cs="Calibri"/>
          <w:sz w:val="22"/>
          <w:szCs w:val="22"/>
          <w:lang w:val="en-GB"/>
        </w:rPr>
        <w:t xml:space="preserve"> to create a welcoming environment.</w:t>
      </w:r>
    </w:p>
    <w:p w14:paraId="63B3B170" w14:textId="53DB2451" w:rsidR="43C7DED5" w:rsidRDefault="43C7DED5" w:rsidP="2F2A4C0A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  <w:lang w:val="en-GB"/>
        </w:rPr>
      </w:pPr>
      <w:r w:rsidRPr="2F2A4C0A">
        <w:rPr>
          <w:rFonts w:ascii="Calibri" w:eastAsia="Calibri" w:hAnsi="Calibri" w:cs="Calibri"/>
          <w:sz w:val="22"/>
          <w:szCs w:val="22"/>
          <w:lang w:val="en-GB"/>
        </w:rPr>
        <w:t>Study aids such as magnifying screens</w:t>
      </w:r>
      <w:r w:rsidR="55E0F201" w:rsidRPr="2F2A4C0A">
        <w:rPr>
          <w:rFonts w:ascii="Calibri" w:eastAsia="Calibri" w:hAnsi="Calibri" w:cs="Calibri"/>
          <w:sz w:val="22"/>
          <w:szCs w:val="22"/>
          <w:lang w:val="en-GB"/>
        </w:rPr>
        <w:t xml:space="preserve"> and</w:t>
      </w:r>
      <w:r w:rsidRPr="2F2A4C0A">
        <w:rPr>
          <w:rFonts w:ascii="Calibri" w:eastAsia="Calibri" w:hAnsi="Calibri" w:cs="Calibri"/>
          <w:sz w:val="22"/>
          <w:szCs w:val="22"/>
          <w:lang w:val="en-GB"/>
        </w:rPr>
        <w:t xml:space="preserve"> book holders</w:t>
      </w:r>
    </w:p>
    <w:p w14:paraId="27A47762" w14:textId="3BE3E942" w:rsidR="5845D7D5" w:rsidRDefault="5845D7D5" w:rsidP="2F2A4C0A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  <w:lang w:val="en-GB"/>
        </w:rPr>
      </w:pPr>
      <w:r w:rsidRPr="2F2A4C0A">
        <w:rPr>
          <w:rFonts w:ascii="Calibri" w:eastAsia="Calibri" w:hAnsi="Calibri" w:cs="Calibri"/>
          <w:sz w:val="22"/>
          <w:szCs w:val="22"/>
          <w:lang w:val="en-GB"/>
        </w:rPr>
        <w:t>Offering individual tours of the law library for neurodiverse students to decrease anxiety</w:t>
      </w:r>
    </w:p>
    <w:p w14:paraId="32D71F05" w14:textId="62D55B57" w:rsidR="2F2A4C0A" w:rsidRDefault="2F2A4C0A" w:rsidP="2F2A4C0A">
      <w:pPr>
        <w:rPr>
          <w:rFonts w:ascii="Calibri" w:eastAsia="Calibri" w:hAnsi="Calibri" w:cs="Calibri"/>
          <w:sz w:val="22"/>
          <w:szCs w:val="22"/>
          <w:lang w:val="en-GB"/>
        </w:rPr>
      </w:pPr>
    </w:p>
    <w:p w14:paraId="3104C75F" w14:textId="45E470D4" w:rsidR="5845D7D5" w:rsidRDefault="5845D7D5" w:rsidP="2F2A4C0A">
      <w:pPr>
        <w:rPr>
          <w:rFonts w:ascii="Calibri" w:eastAsia="Calibri" w:hAnsi="Calibri" w:cs="Calibri"/>
          <w:b/>
          <w:bCs/>
          <w:sz w:val="22"/>
          <w:szCs w:val="22"/>
          <w:lang w:val="en-GB"/>
        </w:rPr>
      </w:pPr>
      <w:r w:rsidRPr="2F2A4C0A">
        <w:rPr>
          <w:rFonts w:ascii="Calibri" w:eastAsia="Calibri" w:hAnsi="Calibri" w:cs="Calibri"/>
          <w:b/>
          <w:bCs/>
          <w:sz w:val="22"/>
          <w:szCs w:val="22"/>
          <w:lang w:val="en-GB"/>
        </w:rPr>
        <w:t>Impact:</w:t>
      </w:r>
    </w:p>
    <w:p w14:paraId="618B3C89" w14:textId="21342B1B" w:rsidR="2F37E834" w:rsidRDefault="32BA7D54" w:rsidP="2F2A4C0A">
      <w:pPr>
        <w:rPr>
          <w:rFonts w:ascii="Calibri" w:eastAsia="Calibri" w:hAnsi="Calibri" w:cs="Calibri"/>
          <w:sz w:val="22"/>
          <w:szCs w:val="22"/>
        </w:rPr>
      </w:pPr>
      <w:r w:rsidRPr="6B42C8FF">
        <w:rPr>
          <w:rFonts w:ascii="Calibri" w:eastAsia="Calibri" w:hAnsi="Calibri" w:cs="Calibri"/>
          <w:sz w:val="22"/>
          <w:szCs w:val="22"/>
        </w:rPr>
        <w:t xml:space="preserve">This </w:t>
      </w:r>
      <w:r w:rsidR="66E136D6" w:rsidRPr="6B42C8FF">
        <w:rPr>
          <w:rFonts w:ascii="Calibri" w:eastAsia="Calibri" w:hAnsi="Calibri" w:cs="Calibri"/>
          <w:sz w:val="22"/>
          <w:szCs w:val="22"/>
        </w:rPr>
        <w:t>visit</w:t>
      </w:r>
      <w:r w:rsidRPr="6B42C8FF">
        <w:rPr>
          <w:rFonts w:ascii="Calibri" w:eastAsia="Calibri" w:hAnsi="Calibri" w:cs="Calibri"/>
          <w:sz w:val="22"/>
          <w:szCs w:val="22"/>
        </w:rPr>
        <w:t xml:space="preserve"> </w:t>
      </w:r>
      <w:r w:rsidR="53A83497" w:rsidRPr="6B42C8FF">
        <w:rPr>
          <w:rFonts w:ascii="Calibri" w:eastAsia="Calibri" w:hAnsi="Calibri" w:cs="Calibri"/>
          <w:sz w:val="22"/>
          <w:szCs w:val="22"/>
        </w:rPr>
        <w:t>will provide long term impact</w:t>
      </w:r>
      <w:r w:rsidR="0355672D" w:rsidRPr="6B42C8FF">
        <w:rPr>
          <w:rFonts w:ascii="Calibri" w:eastAsia="Calibri" w:hAnsi="Calibri" w:cs="Calibri"/>
          <w:sz w:val="22"/>
          <w:szCs w:val="22"/>
        </w:rPr>
        <w:t xml:space="preserve"> by </w:t>
      </w:r>
      <w:r w:rsidRPr="6B42C8FF">
        <w:rPr>
          <w:rFonts w:ascii="Calibri" w:eastAsia="Calibri" w:hAnsi="Calibri" w:cs="Calibri"/>
          <w:sz w:val="22"/>
          <w:szCs w:val="22"/>
        </w:rPr>
        <w:t>allow</w:t>
      </w:r>
      <w:r w:rsidR="7044F7E9" w:rsidRPr="6B42C8FF">
        <w:rPr>
          <w:rFonts w:ascii="Calibri" w:eastAsia="Calibri" w:hAnsi="Calibri" w:cs="Calibri"/>
          <w:sz w:val="22"/>
          <w:szCs w:val="22"/>
        </w:rPr>
        <w:t>ing</w:t>
      </w:r>
      <w:r w:rsidRPr="6B42C8FF">
        <w:rPr>
          <w:rFonts w:ascii="Calibri" w:eastAsia="Calibri" w:hAnsi="Calibri" w:cs="Calibri"/>
          <w:sz w:val="22"/>
          <w:szCs w:val="22"/>
        </w:rPr>
        <w:t xml:space="preserve"> me to expand my professional </w:t>
      </w:r>
      <w:r w:rsidR="54333E58" w:rsidRPr="6B42C8FF">
        <w:rPr>
          <w:rFonts w:ascii="Calibri" w:eastAsia="Calibri" w:hAnsi="Calibri" w:cs="Calibri"/>
          <w:sz w:val="22"/>
          <w:szCs w:val="22"/>
        </w:rPr>
        <w:t>network and</w:t>
      </w:r>
      <w:r w:rsidRPr="6B42C8FF">
        <w:rPr>
          <w:rFonts w:ascii="Calibri" w:eastAsia="Calibri" w:hAnsi="Calibri" w:cs="Calibri"/>
          <w:sz w:val="22"/>
          <w:szCs w:val="22"/>
        </w:rPr>
        <w:t xml:space="preserve"> </w:t>
      </w:r>
      <w:r w:rsidR="23BBD54A" w:rsidRPr="6B42C8FF">
        <w:rPr>
          <w:rFonts w:ascii="Calibri" w:eastAsia="Calibri" w:hAnsi="Calibri" w:cs="Calibri"/>
          <w:sz w:val="22"/>
          <w:szCs w:val="22"/>
        </w:rPr>
        <w:t>learn</w:t>
      </w:r>
      <w:r w:rsidR="32F03929" w:rsidRPr="6B42C8FF">
        <w:rPr>
          <w:rFonts w:ascii="Calibri" w:eastAsia="Calibri" w:hAnsi="Calibri" w:cs="Calibri"/>
          <w:sz w:val="22"/>
          <w:szCs w:val="22"/>
        </w:rPr>
        <w:t xml:space="preserve"> from</w:t>
      </w:r>
      <w:r w:rsidR="23BBD54A" w:rsidRPr="6B42C8FF">
        <w:rPr>
          <w:rFonts w:ascii="Calibri" w:eastAsia="Calibri" w:hAnsi="Calibri" w:cs="Calibri"/>
          <w:sz w:val="22"/>
          <w:szCs w:val="22"/>
        </w:rPr>
        <w:t xml:space="preserve"> best practice of </w:t>
      </w:r>
      <w:r w:rsidRPr="6B42C8FF">
        <w:rPr>
          <w:rFonts w:ascii="Calibri" w:eastAsia="Calibri" w:hAnsi="Calibri" w:cs="Calibri"/>
          <w:sz w:val="22"/>
          <w:szCs w:val="22"/>
        </w:rPr>
        <w:t>how fellow russell group institutions support their communities of staff and students.</w:t>
      </w:r>
    </w:p>
    <w:p w14:paraId="6A60A972" w14:textId="52C05F69" w:rsidR="2F37E834" w:rsidRDefault="32BA7D54" w:rsidP="2F2A4C0A">
      <w:pPr>
        <w:rPr>
          <w:rFonts w:ascii="Calibri" w:eastAsia="Calibri" w:hAnsi="Calibri" w:cs="Calibri"/>
          <w:sz w:val="22"/>
          <w:szCs w:val="22"/>
        </w:rPr>
      </w:pPr>
      <w:r w:rsidRPr="6B42C8FF">
        <w:rPr>
          <w:rFonts w:ascii="Calibri" w:eastAsia="Calibri" w:hAnsi="Calibri" w:cs="Calibri"/>
          <w:sz w:val="22"/>
          <w:szCs w:val="22"/>
        </w:rPr>
        <w:t xml:space="preserve">As well as the benefit for my own professional development, the </w:t>
      </w:r>
      <w:r w:rsidR="6968CA74" w:rsidRPr="6B42C8FF">
        <w:rPr>
          <w:rFonts w:ascii="Calibri" w:eastAsia="Calibri" w:hAnsi="Calibri" w:cs="Calibri"/>
          <w:sz w:val="22"/>
          <w:szCs w:val="22"/>
        </w:rPr>
        <w:t>visit</w:t>
      </w:r>
      <w:r w:rsidRPr="6B42C8FF">
        <w:rPr>
          <w:rFonts w:ascii="Calibri" w:eastAsia="Calibri" w:hAnsi="Calibri" w:cs="Calibri"/>
          <w:sz w:val="22"/>
          <w:szCs w:val="22"/>
        </w:rPr>
        <w:t xml:space="preserve"> h</w:t>
      </w:r>
      <w:r w:rsidR="528ADE14" w:rsidRPr="6B42C8FF">
        <w:rPr>
          <w:rFonts w:ascii="Calibri" w:eastAsia="Calibri" w:hAnsi="Calibri" w:cs="Calibri"/>
          <w:sz w:val="22"/>
          <w:szCs w:val="22"/>
        </w:rPr>
        <w:t>as provided ideas for</w:t>
      </w:r>
      <w:r w:rsidR="76D33B41" w:rsidRPr="6B42C8FF">
        <w:rPr>
          <w:rFonts w:ascii="Calibri" w:eastAsia="Calibri" w:hAnsi="Calibri" w:cs="Calibri"/>
          <w:sz w:val="22"/>
          <w:szCs w:val="22"/>
        </w:rPr>
        <w:t xml:space="preserve"> </w:t>
      </w:r>
      <w:r w:rsidRPr="6B42C8FF">
        <w:rPr>
          <w:rFonts w:ascii="Calibri" w:eastAsia="Calibri" w:hAnsi="Calibri" w:cs="Calibri"/>
          <w:sz w:val="22"/>
          <w:szCs w:val="22"/>
        </w:rPr>
        <w:t xml:space="preserve">new </w:t>
      </w:r>
      <w:r w:rsidR="544092AC" w:rsidRPr="6B42C8FF">
        <w:rPr>
          <w:rFonts w:ascii="Calibri" w:eastAsia="Calibri" w:hAnsi="Calibri" w:cs="Calibri"/>
          <w:sz w:val="22"/>
          <w:szCs w:val="22"/>
        </w:rPr>
        <w:t>initiatives</w:t>
      </w:r>
      <w:r w:rsidRPr="6B42C8FF">
        <w:rPr>
          <w:rFonts w:ascii="Calibri" w:eastAsia="Calibri" w:hAnsi="Calibri" w:cs="Calibri"/>
          <w:sz w:val="22"/>
          <w:szCs w:val="22"/>
        </w:rPr>
        <w:t xml:space="preserve"> to create a stronger community within the law school. I have shared these findings </w:t>
      </w:r>
      <w:r w:rsidR="6377D434" w:rsidRPr="6B42C8FF">
        <w:rPr>
          <w:rFonts w:ascii="Calibri" w:eastAsia="Calibri" w:hAnsi="Calibri" w:cs="Calibri"/>
          <w:sz w:val="22"/>
          <w:szCs w:val="22"/>
        </w:rPr>
        <w:t xml:space="preserve">with </w:t>
      </w:r>
      <w:r w:rsidR="515565B6" w:rsidRPr="6B42C8FF">
        <w:rPr>
          <w:rFonts w:ascii="Calibri" w:eastAsia="Calibri" w:hAnsi="Calibri" w:cs="Calibri"/>
          <w:sz w:val="22"/>
          <w:szCs w:val="22"/>
        </w:rPr>
        <w:t>colleagues</w:t>
      </w:r>
      <w:r w:rsidR="6377D434" w:rsidRPr="6B42C8FF">
        <w:rPr>
          <w:rFonts w:ascii="Calibri" w:eastAsia="Calibri" w:hAnsi="Calibri" w:cs="Calibri"/>
          <w:sz w:val="22"/>
          <w:szCs w:val="22"/>
        </w:rPr>
        <w:t>, and as a member of our student experience committee.</w:t>
      </w:r>
      <w:r w:rsidR="4427F9A4" w:rsidRPr="6B42C8FF">
        <w:rPr>
          <w:rFonts w:ascii="Calibri" w:eastAsia="Calibri" w:hAnsi="Calibri" w:cs="Calibri"/>
          <w:sz w:val="22"/>
          <w:szCs w:val="22"/>
        </w:rPr>
        <w:t xml:space="preserve"> </w:t>
      </w:r>
      <w:r w:rsidR="6864CF52" w:rsidRPr="6B42C8FF">
        <w:rPr>
          <w:rFonts w:ascii="Calibri" w:eastAsia="Calibri" w:hAnsi="Calibri" w:cs="Calibri"/>
          <w:sz w:val="22"/>
          <w:szCs w:val="22"/>
        </w:rPr>
        <w:t xml:space="preserve"> In the long term this will strengthen </w:t>
      </w:r>
      <w:r w:rsidR="4BC3654F" w:rsidRPr="6B42C8FF">
        <w:rPr>
          <w:rFonts w:ascii="Calibri" w:eastAsia="Calibri" w:hAnsi="Calibri" w:cs="Calibri"/>
          <w:sz w:val="22"/>
          <w:szCs w:val="22"/>
        </w:rPr>
        <w:t xml:space="preserve">the </w:t>
      </w:r>
      <w:r w:rsidR="28F3AA0B" w:rsidRPr="6B42C8FF">
        <w:rPr>
          <w:rFonts w:ascii="Calibri" w:eastAsia="Calibri" w:hAnsi="Calibri" w:cs="Calibri"/>
          <w:sz w:val="22"/>
          <w:szCs w:val="22"/>
        </w:rPr>
        <w:t>wellbeing</w:t>
      </w:r>
      <w:r w:rsidR="6864CF52" w:rsidRPr="6B42C8FF">
        <w:rPr>
          <w:rFonts w:ascii="Calibri" w:eastAsia="Calibri" w:hAnsi="Calibri" w:cs="Calibri"/>
          <w:sz w:val="22"/>
          <w:szCs w:val="22"/>
        </w:rPr>
        <w:t xml:space="preserve"> of staff and students within the </w:t>
      </w:r>
      <w:r w:rsidR="000A72A7">
        <w:rPr>
          <w:rFonts w:ascii="Calibri" w:eastAsia="Calibri" w:hAnsi="Calibri" w:cs="Calibri"/>
          <w:sz w:val="22"/>
          <w:szCs w:val="22"/>
        </w:rPr>
        <w:t>L</w:t>
      </w:r>
      <w:r w:rsidR="6864CF52" w:rsidRPr="6B42C8FF">
        <w:rPr>
          <w:rFonts w:ascii="Calibri" w:eastAsia="Calibri" w:hAnsi="Calibri" w:cs="Calibri"/>
          <w:sz w:val="22"/>
          <w:szCs w:val="22"/>
        </w:rPr>
        <w:t xml:space="preserve">aw </w:t>
      </w:r>
      <w:r w:rsidR="000A72A7">
        <w:rPr>
          <w:rFonts w:ascii="Calibri" w:eastAsia="Calibri" w:hAnsi="Calibri" w:cs="Calibri"/>
          <w:sz w:val="22"/>
          <w:szCs w:val="22"/>
        </w:rPr>
        <w:t>S</w:t>
      </w:r>
      <w:r w:rsidR="6864CF52" w:rsidRPr="6B42C8FF">
        <w:rPr>
          <w:rFonts w:ascii="Calibri" w:eastAsia="Calibri" w:hAnsi="Calibri" w:cs="Calibri"/>
          <w:sz w:val="22"/>
          <w:szCs w:val="22"/>
        </w:rPr>
        <w:t>chool.</w:t>
      </w:r>
    </w:p>
    <w:p w14:paraId="4631BACE" w14:textId="2F3A5172" w:rsidR="17361DCE" w:rsidRDefault="17361DCE" w:rsidP="2F2A4C0A">
      <w:pPr>
        <w:rPr>
          <w:rFonts w:ascii="Calibri" w:eastAsia="Calibri" w:hAnsi="Calibri" w:cs="Calibri"/>
          <w:sz w:val="22"/>
          <w:szCs w:val="22"/>
          <w:lang w:val="en-GB"/>
        </w:rPr>
      </w:pPr>
    </w:p>
    <w:sectPr w:rsidR="17361DC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951DD" w14:textId="77777777" w:rsidR="008D6757" w:rsidRDefault="008D6757" w:rsidP="00D57802">
      <w:pPr>
        <w:spacing w:after="0" w:line="240" w:lineRule="auto"/>
      </w:pPr>
      <w:r>
        <w:separator/>
      </w:r>
    </w:p>
  </w:endnote>
  <w:endnote w:type="continuationSeparator" w:id="0">
    <w:p w14:paraId="06C6BA03" w14:textId="77777777" w:rsidR="008D6757" w:rsidRDefault="008D6757" w:rsidP="00D57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7103765"/>
      <w:docPartObj>
        <w:docPartGallery w:val="Page Numbers (Bottom of Page)"/>
        <w:docPartUnique/>
      </w:docPartObj>
    </w:sdtPr>
    <w:sdtContent>
      <w:p w14:paraId="0A5A7F29" w14:textId="30A9986F" w:rsidR="00D57802" w:rsidRDefault="00D5780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12447539" w14:textId="77777777" w:rsidR="00D57802" w:rsidRDefault="00D578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66747" w14:textId="77777777" w:rsidR="008D6757" w:rsidRDefault="008D6757" w:rsidP="00D57802">
      <w:pPr>
        <w:spacing w:after="0" w:line="240" w:lineRule="auto"/>
      </w:pPr>
      <w:r>
        <w:separator/>
      </w:r>
    </w:p>
  </w:footnote>
  <w:footnote w:type="continuationSeparator" w:id="0">
    <w:p w14:paraId="35F23810" w14:textId="77777777" w:rsidR="008D6757" w:rsidRDefault="008D6757" w:rsidP="00D57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6CF1C"/>
    <w:multiLevelType w:val="hybridMultilevel"/>
    <w:tmpl w:val="F6220962"/>
    <w:lvl w:ilvl="0" w:tplc="67B4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E613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D64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D645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803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38D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3619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FE6F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62F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8C2A8"/>
    <w:multiLevelType w:val="hybridMultilevel"/>
    <w:tmpl w:val="F952710E"/>
    <w:lvl w:ilvl="0" w:tplc="ADC60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D6CA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88AD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C4E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3E11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BAB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F838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2C6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9454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B5C6E"/>
    <w:multiLevelType w:val="hybridMultilevel"/>
    <w:tmpl w:val="C51A14EC"/>
    <w:lvl w:ilvl="0" w:tplc="0914B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9C8A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421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A4F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54D1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021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004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B496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32F4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BF1BF"/>
    <w:multiLevelType w:val="hybridMultilevel"/>
    <w:tmpl w:val="A05EB65E"/>
    <w:lvl w:ilvl="0" w:tplc="AB707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EE9D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DC79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CC2E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A2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32B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EA1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3A3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C0E2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88404"/>
    <w:multiLevelType w:val="hybridMultilevel"/>
    <w:tmpl w:val="C4520CC4"/>
    <w:lvl w:ilvl="0" w:tplc="26D66B10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C1F0A8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ACF3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B0F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E0D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92A2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B826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EA87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D466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6C256"/>
    <w:multiLevelType w:val="hybridMultilevel"/>
    <w:tmpl w:val="3CAC05C2"/>
    <w:lvl w:ilvl="0" w:tplc="387403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0249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38C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69B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1291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7E8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D6A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C060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B6A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AF496"/>
    <w:multiLevelType w:val="hybridMultilevel"/>
    <w:tmpl w:val="6860868E"/>
    <w:lvl w:ilvl="0" w:tplc="6AFCD3FA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B2CCC8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867D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8826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28D1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466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FAC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E6B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122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381307">
    <w:abstractNumId w:val="1"/>
  </w:num>
  <w:num w:numId="2" w16cid:durableId="653725988">
    <w:abstractNumId w:val="0"/>
  </w:num>
  <w:num w:numId="3" w16cid:durableId="1624845278">
    <w:abstractNumId w:val="2"/>
  </w:num>
  <w:num w:numId="4" w16cid:durableId="1999767290">
    <w:abstractNumId w:val="3"/>
  </w:num>
  <w:num w:numId="5" w16cid:durableId="1157921330">
    <w:abstractNumId w:val="6"/>
  </w:num>
  <w:num w:numId="6" w16cid:durableId="947739077">
    <w:abstractNumId w:val="4"/>
  </w:num>
  <w:num w:numId="7" w16cid:durableId="12523499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8202AF"/>
    <w:rsid w:val="000A72A7"/>
    <w:rsid w:val="008300F9"/>
    <w:rsid w:val="008D6757"/>
    <w:rsid w:val="00976BA5"/>
    <w:rsid w:val="00D57802"/>
    <w:rsid w:val="01071FAD"/>
    <w:rsid w:val="0355672D"/>
    <w:rsid w:val="03D948F3"/>
    <w:rsid w:val="03DC3338"/>
    <w:rsid w:val="048EA90F"/>
    <w:rsid w:val="05ED44FD"/>
    <w:rsid w:val="060AD3EF"/>
    <w:rsid w:val="078202AF"/>
    <w:rsid w:val="085A7B5B"/>
    <w:rsid w:val="0A36A00B"/>
    <w:rsid w:val="0C0EFAD8"/>
    <w:rsid w:val="0C29E1EB"/>
    <w:rsid w:val="0D368AB0"/>
    <w:rsid w:val="0E67BF1F"/>
    <w:rsid w:val="0F65F844"/>
    <w:rsid w:val="1035EF7B"/>
    <w:rsid w:val="10998D50"/>
    <w:rsid w:val="11FA54C2"/>
    <w:rsid w:val="13882520"/>
    <w:rsid w:val="13931C5F"/>
    <w:rsid w:val="1430D146"/>
    <w:rsid w:val="1434C12D"/>
    <w:rsid w:val="14B495F8"/>
    <w:rsid w:val="159760B3"/>
    <w:rsid w:val="167D432D"/>
    <w:rsid w:val="16D6F698"/>
    <w:rsid w:val="17361DCE"/>
    <w:rsid w:val="176305D7"/>
    <w:rsid w:val="17EA5BDB"/>
    <w:rsid w:val="191CFD79"/>
    <w:rsid w:val="1BC524DC"/>
    <w:rsid w:val="1D23FC61"/>
    <w:rsid w:val="1E1F69A2"/>
    <w:rsid w:val="1E4EE161"/>
    <w:rsid w:val="1E5C0B8D"/>
    <w:rsid w:val="1EF43951"/>
    <w:rsid w:val="1F909036"/>
    <w:rsid w:val="1FA24A47"/>
    <w:rsid w:val="207CFCE6"/>
    <w:rsid w:val="212BC11D"/>
    <w:rsid w:val="22FDA9B5"/>
    <w:rsid w:val="23BBD54A"/>
    <w:rsid w:val="23BFAEB4"/>
    <w:rsid w:val="24975DAA"/>
    <w:rsid w:val="24D7AF0D"/>
    <w:rsid w:val="251B9786"/>
    <w:rsid w:val="254A7842"/>
    <w:rsid w:val="255838D6"/>
    <w:rsid w:val="25786C0E"/>
    <w:rsid w:val="2879CF3C"/>
    <w:rsid w:val="28F3AA0B"/>
    <w:rsid w:val="2A86DDE2"/>
    <w:rsid w:val="2B03F38E"/>
    <w:rsid w:val="2B2C633C"/>
    <w:rsid w:val="2E2E47AA"/>
    <w:rsid w:val="2E51E48B"/>
    <w:rsid w:val="2F2A4C0A"/>
    <w:rsid w:val="2F37E834"/>
    <w:rsid w:val="318F20AB"/>
    <w:rsid w:val="32871186"/>
    <w:rsid w:val="32BA7D54"/>
    <w:rsid w:val="32F03929"/>
    <w:rsid w:val="32FF0F9D"/>
    <w:rsid w:val="3333A978"/>
    <w:rsid w:val="334D5533"/>
    <w:rsid w:val="3582DD95"/>
    <w:rsid w:val="35BBE665"/>
    <w:rsid w:val="374A1594"/>
    <w:rsid w:val="379A0492"/>
    <w:rsid w:val="37A3F6B1"/>
    <w:rsid w:val="38504404"/>
    <w:rsid w:val="3911A3FB"/>
    <w:rsid w:val="39488EB0"/>
    <w:rsid w:val="39EAE2EA"/>
    <w:rsid w:val="3B77360C"/>
    <w:rsid w:val="3BCBF85B"/>
    <w:rsid w:val="3C0ADC22"/>
    <w:rsid w:val="3CD48429"/>
    <w:rsid w:val="3D693F6B"/>
    <w:rsid w:val="3E3A140F"/>
    <w:rsid w:val="405B487A"/>
    <w:rsid w:val="4106F7A3"/>
    <w:rsid w:val="42E52830"/>
    <w:rsid w:val="43C7DED5"/>
    <w:rsid w:val="4427F9A4"/>
    <w:rsid w:val="447C5EA1"/>
    <w:rsid w:val="44B41781"/>
    <w:rsid w:val="4560F22B"/>
    <w:rsid w:val="47282D8C"/>
    <w:rsid w:val="47311DB5"/>
    <w:rsid w:val="47B15864"/>
    <w:rsid w:val="47C66C72"/>
    <w:rsid w:val="47FBACF9"/>
    <w:rsid w:val="47FD8515"/>
    <w:rsid w:val="480FCEA9"/>
    <w:rsid w:val="48E77970"/>
    <w:rsid w:val="4B5C00A6"/>
    <w:rsid w:val="4B9038B2"/>
    <w:rsid w:val="4BC3654F"/>
    <w:rsid w:val="4D031712"/>
    <w:rsid w:val="4DDA939A"/>
    <w:rsid w:val="4F1D66B6"/>
    <w:rsid w:val="4FE496DB"/>
    <w:rsid w:val="4FF74D04"/>
    <w:rsid w:val="515565B6"/>
    <w:rsid w:val="5220AF4B"/>
    <w:rsid w:val="52352644"/>
    <w:rsid w:val="527266AB"/>
    <w:rsid w:val="528ADE14"/>
    <w:rsid w:val="5328956A"/>
    <w:rsid w:val="5360A849"/>
    <w:rsid w:val="5375E7AD"/>
    <w:rsid w:val="537B6EDA"/>
    <w:rsid w:val="53A83497"/>
    <w:rsid w:val="54333E58"/>
    <w:rsid w:val="544092AC"/>
    <w:rsid w:val="54C51FD6"/>
    <w:rsid w:val="54C64CBA"/>
    <w:rsid w:val="54EBF714"/>
    <w:rsid w:val="55128EBE"/>
    <w:rsid w:val="551BA15A"/>
    <w:rsid w:val="55213112"/>
    <w:rsid w:val="55BF8BE8"/>
    <w:rsid w:val="55E0F201"/>
    <w:rsid w:val="56E7C03C"/>
    <w:rsid w:val="5726F1DB"/>
    <w:rsid w:val="573702B8"/>
    <w:rsid w:val="57B5BB3B"/>
    <w:rsid w:val="57E07E32"/>
    <w:rsid w:val="5845D7D5"/>
    <w:rsid w:val="5A4B7FC6"/>
    <w:rsid w:val="5B897100"/>
    <w:rsid w:val="5C577FAC"/>
    <w:rsid w:val="5C8F2F40"/>
    <w:rsid w:val="5D27A5EC"/>
    <w:rsid w:val="5D321C2F"/>
    <w:rsid w:val="5DF31AF4"/>
    <w:rsid w:val="5E3E6F12"/>
    <w:rsid w:val="5F573B2C"/>
    <w:rsid w:val="5F6DE5BD"/>
    <w:rsid w:val="5FF8A683"/>
    <w:rsid w:val="60025D13"/>
    <w:rsid w:val="6093F42D"/>
    <w:rsid w:val="634184FE"/>
    <w:rsid w:val="6377D434"/>
    <w:rsid w:val="639FA37B"/>
    <w:rsid w:val="6529A98F"/>
    <w:rsid w:val="66279FD3"/>
    <w:rsid w:val="66E136D6"/>
    <w:rsid w:val="6864CF52"/>
    <w:rsid w:val="6968CA74"/>
    <w:rsid w:val="6A437C75"/>
    <w:rsid w:val="6A8C591D"/>
    <w:rsid w:val="6AB30D44"/>
    <w:rsid w:val="6AC1B0C4"/>
    <w:rsid w:val="6B42C8FF"/>
    <w:rsid w:val="6BE6AC2D"/>
    <w:rsid w:val="6CBCD365"/>
    <w:rsid w:val="6CE1D769"/>
    <w:rsid w:val="6D5D14FE"/>
    <w:rsid w:val="6EEADA6D"/>
    <w:rsid w:val="6F22192C"/>
    <w:rsid w:val="6F344549"/>
    <w:rsid w:val="6F87A711"/>
    <w:rsid w:val="6FE012C1"/>
    <w:rsid w:val="6FE38A81"/>
    <w:rsid w:val="7044F7E9"/>
    <w:rsid w:val="716860E1"/>
    <w:rsid w:val="7173AC61"/>
    <w:rsid w:val="72FF0A3B"/>
    <w:rsid w:val="74F2CF8F"/>
    <w:rsid w:val="751AFE65"/>
    <w:rsid w:val="752CE414"/>
    <w:rsid w:val="763396F5"/>
    <w:rsid w:val="769914CB"/>
    <w:rsid w:val="76D33B41"/>
    <w:rsid w:val="76E8B9A5"/>
    <w:rsid w:val="76F6166D"/>
    <w:rsid w:val="786471C3"/>
    <w:rsid w:val="79C28A5D"/>
    <w:rsid w:val="7B022246"/>
    <w:rsid w:val="7B61947F"/>
    <w:rsid w:val="7C392DD9"/>
    <w:rsid w:val="7C49F316"/>
    <w:rsid w:val="7C667520"/>
    <w:rsid w:val="7C996B52"/>
    <w:rsid w:val="7D61ED38"/>
    <w:rsid w:val="7E15F067"/>
    <w:rsid w:val="7F519115"/>
    <w:rsid w:val="7FF3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202AF"/>
  <w15:chartTrackingRefBased/>
  <w15:docId w15:val="{79E32361-B660-4BED-BCC9-63134C3E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uiPriority w:val="9"/>
    <w:unhideWhenUsed/>
    <w:qFormat/>
    <w:rsid w:val="374A1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17361DCE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374A15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7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802"/>
  </w:style>
  <w:style w:type="paragraph" w:styleId="Footer">
    <w:name w:val="footer"/>
    <w:basedOn w:val="Normal"/>
    <w:link w:val="FooterChar"/>
    <w:uiPriority w:val="99"/>
    <w:unhideWhenUsed/>
    <w:rsid w:val="00D57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0355E6C41754D9DF52AD2C95F00FA" ma:contentTypeVersion="17" ma:contentTypeDescription="Create a new document." ma:contentTypeScope="" ma:versionID="e71577244c08a54ee0a0d145e71571f1">
  <xsd:schema xmlns:xsd="http://www.w3.org/2001/XMLSchema" xmlns:xs="http://www.w3.org/2001/XMLSchema" xmlns:p="http://schemas.microsoft.com/office/2006/metadata/properties" xmlns:ns2="78228111-96dc-4832-b9e4-10e760abf5f3" xmlns:ns3="2725c1ec-b02a-4ed8-8d30-5538488a8fc3" targetNamespace="http://schemas.microsoft.com/office/2006/metadata/properties" ma:root="true" ma:fieldsID="56cbe087ac18546f856aff57331c799e" ns2:_="" ns3:_="">
    <xsd:import namespace="78228111-96dc-4832-b9e4-10e760abf5f3"/>
    <xsd:import namespace="2725c1ec-b02a-4ed8-8d30-5538488a8f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28111-96dc-4832-b9e4-10e760abf5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5c1ec-b02a-4ed8-8d30-5538488a8fc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8dc0c96-31b6-4316-8373-6bd1864f54e5}" ma:internalName="TaxCatchAll" ma:showField="CatchAllData" ma:web="2725c1ec-b02a-4ed8-8d30-5538488a8f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25c1ec-b02a-4ed8-8d30-5538488a8fc3" xsi:nil="true"/>
    <lcf76f155ced4ddcb4097134ff3c332f xmlns="78228111-96dc-4832-b9e4-10e760abf5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E33E89-72E5-45FB-B490-1CD47F9D36B6}"/>
</file>

<file path=customXml/itemProps2.xml><?xml version="1.0" encoding="utf-8"?>
<ds:datastoreItem xmlns:ds="http://schemas.openxmlformats.org/officeDocument/2006/customXml" ds:itemID="{C1111EE7-329C-47B0-8F8E-B8273286E891}"/>
</file>

<file path=customXml/itemProps3.xml><?xml version="1.0" encoding="utf-8"?>
<ds:datastoreItem xmlns:ds="http://schemas.openxmlformats.org/officeDocument/2006/customXml" ds:itemID="{772C2313-D99B-4C2C-9A89-3712617ECD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579</Words>
  <Characters>3151</Characters>
  <Application>Microsoft Office Word</Application>
  <DocSecurity>0</DocSecurity>
  <Lines>54</Lines>
  <Paragraphs>23</Paragraphs>
  <ScaleCrop>false</ScaleCrop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Gordon</dc:creator>
  <cp:keywords/>
  <dc:description/>
  <cp:lastModifiedBy>Sarah Finlayson</cp:lastModifiedBy>
  <cp:revision>3</cp:revision>
  <dcterms:created xsi:type="dcterms:W3CDTF">2026-02-02T10:40:00Z</dcterms:created>
  <dcterms:modified xsi:type="dcterms:W3CDTF">2026-02-02T10:40:00Z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0x0101003E60355E6C41754D9DF52AD2C95F00FA</vt:lpwstr>
  </property>
</Properties>
</file>