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5656"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790"/>
      </w:tblGrid>
      <w:tr w:rsidR="007517EA" w:rsidRPr="002232C1" w14:paraId="7E0828AE" w14:textId="77777777" w:rsidTr="06F34B52">
        <w:trPr>
          <w:trHeight w:val="267"/>
        </w:trPr>
        <w:tc>
          <w:tcPr>
            <w:tcW w:w="9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828AD" w14:textId="0F19EAE8" w:rsidR="007517EA" w:rsidRPr="002232C1" w:rsidRDefault="000D10E3" w:rsidP="007651A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6F34B52">
              <w:rPr>
                <w:b/>
                <w:bCs/>
                <w:sz w:val="24"/>
                <w:szCs w:val="24"/>
              </w:rPr>
              <w:t>YOUR DETAILS</w:t>
            </w:r>
          </w:p>
        </w:tc>
      </w:tr>
      <w:tr w:rsidR="00D552E1" w:rsidRPr="002232C1" w14:paraId="7E0828B1" w14:textId="77777777" w:rsidTr="06F34B52">
        <w:trPr>
          <w:trHeight w:val="2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CEEEA" w14:textId="77777777" w:rsidR="00D552E1" w:rsidRPr="002232C1" w:rsidRDefault="007517EA" w:rsidP="007651A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232C1">
              <w:rPr>
                <w:rFonts w:cstheme="minorHAnsi"/>
                <w:sz w:val="24"/>
                <w:szCs w:val="24"/>
              </w:rPr>
              <w:t>Full n</w:t>
            </w:r>
            <w:r w:rsidR="00D552E1" w:rsidRPr="002232C1">
              <w:rPr>
                <w:rFonts w:cstheme="minorHAnsi"/>
                <w:sz w:val="24"/>
                <w:szCs w:val="24"/>
              </w:rPr>
              <w:t>ame:</w:t>
            </w:r>
          </w:p>
          <w:p w14:paraId="7E0828AF" w14:textId="33D09284" w:rsidR="009B3135" w:rsidRPr="002232C1" w:rsidRDefault="009B3135" w:rsidP="007651A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0828B0" w14:textId="77777777" w:rsidR="00D552E1" w:rsidRPr="002232C1" w:rsidRDefault="00816B46" w:rsidP="007651A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232C1">
              <w:rPr>
                <w:rFonts w:cstheme="minorHAnsi"/>
                <w:sz w:val="24"/>
                <w:szCs w:val="24"/>
              </w:rPr>
              <w:t>Student</w:t>
            </w:r>
            <w:r w:rsidR="007517EA" w:rsidRPr="002232C1">
              <w:rPr>
                <w:rFonts w:cstheme="minorHAnsi"/>
                <w:sz w:val="24"/>
                <w:szCs w:val="24"/>
              </w:rPr>
              <w:t xml:space="preserve"> n</w:t>
            </w:r>
            <w:r w:rsidR="00D552E1" w:rsidRPr="002232C1">
              <w:rPr>
                <w:rFonts w:cstheme="minorHAnsi"/>
                <w:sz w:val="24"/>
                <w:szCs w:val="24"/>
              </w:rPr>
              <w:t>umber:</w:t>
            </w:r>
          </w:p>
        </w:tc>
      </w:tr>
      <w:tr w:rsidR="00D552E1" w:rsidRPr="002232C1" w14:paraId="7E0828B4" w14:textId="77777777" w:rsidTr="06F34B52">
        <w:trPr>
          <w:trHeight w:val="38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1BE43" w14:textId="4AB89FF0" w:rsidR="00D552E1" w:rsidRPr="002232C1" w:rsidRDefault="00417175" w:rsidP="06F34B52">
            <w:pPr>
              <w:spacing w:line="240" w:lineRule="auto"/>
              <w:rPr>
                <w:sz w:val="24"/>
                <w:szCs w:val="24"/>
              </w:rPr>
            </w:pPr>
            <w:r w:rsidRPr="06F34B52">
              <w:rPr>
                <w:sz w:val="24"/>
                <w:szCs w:val="24"/>
              </w:rPr>
              <w:t xml:space="preserve">College </w:t>
            </w:r>
            <w:r w:rsidR="007517EA" w:rsidRPr="06F34B52">
              <w:rPr>
                <w:sz w:val="24"/>
                <w:szCs w:val="24"/>
              </w:rPr>
              <w:t>of s</w:t>
            </w:r>
            <w:r w:rsidR="00D552E1" w:rsidRPr="06F34B52">
              <w:rPr>
                <w:sz w:val="24"/>
                <w:szCs w:val="24"/>
              </w:rPr>
              <w:t>tudy:</w:t>
            </w:r>
          </w:p>
          <w:p w14:paraId="7E0828B2" w14:textId="6391ADBD" w:rsidR="009B3135" w:rsidRPr="002232C1" w:rsidRDefault="009B3135" w:rsidP="007651A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0828B3" w14:textId="77777777" w:rsidR="00D552E1" w:rsidRPr="002232C1" w:rsidRDefault="00D552E1" w:rsidP="007651A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232C1">
              <w:rPr>
                <w:rFonts w:cstheme="minorHAnsi"/>
                <w:sz w:val="24"/>
                <w:szCs w:val="24"/>
              </w:rPr>
              <w:t>Year of study:</w:t>
            </w:r>
          </w:p>
        </w:tc>
      </w:tr>
      <w:tr w:rsidR="00417175" w:rsidRPr="002232C1" w14:paraId="03B55497" w14:textId="77777777" w:rsidTr="06F34B52">
        <w:trPr>
          <w:trHeight w:val="385"/>
        </w:trPr>
        <w:tc>
          <w:tcPr>
            <w:tcW w:w="9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B41B" w14:textId="6637AE22" w:rsidR="00417175" w:rsidRPr="002232C1" w:rsidRDefault="00417175" w:rsidP="007651A8">
            <w:pPr>
              <w:spacing w:line="240" w:lineRule="auto"/>
              <w:rPr>
                <w:sz w:val="24"/>
                <w:szCs w:val="24"/>
              </w:rPr>
            </w:pPr>
            <w:r w:rsidRPr="002232C1">
              <w:rPr>
                <w:rFonts w:cstheme="minorHAnsi"/>
                <w:sz w:val="24"/>
                <w:szCs w:val="24"/>
              </w:rPr>
              <w:t>Programme of Study</w:t>
            </w:r>
            <w:r w:rsidR="00132548">
              <w:rPr>
                <w:rFonts w:cstheme="minorHAnsi"/>
                <w:sz w:val="24"/>
                <w:szCs w:val="24"/>
              </w:rPr>
              <w:t>/Title of intended degree</w:t>
            </w:r>
            <w:r w:rsidRPr="002232C1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D552E1" w:rsidRPr="002232C1" w14:paraId="7E0828B7" w14:textId="77777777" w:rsidTr="06F34B52">
        <w:trPr>
          <w:trHeight w:val="267"/>
        </w:trPr>
        <w:tc>
          <w:tcPr>
            <w:tcW w:w="9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DAFF5" w14:textId="5A227252" w:rsidR="00922F68" w:rsidRPr="002232C1" w:rsidRDefault="00D552E1" w:rsidP="007651A8">
            <w:pPr>
              <w:spacing w:after="120" w:line="240" w:lineRule="auto"/>
              <w:rPr>
                <w:sz w:val="24"/>
                <w:szCs w:val="24"/>
              </w:rPr>
            </w:pPr>
            <w:r w:rsidRPr="5E41B1D2">
              <w:rPr>
                <w:sz w:val="24"/>
                <w:szCs w:val="24"/>
              </w:rPr>
              <w:t>E-mail</w:t>
            </w:r>
            <w:r w:rsidR="00E724C1" w:rsidRPr="5E41B1D2">
              <w:rPr>
                <w:sz w:val="24"/>
                <w:szCs w:val="24"/>
              </w:rPr>
              <w:t xml:space="preserve"> </w:t>
            </w:r>
            <w:r w:rsidR="00E724C1" w:rsidRPr="5E41B1D2">
              <w:rPr>
                <w:i/>
                <w:iCs/>
                <w:sz w:val="24"/>
                <w:szCs w:val="24"/>
              </w:rPr>
              <w:t>(</w:t>
            </w:r>
            <w:r w:rsidR="001C2394" w:rsidRPr="5E41B1D2">
              <w:rPr>
                <w:i/>
                <w:iCs/>
                <w:sz w:val="24"/>
                <w:szCs w:val="24"/>
              </w:rPr>
              <w:t>This should be your student email address unless you no longer have access to this</w:t>
            </w:r>
            <w:r w:rsidR="00E724C1" w:rsidRPr="5E41B1D2">
              <w:rPr>
                <w:i/>
                <w:iCs/>
                <w:sz w:val="24"/>
                <w:szCs w:val="24"/>
              </w:rPr>
              <w:t>)</w:t>
            </w:r>
            <w:r w:rsidR="007517EA" w:rsidRPr="5E41B1D2">
              <w:rPr>
                <w:i/>
                <w:iCs/>
                <w:sz w:val="24"/>
                <w:szCs w:val="24"/>
              </w:rPr>
              <w:t>:</w:t>
            </w:r>
          </w:p>
          <w:p w14:paraId="7D70FC88" w14:textId="77777777" w:rsidR="00A7581D" w:rsidRPr="002232C1" w:rsidRDefault="00A7581D" w:rsidP="007651A8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</w:p>
          <w:p w14:paraId="7E0828B6" w14:textId="77777777" w:rsidR="007517EA" w:rsidRPr="002232C1" w:rsidRDefault="007517EA" w:rsidP="007651A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758C36E" w14:textId="77777777" w:rsidR="007868C7" w:rsidRDefault="007868C7">
      <w:pPr>
        <w:rPr>
          <w:rFonts w:cstheme="minorHAnsi"/>
          <w:sz w:val="24"/>
          <w:szCs w:val="24"/>
        </w:rPr>
      </w:pPr>
    </w:p>
    <w:p w14:paraId="0FC20E01" w14:textId="17F5EB82" w:rsidR="00367320" w:rsidRDefault="00B24BDB" w:rsidP="5E41B1D2">
      <w:pPr>
        <w:rPr>
          <w:sz w:val="24"/>
          <w:szCs w:val="24"/>
        </w:rPr>
      </w:pPr>
      <w:r w:rsidRPr="5E41B1D2">
        <w:rPr>
          <w:sz w:val="24"/>
          <w:szCs w:val="24"/>
        </w:rPr>
        <w:t xml:space="preserve">This form is </w:t>
      </w:r>
      <w:r w:rsidR="00EE4218" w:rsidRPr="5E41B1D2">
        <w:rPr>
          <w:sz w:val="24"/>
          <w:szCs w:val="24"/>
        </w:rPr>
        <w:t xml:space="preserve">required </w:t>
      </w:r>
      <w:r w:rsidR="0902DBF9" w:rsidRPr="5E41B1D2">
        <w:rPr>
          <w:sz w:val="24"/>
          <w:szCs w:val="24"/>
        </w:rPr>
        <w:t>if you are</w:t>
      </w:r>
      <w:r w:rsidR="00023F3C" w:rsidRPr="5E41B1D2">
        <w:rPr>
          <w:sz w:val="24"/>
          <w:szCs w:val="24"/>
        </w:rPr>
        <w:t xml:space="preserve"> submit</w:t>
      </w:r>
      <w:r w:rsidR="5D9A1380" w:rsidRPr="5E41B1D2">
        <w:rPr>
          <w:sz w:val="24"/>
          <w:szCs w:val="24"/>
        </w:rPr>
        <w:t>ting</w:t>
      </w:r>
      <w:r w:rsidR="00023F3C" w:rsidRPr="5E41B1D2">
        <w:rPr>
          <w:sz w:val="24"/>
          <w:szCs w:val="24"/>
        </w:rPr>
        <w:t xml:space="preserve"> an appeal against an Academic or Non-Academic misconduct</w:t>
      </w:r>
      <w:r w:rsidR="00367320" w:rsidRPr="5E41B1D2">
        <w:rPr>
          <w:sz w:val="24"/>
          <w:szCs w:val="24"/>
        </w:rPr>
        <w:t xml:space="preserve"> outcome.</w:t>
      </w:r>
    </w:p>
    <w:p w14:paraId="2A2B4139" w14:textId="77777777" w:rsidR="00702BAA" w:rsidRDefault="00AB60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complete this form and submit it with any supporting documentation to: </w:t>
      </w:r>
    </w:p>
    <w:p w14:paraId="5EC9F0D0" w14:textId="6BB6585D" w:rsidR="00FF70C7" w:rsidRDefault="00702BAA">
      <w:pPr>
        <w:rPr>
          <w:rFonts w:cstheme="minorHAnsi"/>
          <w:sz w:val="24"/>
          <w:szCs w:val="24"/>
        </w:rPr>
      </w:pPr>
      <w:hyperlink r:id="rId11" w:history="1">
        <w:r w:rsidRPr="00702BAA">
          <w:rPr>
            <w:rStyle w:val="Hyperlink"/>
            <w:rFonts w:cstheme="minorHAnsi"/>
            <w:sz w:val="24"/>
            <w:szCs w:val="24"/>
          </w:rPr>
          <w:t>student-conduct@glasgow.ac.uk</w:t>
        </w:r>
      </w:hyperlink>
      <w:r w:rsidR="00AB60FA">
        <w:rPr>
          <w:rFonts w:cstheme="minorHAnsi"/>
          <w:sz w:val="24"/>
          <w:szCs w:val="24"/>
        </w:rPr>
        <w:t xml:space="preserve"> </w:t>
      </w:r>
    </w:p>
    <w:p w14:paraId="6A89DA98" w14:textId="07C2C47D" w:rsidR="00702BAA" w:rsidRDefault="004C6605" w:rsidP="13D40144">
      <w:pPr>
        <w:rPr>
          <w:sz w:val="24"/>
          <w:szCs w:val="24"/>
        </w:rPr>
      </w:pPr>
      <w:r w:rsidRPr="13D40144">
        <w:rPr>
          <w:sz w:val="24"/>
          <w:szCs w:val="24"/>
        </w:rPr>
        <w:t xml:space="preserve">Please read the guidance at the bottom of this form. </w:t>
      </w:r>
      <w:r w:rsidR="00AC4314">
        <w:rPr>
          <w:sz w:val="24"/>
          <w:szCs w:val="24"/>
        </w:rPr>
        <w:t>You are encouraged to</w:t>
      </w:r>
      <w:r w:rsidR="00367320" w:rsidRPr="13D40144">
        <w:rPr>
          <w:sz w:val="24"/>
          <w:szCs w:val="24"/>
        </w:rPr>
        <w:t xml:space="preserve"> contact the </w:t>
      </w:r>
      <w:hyperlink r:id="rId12">
        <w:r w:rsidR="00367320" w:rsidRPr="13D40144">
          <w:rPr>
            <w:rStyle w:val="Hyperlink"/>
            <w:sz w:val="24"/>
            <w:szCs w:val="24"/>
          </w:rPr>
          <w:t>Students’ Representative Council Advice Centre</w:t>
        </w:r>
      </w:hyperlink>
      <w:r w:rsidR="00367320" w:rsidRPr="13D40144">
        <w:rPr>
          <w:sz w:val="24"/>
          <w:szCs w:val="24"/>
        </w:rPr>
        <w:t xml:space="preserve"> for support with submitting an appeal. </w:t>
      </w:r>
      <w:r w:rsidR="005B6BB6" w:rsidRPr="13D40144">
        <w:rPr>
          <w:sz w:val="24"/>
          <w:szCs w:val="24"/>
        </w:rPr>
        <w:t xml:space="preserve"> </w:t>
      </w:r>
      <w:r w:rsidR="00392968" w:rsidRPr="13D40144">
        <w:rPr>
          <w:sz w:val="24"/>
          <w:szCs w:val="24"/>
        </w:rPr>
        <w:t xml:space="preserve">You can find </w:t>
      </w:r>
      <w:r w:rsidR="005B6BB6" w:rsidRPr="13D40144">
        <w:rPr>
          <w:sz w:val="24"/>
          <w:szCs w:val="24"/>
        </w:rPr>
        <w:t xml:space="preserve">more information on </w:t>
      </w:r>
      <w:r w:rsidR="00392968" w:rsidRPr="13D40144">
        <w:rPr>
          <w:sz w:val="24"/>
          <w:szCs w:val="24"/>
        </w:rPr>
        <w:t xml:space="preserve">submitting a conduct appeal </w:t>
      </w:r>
      <w:hyperlink r:id="rId13" w:history="1">
        <w:r w:rsidR="00392968" w:rsidRPr="00D30428">
          <w:rPr>
            <w:rStyle w:val="Hyperlink"/>
            <w:sz w:val="24"/>
            <w:szCs w:val="24"/>
          </w:rPr>
          <w:t>here</w:t>
        </w:r>
      </w:hyperlink>
      <w:r w:rsidR="00392968" w:rsidRPr="13D40144">
        <w:rPr>
          <w:sz w:val="24"/>
          <w:szCs w:val="24"/>
        </w:rPr>
        <w:t>.</w:t>
      </w:r>
    </w:p>
    <w:p w14:paraId="1E8C3FBD" w14:textId="77777777" w:rsidR="007651A8" w:rsidRDefault="007651A8" w:rsidP="06F34B52">
      <w:pPr>
        <w:rPr>
          <w:sz w:val="24"/>
          <w:szCs w:val="24"/>
        </w:rPr>
      </w:pPr>
    </w:p>
    <w:p w14:paraId="06F94007" w14:textId="77777777" w:rsidR="00150903" w:rsidRDefault="00150903">
      <w:pPr>
        <w:rPr>
          <w:rFonts w:cstheme="minorHAnsi"/>
          <w:sz w:val="24"/>
          <w:szCs w:val="24"/>
        </w:rPr>
      </w:pPr>
    </w:p>
    <w:tbl>
      <w:tblPr>
        <w:tblpPr w:leftFromText="180" w:rightFromText="180" w:vertAnchor="page" w:horzAnchor="margin" w:tblpY="922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8B41E3" w14:paraId="4E77B25F" w14:textId="77777777" w:rsidTr="13D40144">
        <w:trPr>
          <w:trHeight w:val="26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C002E" w14:textId="77777777" w:rsidR="008B41E3" w:rsidRPr="002232C1" w:rsidRDefault="008B41E3" w:rsidP="008B41E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YOUR APPEAL</w:t>
            </w:r>
          </w:p>
        </w:tc>
      </w:tr>
      <w:tr w:rsidR="008B41E3" w14:paraId="159855AA" w14:textId="77777777" w:rsidTr="13D40144">
        <w:trPr>
          <w:trHeight w:val="26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2C61E" w14:textId="671DFCD0" w:rsidR="008B41E3" w:rsidRPr="002232C1" w:rsidRDefault="008B41E3" w:rsidP="13D40144">
            <w:pPr>
              <w:spacing w:after="120" w:line="240" w:lineRule="auto"/>
              <w:rPr>
                <w:sz w:val="24"/>
                <w:szCs w:val="24"/>
              </w:rPr>
            </w:pPr>
            <w:r w:rsidRPr="13D40144">
              <w:rPr>
                <w:b/>
                <w:bCs/>
                <w:sz w:val="24"/>
                <w:szCs w:val="24"/>
              </w:rPr>
              <w:t>Please make sure you</w:t>
            </w:r>
            <w:r w:rsidRPr="13D40144">
              <w:rPr>
                <w:sz w:val="24"/>
                <w:szCs w:val="24"/>
              </w:rPr>
              <w:t xml:space="preserve"> </w:t>
            </w:r>
            <w:r w:rsidRPr="13D40144">
              <w:rPr>
                <w:b/>
                <w:bCs/>
                <w:sz w:val="24"/>
                <w:szCs w:val="24"/>
              </w:rPr>
              <w:t>attach the Conduct outcome letter which contains the decision you are appealing.</w:t>
            </w:r>
          </w:p>
          <w:p w14:paraId="42776469" w14:textId="1A43B66F" w:rsidR="008B41E3" w:rsidRPr="002232C1" w:rsidRDefault="008B41E3" w:rsidP="008B41E3">
            <w:pPr>
              <w:spacing w:after="120" w:line="240" w:lineRule="auto"/>
              <w:rPr>
                <w:sz w:val="24"/>
                <w:szCs w:val="24"/>
              </w:rPr>
            </w:pPr>
            <w:r w:rsidRPr="007651A8">
              <w:rPr>
                <w:b/>
                <w:bCs/>
                <w:sz w:val="24"/>
                <w:szCs w:val="24"/>
              </w:rPr>
              <w:t>You must indicate your grounds for appeal</w:t>
            </w:r>
            <w:r w:rsidR="00ED6A66">
              <w:rPr>
                <w:b/>
                <w:bCs/>
                <w:sz w:val="24"/>
                <w:szCs w:val="24"/>
              </w:rPr>
              <w:t xml:space="preserve"> on the next page</w:t>
            </w:r>
            <w:r w:rsidRPr="007651A8">
              <w:rPr>
                <w:b/>
                <w:bCs/>
                <w:sz w:val="24"/>
                <w:szCs w:val="24"/>
              </w:rPr>
              <w:t>.</w:t>
            </w:r>
            <w:r w:rsidRPr="74D9B6EC">
              <w:rPr>
                <w:sz w:val="24"/>
                <w:szCs w:val="24"/>
              </w:rPr>
              <w:t xml:space="preserve"> Please select all that apply and provide reasons for each. You can attach supporting documentation (</w:t>
            </w:r>
            <w:proofErr w:type="spellStart"/>
            <w:r w:rsidRPr="74D9B6EC">
              <w:rPr>
                <w:sz w:val="24"/>
                <w:szCs w:val="24"/>
              </w:rPr>
              <w:t>eg</w:t>
            </w:r>
            <w:proofErr w:type="spellEnd"/>
            <w:r w:rsidRPr="74D9B6EC">
              <w:rPr>
                <w:sz w:val="24"/>
                <w:szCs w:val="24"/>
              </w:rPr>
              <w:t xml:space="preserve">, medical certificates or any other relevant documentation) </w:t>
            </w:r>
            <w:r w:rsidR="00424735">
              <w:rPr>
                <w:sz w:val="24"/>
                <w:szCs w:val="24"/>
              </w:rPr>
              <w:t>along with</w:t>
            </w:r>
            <w:r w:rsidRPr="74D9B6EC">
              <w:rPr>
                <w:sz w:val="24"/>
                <w:szCs w:val="24"/>
              </w:rPr>
              <w:t xml:space="preserve"> your appeal.</w:t>
            </w:r>
          </w:p>
          <w:p w14:paraId="7953DF1E" w14:textId="77777777" w:rsidR="008B41E3" w:rsidRPr="002232C1" w:rsidRDefault="008B41E3" w:rsidP="008B41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1A8B" w14:paraId="5FACAA94" w14:textId="77777777" w:rsidTr="13D40144">
        <w:trPr>
          <w:trHeight w:val="17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CE4A7" w14:textId="77777777" w:rsidR="007F1A8B" w:rsidRPr="5E41B1D2" w:rsidRDefault="007F1A8B" w:rsidP="008B41E3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A480F" w14:paraId="318DACCF" w14:textId="77777777" w:rsidTr="13D40144">
        <w:trPr>
          <w:trHeight w:val="1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F7EB0" w14:textId="15970098" w:rsidR="007F1A8B" w:rsidRPr="007F1A8B" w:rsidRDefault="007F1A8B" w:rsidP="007F1A8B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13D40144">
              <w:rPr>
                <w:b/>
                <w:bCs/>
                <w:sz w:val="24"/>
                <w:szCs w:val="24"/>
              </w:rPr>
              <w:t xml:space="preserve">Please state the conduct decision which you are appealing (e.g. academic </w:t>
            </w:r>
            <w:r w:rsidR="000202B1" w:rsidRPr="13D40144">
              <w:rPr>
                <w:b/>
                <w:bCs/>
                <w:sz w:val="24"/>
                <w:szCs w:val="24"/>
              </w:rPr>
              <w:t xml:space="preserve">conduct </w:t>
            </w:r>
            <w:r w:rsidRPr="13D40144">
              <w:rPr>
                <w:b/>
                <w:bCs/>
                <w:sz w:val="24"/>
                <w:szCs w:val="24"/>
              </w:rPr>
              <w:t>penalty, or non-academic conduct sanction)</w:t>
            </w:r>
          </w:p>
          <w:p w14:paraId="41A9FE4D" w14:textId="77777777" w:rsidR="004A480F" w:rsidRPr="009411EB" w:rsidRDefault="004A480F" w:rsidP="008B41E3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4A480F" w14:paraId="7CF9088B" w14:textId="77777777" w:rsidTr="13D40144">
        <w:trPr>
          <w:trHeight w:val="26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550B5" w14:textId="45EC122A" w:rsidR="009411EB" w:rsidRPr="009411EB" w:rsidRDefault="009411EB" w:rsidP="009411EB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13D40144">
              <w:rPr>
                <w:b/>
                <w:bCs/>
                <w:sz w:val="24"/>
                <w:szCs w:val="24"/>
              </w:rPr>
              <w:t xml:space="preserve">On what date were you informed by email about the decision that you wish to appeal? </w:t>
            </w:r>
          </w:p>
          <w:p w14:paraId="345D5E57" w14:textId="77777777" w:rsidR="004A480F" w:rsidRPr="009411EB" w:rsidRDefault="004A480F" w:rsidP="008B41E3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14:paraId="765E06E3" w14:textId="77777777" w:rsidR="00150903" w:rsidRDefault="00150903">
      <w:pPr>
        <w:rPr>
          <w:rFonts w:cstheme="minorHAnsi"/>
          <w:sz w:val="24"/>
          <w:szCs w:val="24"/>
        </w:rPr>
      </w:pPr>
    </w:p>
    <w:p w14:paraId="1B587DD9" w14:textId="08938DF6" w:rsidR="000617EF" w:rsidRPr="002232C1" w:rsidRDefault="000617EF">
      <w:pPr>
        <w:rPr>
          <w:rFonts w:cstheme="minorHAnsi"/>
          <w:sz w:val="24"/>
          <w:szCs w:val="24"/>
        </w:rPr>
      </w:pPr>
    </w:p>
    <w:tbl>
      <w:tblPr>
        <w:tblpPr w:leftFromText="180" w:rightFromText="180" w:vertAnchor="page" w:horzAnchor="margin" w:tblpY="20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  <w:gridCol w:w="1134"/>
      </w:tblGrid>
      <w:tr w:rsidR="006861BC" w:rsidRPr="002232C1" w14:paraId="2857E074" w14:textId="77777777" w:rsidTr="06F34B52">
        <w:trPr>
          <w:trHeight w:val="558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45543" w14:textId="40CB907A" w:rsidR="006861BC" w:rsidRPr="00B21C05" w:rsidRDefault="006861BC" w:rsidP="00692109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GROUNDS FOR APPEAL</w:t>
            </w:r>
          </w:p>
        </w:tc>
      </w:tr>
      <w:tr w:rsidR="00B21C05" w:rsidRPr="002232C1" w14:paraId="7077A5CC" w14:textId="6DF88543" w:rsidTr="06F34B52">
        <w:trPr>
          <w:trHeight w:val="26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8EE21" w14:textId="77777777" w:rsidR="00B21C05" w:rsidRDefault="1458D97F" w:rsidP="00692109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bookmarkStart w:id="0" w:name="_Hlk135055622"/>
            <w:r w:rsidRPr="06F34B52">
              <w:rPr>
                <w:b/>
                <w:bCs/>
                <w:sz w:val="24"/>
                <w:szCs w:val="24"/>
              </w:rPr>
              <w:t>GROUND 1: You have new material evidence that you were unable, for valid reasons, to provide earlier in the process and which evidence is likely to have had a material bearing on a decision at the earlier stage</w:t>
            </w:r>
            <w:r w:rsidR="4E7572C4" w:rsidRPr="06F34B5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46ACE42" w14:textId="39AE3447" w:rsidR="00037529" w:rsidRPr="00BC3C08" w:rsidRDefault="00037529" w:rsidP="00692109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(NOTE: </w:t>
            </w:r>
            <w:r w:rsidR="005D7D19">
              <w:rPr>
                <w:b/>
                <w:bCs/>
                <w:sz w:val="24"/>
                <w:szCs w:val="24"/>
              </w:rPr>
              <w:t>Please make sure you attach this evidence to your appeal)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5060" w14:textId="1D3789AB" w:rsidR="00B21C05" w:rsidRPr="00B21C05" w:rsidRDefault="00B21C05" w:rsidP="00692109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B21C05">
              <w:rPr>
                <w:rFonts w:cstheme="minorHAnsi"/>
                <w:sz w:val="24"/>
                <w:szCs w:val="24"/>
              </w:rPr>
              <w:t>Yes / No</w:t>
            </w:r>
          </w:p>
        </w:tc>
      </w:tr>
      <w:tr w:rsidR="00B21C05" w:rsidRPr="002232C1" w14:paraId="0C2FA5AD" w14:textId="68FAA2C1" w:rsidTr="06F34B52">
        <w:trPr>
          <w:trHeight w:val="200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102A8" w14:textId="548D12A7" w:rsidR="00B21C05" w:rsidRPr="002232C1" w:rsidRDefault="020F0769" w:rsidP="5E41B1D2">
            <w:pPr>
              <w:spacing w:after="0" w:line="240" w:lineRule="auto"/>
              <w:rPr>
                <w:sz w:val="24"/>
                <w:szCs w:val="24"/>
              </w:rPr>
            </w:pPr>
            <w:r w:rsidRPr="5E41B1D2">
              <w:rPr>
                <w:sz w:val="24"/>
                <w:szCs w:val="24"/>
              </w:rPr>
              <w:t>REASON: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2A8A4" w14:textId="77777777" w:rsidR="00B21C05" w:rsidRPr="00300754" w:rsidRDefault="00B21C05" w:rsidP="00AC4AA9">
            <w:pPr>
              <w:spacing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21C05" w:rsidRPr="002232C1" w14:paraId="57391ACF" w14:textId="632712A1" w:rsidTr="06F34B52">
        <w:trPr>
          <w:trHeight w:val="57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078A8" w14:textId="28C17F7A" w:rsidR="00B21C05" w:rsidRPr="002232C1" w:rsidRDefault="00B21C05" w:rsidP="00855C80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GROUND </w:t>
            </w:r>
            <w:r w:rsidR="00855C80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8A7A2B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="00855C80" w:rsidRPr="00855C80">
              <w:rPr>
                <w:rFonts w:cstheme="minorHAnsi"/>
                <w:b/>
                <w:bCs/>
                <w:sz w:val="24"/>
                <w:szCs w:val="24"/>
              </w:rPr>
              <w:t xml:space="preserve">he </w:t>
            </w:r>
            <w:r w:rsidR="00855C80">
              <w:rPr>
                <w:rFonts w:cstheme="minorHAnsi"/>
                <w:b/>
                <w:bCs/>
                <w:sz w:val="24"/>
                <w:szCs w:val="24"/>
              </w:rPr>
              <w:t>applicable procedures have not been followed, to your material detriment</w:t>
            </w:r>
          </w:p>
          <w:p w14:paraId="20617E5B" w14:textId="77777777" w:rsidR="00B21C05" w:rsidRPr="002232C1" w:rsidRDefault="00B21C05" w:rsidP="00AC4AA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2927C" w14:textId="74AA002A" w:rsidR="00B21C05" w:rsidRDefault="00855C80" w:rsidP="00AC4AA9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B21C05">
              <w:rPr>
                <w:rFonts w:cstheme="minorHAnsi"/>
                <w:sz w:val="24"/>
                <w:szCs w:val="24"/>
              </w:rPr>
              <w:t>Yes / No</w:t>
            </w:r>
          </w:p>
        </w:tc>
      </w:tr>
      <w:tr w:rsidR="00B21C05" w:rsidRPr="002232C1" w14:paraId="4DA59D9D" w14:textId="5F31876F" w:rsidTr="06F34B52">
        <w:trPr>
          <w:trHeight w:val="183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095F5" w14:textId="1AD88F77" w:rsidR="00B21C05" w:rsidRPr="002232C1" w:rsidRDefault="39A1CFDC" w:rsidP="5E41B1D2">
            <w:pPr>
              <w:spacing w:after="120" w:line="240" w:lineRule="auto"/>
              <w:rPr>
                <w:sz w:val="24"/>
                <w:szCs w:val="24"/>
              </w:rPr>
            </w:pPr>
            <w:r w:rsidRPr="5E41B1D2">
              <w:rPr>
                <w:sz w:val="24"/>
                <w:szCs w:val="24"/>
              </w:rPr>
              <w:t>REASON: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58DE9" w14:textId="77777777" w:rsidR="00B21C05" w:rsidRPr="002232C1" w:rsidRDefault="00B21C05" w:rsidP="00AC4AA9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55C80" w:rsidRPr="002232C1" w14:paraId="6FEB6B78" w14:textId="77777777" w:rsidTr="06F34B52">
        <w:trPr>
          <w:trHeight w:val="67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4CD88" w14:textId="0D30012B" w:rsidR="00855C80" w:rsidRPr="002232C1" w:rsidRDefault="00855C80" w:rsidP="002F5801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GROUND </w:t>
            </w:r>
            <w:r w:rsidR="002F5801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2F5801" w:rsidRPr="002F5801">
              <w:rPr>
                <w:rFonts w:ascii="Aptos" w:hAnsi="Aptos"/>
                <w:color w:val="000000"/>
                <w:bdr w:val="none" w:sz="0" w:space="0" w:color="auto" w:frame="1"/>
              </w:rPr>
              <w:t xml:space="preserve"> </w:t>
            </w:r>
            <w:r w:rsidR="008A7A2B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="002F5801" w:rsidRPr="002F5801">
              <w:rPr>
                <w:rFonts w:cstheme="minorHAnsi"/>
                <w:b/>
                <w:bCs/>
                <w:sz w:val="24"/>
                <w:szCs w:val="24"/>
              </w:rPr>
              <w:t>he finding of misconduct or sanction(s) imposed at the earlier stage was clearly unreasonable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DB166" w14:textId="04552959" w:rsidR="00855C80" w:rsidRPr="002232C1" w:rsidRDefault="002F5801" w:rsidP="00AC4AA9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B21C05">
              <w:rPr>
                <w:rFonts w:cstheme="minorHAnsi"/>
                <w:sz w:val="24"/>
                <w:szCs w:val="24"/>
              </w:rPr>
              <w:t>Yes / No</w:t>
            </w:r>
          </w:p>
        </w:tc>
      </w:tr>
      <w:tr w:rsidR="00855C80" w:rsidRPr="002232C1" w14:paraId="7A8B765F" w14:textId="77777777" w:rsidTr="06F34B52">
        <w:trPr>
          <w:trHeight w:val="182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284C4" w14:textId="788DDCE0" w:rsidR="00855C80" w:rsidRPr="002232C1" w:rsidRDefault="054FBC12" w:rsidP="5E41B1D2">
            <w:pPr>
              <w:spacing w:after="120" w:line="240" w:lineRule="auto"/>
              <w:rPr>
                <w:sz w:val="24"/>
                <w:szCs w:val="24"/>
              </w:rPr>
            </w:pPr>
            <w:r w:rsidRPr="5E41B1D2">
              <w:rPr>
                <w:sz w:val="24"/>
                <w:szCs w:val="24"/>
              </w:rPr>
              <w:t xml:space="preserve">REASON: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C04A8" w14:textId="77777777" w:rsidR="00855C80" w:rsidRPr="002232C1" w:rsidRDefault="00855C80" w:rsidP="00AC4AA9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AD09901" w14:textId="77777777" w:rsidR="00B7562C" w:rsidRPr="002232C1" w:rsidRDefault="00B7562C">
      <w:pPr>
        <w:rPr>
          <w:rFonts w:cstheme="minorHAnsi"/>
          <w:sz w:val="24"/>
          <w:szCs w:val="24"/>
        </w:rPr>
      </w:pPr>
    </w:p>
    <w:bookmarkEnd w:id="0"/>
    <w:p w14:paraId="6F779EAC" w14:textId="77777777" w:rsidR="00EA5F94" w:rsidRDefault="00EA5F94">
      <w:pPr>
        <w:rPr>
          <w:rFonts w:cstheme="minorHAnsi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808E8" w14:paraId="766F74C9" w14:textId="77777777" w:rsidTr="13D40144">
        <w:tc>
          <w:tcPr>
            <w:tcW w:w="9493" w:type="dxa"/>
          </w:tcPr>
          <w:p w14:paraId="6BBF14D1" w14:textId="77777777" w:rsidR="00B808E8" w:rsidRDefault="120EF2E1" w:rsidP="5E41B1D2">
            <w:pPr>
              <w:rPr>
                <w:b/>
                <w:bCs/>
                <w:sz w:val="24"/>
                <w:szCs w:val="24"/>
              </w:rPr>
            </w:pPr>
            <w:r w:rsidRPr="06F34B52">
              <w:rPr>
                <w:b/>
                <w:bCs/>
                <w:sz w:val="24"/>
                <w:szCs w:val="24"/>
              </w:rPr>
              <w:t xml:space="preserve">What remedy or outcome </w:t>
            </w:r>
            <w:r w:rsidR="456F0666" w:rsidRPr="06F34B52">
              <w:rPr>
                <w:b/>
                <w:bCs/>
                <w:sz w:val="24"/>
                <w:szCs w:val="24"/>
              </w:rPr>
              <w:t>do you seek as a result of this appeal?</w:t>
            </w:r>
          </w:p>
          <w:p w14:paraId="4C1FAE53" w14:textId="54357214" w:rsidR="00C864B2" w:rsidRPr="001315A7" w:rsidRDefault="5D7BA99B" w:rsidP="5E41B1D2">
            <w:pPr>
              <w:rPr>
                <w:sz w:val="24"/>
                <w:szCs w:val="24"/>
              </w:rPr>
            </w:pPr>
            <w:r w:rsidRPr="13D40144">
              <w:rPr>
                <w:sz w:val="24"/>
                <w:szCs w:val="24"/>
              </w:rPr>
              <w:t xml:space="preserve">(Note that some remedies are </w:t>
            </w:r>
            <w:r w:rsidR="3288953D" w:rsidRPr="13D40144">
              <w:rPr>
                <w:sz w:val="24"/>
                <w:szCs w:val="24"/>
              </w:rPr>
              <w:t>prevented by</w:t>
            </w:r>
            <w:r w:rsidRPr="13D40144">
              <w:rPr>
                <w:sz w:val="24"/>
                <w:szCs w:val="24"/>
              </w:rPr>
              <w:t xml:space="preserve"> University regulations</w:t>
            </w:r>
            <w:r w:rsidR="68DC54C2" w:rsidRPr="27F07E8C">
              <w:rPr>
                <w:sz w:val="24"/>
                <w:szCs w:val="24"/>
              </w:rPr>
              <w:t>. Examples of this would be</w:t>
            </w:r>
            <w:r w:rsidR="002468B5">
              <w:rPr>
                <w:sz w:val="24"/>
                <w:szCs w:val="24"/>
              </w:rPr>
              <w:t>:</w:t>
            </w:r>
            <w:r w:rsidR="0C4B2C8B" w:rsidRPr="13D40144">
              <w:rPr>
                <w:sz w:val="24"/>
                <w:szCs w:val="24"/>
              </w:rPr>
              <w:t xml:space="preserve"> </w:t>
            </w:r>
            <w:r w:rsidR="55341BE0" w:rsidRPr="13D40144">
              <w:rPr>
                <w:sz w:val="24"/>
                <w:szCs w:val="24"/>
              </w:rPr>
              <w:t>an uncapped resubmission opportunity</w:t>
            </w:r>
            <w:r w:rsidR="002468B5">
              <w:rPr>
                <w:sz w:val="24"/>
                <w:szCs w:val="24"/>
              </w:rPr>
              <w:t xml:space="preserve">; </w:t>
            </w:r>
            <w:r w:rsidR="0C4B2C8B" w:rsidRPr="13D40144">
              <w:rPr>
                <w:sz w:val="24"/>
                <w:szCs w:val="24"/>
              </w:rPr>
              <w:t>resubmitting Honours work</w:t>
            </w:r>
            <w:r w:rsidR="002468B5">
              <w:rPr>
                <w:sz w:val="24"/>
                <w:szCs w:val="24"/>
              </w:rPr>
              <w:t>;</w:t>
            </w:r>
            <w:r w:rsidR="0C4B2C8B" w:rsidRPr="13D40144">
              <w:rPr>
                <w:sz w:val="24"/>
                <w:szCs w:val="24"/>
              </w:rPr>
              <w:t xml:space="preserve"> or </w:t>
            </w:r>
            <w:r w:rsidR="7ACFEA7D" w:rsidRPr="13D40144">
              <w:rPr>
                <w:sz w:val="24"/>
                <w:szCs w:val="24"/>
              </w:rPr>
              <w:t xml:space="preserve">resubmission of </w:t>
            </w:r>
            <w:r w:rsidR="0C4B2C8B" w:rsidRPr="13D40144">
              <w:rPr>
                <w:sz w:val="24"/>
                <w:szCs w:val="24"/>
              </w:rPr>
              <w:t>work which is already a reassessment</w:t>
            </w:r>
            <w:r w:rsidR="3532603B" w:rsidRPr="13D40144">
              <w:rPr>
                <w:sz w:val="24"/>
                <w:szCs w:val="24"/>
              </w:rPr>
              <w:t>)</w:t>
            </w:r>
          </w:p>
        </w:tc>
      </w:tr>
      <w:tr w:rsidR="00B808E8" w14:paraId="33404ADD" w14:textId="77777777" w:rsidTr="13D40144">
        <w:trPr>
          <w:trHeight w:val="1401"/>
        </w:trPr>
        <w:tc>
          <w:tcPr>
            <w:tcW w:w="9493" w:type="dxa"/>
          </w:tcPr>
          <w:p w14:paraId="2CE0483E" w14:textId="77777777" w:rsidR="00B808E8" w:rsidRDefault="00B808E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B82CCA" w14:textId="02681EF0" w:rsidR="002F2BF9" w:rsidRPr="002232C1" w:rsidRDefault="002F2BF9">
      <w:pPr>
        <w:rPr>
          <w:rFonts w:cstheme="minorHAnsi"/>
          <w:sz w:val="24"/>
          <w:szCs w:val="24"/>
        </w:rPr>
      </w:pPr>
      <w:r w:rsidRPr="002232C1">
        <w:rPr>
          <w:rFonts w:cstheme="minorHAnsi"/>
          <w:sz w:val="24"/>
          <w:szCs w:val="24"/>
        </w:rPr>
        <w:br w:type="page"/>
      </w:r>
    </w:p>
    <w:p w14:paraId="130C3495" w14:textId="77777777" w:rsidR="00D7237F" w:rsidRPr="002232C1" w:rsidRDefault="00D7237F">
      <w:pPr>
        <w:rPr>
          <w:rFonts w:cstheme="minorHAnsi"/>
          <w:sz w:val="24"/>
          <w:szCs w:val="24"/>
        </w:rPr>
      </w:pPr>
    </w:p>
    <w:p w14:paraId="7CBE9411" w14:textId="6B9F40C5" w:rsidR="00A7581D" w:rsidRPr="002232C1" w:rsidRDefault="00FE6FA0" w:rsidP="00FE6FA0">
      <w:pPr>
        <w:spacing w:after="24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CHECKLIST </w:t>
      </w:r>
    </w:p>
    <w:tbl>
      <w:tblPr>
        <w:tblpPr w:leftFromText="180" w:rightFromText="180" w:vertAnchor="page" w:horzAnchor="margin" w:tblpY="26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</w:tblCellMar>
        <w:tblLook w:val="01E0" w:firstRow="1" w:lastRow="1" w:firstColumn="1" w:lastColumn="1" w:noHBand="0" w:noVBand="0"/>
      </w:tblPr>
      <w:tblGrid>
        <w:gridCol w:w="7933"/>
        <w:gridCol w:w="1418"/>
      </w:tblGrid>
      <w:tr w:rsidR="00385FDC" w:rsidRPr="002232C1" w14:paraId="6E6AC7B0" w14:textId="77777777" w:rsidTr="5E41B1D2">
        <w:tc>
          <w:tcPr>
            <w:tcW w:w="7933" w:type="dxa"/>
            <w:tcMar>
              <w:top w:w="0" w:type="dxa"/>
              <w:left w:w="108" w:type="dxa"/>
              <w:bottom w:w="0" w:type="dxa"/>
              <w:right w:w="198" w:type="dxa"/>
            </w:tcMar>
          </w:tcPr>
          <w:p w14:paraId="6F2E89A5" w14:textId="35BEF72B" w:rsidR="00385FDC" w:rsidRPr="002232C1" w:rsidRDefault="00385FDC" w:rsidP="5E41B1D2">
            <w:pPr>
              <w:numPr>
                <w:ilvl w:val="0"/>
                <w:numId w:val="5"/>
              </w:numPr>
              <w:spacing w:after="240" w:line="240" w:lineRule="auto"/>
              <w:rPr>
                <w:sz w:val="24"/>
                <w:szCs w:val="24"/>
              </w:rPr>
            </w:pPr>
            <w:r w:rsidRPr="5E41B1D2">
              <w:rPr>
                <w:sz w:val="24"/>
                <w:szCs w:val="24"/>
              </w:rPr>
              <w:t xml:space="preserve">I have </w:t>
            </w:r>
            <w:r w:rsidRPr="00F73B59">
              <w:rPr>
                <w:b/>
                <w:bCs/>
                <w:sz w:val="24"/>
                <w:szCs w:val="24"/>
              </w:rPr>
              <w:t xml:space="preserve">read and understood the </w:t>
            </w:r>
            <w:r w:rsidR="07B2F2BD" w:rsidRPr="00F73B59">
              <w:rPr>
                <w:b/>
                <w:bCs/>
                <w:sz w:val="24"/>
                <w:szCs w:val="24"/>
              </w:rPr>
              <w:t>relevant appeals procedure</w:t>
            </w:r>
            <w:r w:rsidRPr="5E41B1D2">
              <w:rPr>
                <w:sz w:val="24"/>
                <w:szCs w:val="24"/>
              </w:rPr>
              <w:t xml:space="preserve"> </w:t>
            </w:r>
            <w:r w:rsidR="07B2F2BD" w:rsidRPr="5E41B1D2">
              <w:rPr>
                <w:sz w:val="24"/>
                <w:szCs w:val="24"/>
              </w:rPr>
              <w:t xml:space="preserve">(remember </w:t>
            </w:r>
            <w:r w:rsidR="51047AAC" w:rsidRPr="5E41B1D2">
              <w:rPr>
                <w:sz w:val="24"/>
                <w:szCs w:val="24"/>
              </w:rPr>
              <w:t>you can</w:t>
            </w:r>
            <w:r w:rsidR="07B2F2BD" w:rsidRPr="5E41B1D2">
              <w:rPr>
                <w:sz w:val="24"/>
                <w:szCs w:val="24"/>
              </w:rPr>
              <w:t xml:space="preserve"> contact the </w:t>
            </w:r>
            <w:hyperlink r:id="rId14">
              <w:r w:rsidRPr="5E41B1D2">
                <w:rPr>
                  <w:rStyle w:val="Hyperlink"/>
                  <w:sz w:val="24"/>
                  <w:szCs w:val="24"/>
                </w:rPr>
                <w:t>SRC Advice Centre</w:t>
              </w:r>
            </w:hyperlink>
            <w:r w:rsidRPr="5E41B1D2">
              <w:rPr>
                <w:sz w:val="24"/>
                <w:szCs w:val="24"/>
              </w:rPr>
              <w:t xml:space="preserve"> </w:t>
            </w:r>
            <w:r w:rsidR="07B2F2BD" w:rsidRPr="5E41B1D2">
              <w:rPr>
                <w:sz w:val="24"/>
                <w:szCs w:val="24"/>
              </w:rPr>
              <w:t>for support)</w:t>
            </w:r>
          </w:p>
        </w:tc>
        <w:tc>
          <w:tcPr>
            <w:tcW w:w="1418" w:type="dxa"/>
          </w:tcPr>
          <w:p w14:paraId="67637ACC" w14:textId="0183787C" w:rsidR="00385FDC" w:rsidRPr="002232C1" w:rsidRDefault="00F80B94" w:rsidP="00385FDC">
            <w:pPr>
              <w:spacing w:line="240" w:lineRule="auto"/>
              <w:jc w:val="center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Yes / No</w:t>
            </w:r>
          </w:p>
        </w:tc>
      </w:tr>
      <w:tr w:rsidR="00385FDC" w:rsidRPr="002232C1" w14:paraId="02B283B6" w14:textId="77777777" w:rsidTr="5E41B1D2">
        <w:tc>
          <w:tcPr>
            <w:tcW w:w="7933" w:type="dxa"/>
            <w:tcMar>
              <w:top w:w="0" w:type="dxa"/>
              <w:left w:w="108" w:type="dxa"/>
              <w:bottom w:w="0" w:type="dxa"/>
              <w:right w:w="198" w:type="dxa"/>
            </w:tcMar>
          </w:tcPr>
          <w:p w14:paraId="117B9424" w14:textId="77777777" w:rsidR="00385FDC" w:rsidRPr="002232C1" w:rsidRDefault="00385FDC" w:rsidP="00385F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2232C1">
              <w:rPr>
                <w:rFonts w:cstheme="minorHAnsi"/>
                <w:sz w:val="24"/>
                <w:szCs w:val="24"/>
              </w:rPr>
              <w:t xml:space="preserve">I have </w:t>
            </w:r>
            <w:r w:rsidRPr="002232C1">
              <w:rPr>
                <w:rFonts w:cstheme="minorHAnsi"/>
                <w:b/>
                <w:bCs/>
                <w:sz w:val="24"/>
                <w:szCs w:val="24"/>
              </w:rPr>
              <w:t>stated the grounds</w:t>
            </w:r>
            <w:r w:rsidRPr="002232C1">
              <w:rPr>
                <w:rFonts w:cstheme="minorHAnsi"/>
                <w:sz w:val="24"/>
                <w:szCs w:val="24"/>
              </w:rPr>
              <w:t xml:space="preserve"> under which I am appealing and given reasons for each ground.</w:t>
            </w:r>
          </w:p>
        </w:tc>
        <w:tc>
          <w:tcPr>
            <w:tcW w:w="1418" w:type="dxa"/>
          </w:tcPr>
          <w:p w14:paraId="4CEEDD74" w14:textId="62B45E34" w:rsidR="00385FDC" w:rsidRPr="002232C1" w:rsidRDefault="00F80B94" w:rsidP="00385FDC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Yes / No</w:t>
            </w:r>
          </w:p>
        </w:tc>
      </w:tr>
      <w:tr w:rsidR="00385FDC" w:rsidRPr="002232C1" w14:paraId="025DB010" w14:textId="77777777" w:rsidTr="5E41B1D2">
        <w:tc>
          <w:tcPr>
            <w:tcW w:w="7933" w:type="dxa"/>
            <w:tcMar>
              <w:top w:w="0" w:type="dxa"/>
              <w:left w:w="108" w:type="dxa"/>
              <w:bottom w:w="0" w:type="dxa"/>
              <w:right w:w="198" w:type="dxa"/>
            </w:tcMar>
          </w:tcPr>
          <w:p w14:paraId="1573850F" w14:textId="631404CC" w:rsidR="00385FDC" w:rsidRPr="002232C1" w:rsidRDefault="00385FDC" w:rsidP="00385FD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774D0847">
              <w:rPr>
                <w:sz w:val="24"/>
                <w:szCs w:val="24"/>
              </w:rPr>
              <w:t xml:space="preserve">I have </w:t>
            </w:r>
            <w:r w:rsidR="019547FC" w:rsidRPr="774D0847">
              <w:rPr>
                <w:b/>
                <w:bCs/>
                <w:sz w:val="24"/>
                <w:szCs w:val="24"/>
              </w:rPr>
              <w:t>stated the remedy I seek</w:t>
            </w:r>
            <w:r w:rsidR="5AAED6E5" w:rsidRPr="774D0847">
              <w:rPr>
                <w:b/>
                <w:bCs/>
                <w:sz w:val="24"/>
                <w:szCs w:val="24"/>
              </w:rPr>
              <w:t xml:space="preserve"> and I understand the remedies which are not possible</w:t>
            </w:r>
            <w:r w:rsidR="019547FC" w:rsidRPr="774D084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BC43CD0" w14:textId="3C8EDEB3" w:rsidR="00385FDC" w:rsidRPr="002232C1" w:rsidRDefault="00F80B94" w:rsidP="00385FDC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Yes / No</w:t>
            </w:r>
          </w:p>
        </w:tc>
      </w:tr>
      <w:tr w:rsidR="00385FDC" w:rsidRPr="002232C1" w14:paraId="5DD87762" w14:textId="77777777" w:rsidTr="5E41B1D2">
        <w:tc>
          <w:tcPr>
            <w:tcW w:w="7933" w:type="dxa"/>
            <w:tcMar>
              <w:top w:w="0" w:type="dxa"/>
              <w:left w:w="108" w:type="dxa"/>
              <w:bottom w:w="0" w:type="dxa"/>
              <w:right w:w="198" w:type="dxa"/>
            </w:tcMar>
          </w:tcPr>
          <w:p w14:paraId="5F3807A3" w14:textId="674C5F4E" w:rsidR="00385FDC" w:rsidRPr="00F80B94" w:rsidRDefault="00F80B94" w:rsidP="00F80B9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232C1">
              <w:rPr>
                <w:rFonts w:cstheme="minorHAnsi"/>
                <w:sz w:val="24"/>
                <w:szCs w:val="24"/>
              </w:rPr>
              <w:t xml:space="preserve">I have </w:t>
            </w:r>
            <w:r w:rsidR="001B58B5">
              <w:rPr>
                <w:rFonts w:cstheme="minorHAnsi"/>
                <w:sz w:val="24"/>
                <w:szCs w:val="24"/>
              </w:rPr>
              <w:t xml:space="preserve">attached the </w:t>
            </w:r>
            <w:r w:rsidR="00F73B59">
              <w:rPr>
                <w:rFonts w:cstheme="minorHAnsi"/>
                <w:sz w:val="24"/>
                <w:szCs w:val="24"/>
              </w:rPr>
              <w:t>outcome letter I am appealing and</w:t>
            </w:r>
            <w:r w:rsidRPr="002232C1">
              <w:rPr>
                <w:rFonts w:cstheme="minorHAnsi"/>
                <w:sz w:val="24"/>
                <w:szCs w:val="24"/>
              </w:rPr>
              <w:t xml:space="preserve"> relevant </w:t>
            </w:r>
            <w:r w:rsidRPr="002232C1">
              <w:rPr>
                <w:rFonts w:cstheme="minorHAnsi"/>
                <w:b/>
                <w:bCs/>
                <w:sz w:val="24"/>
                <w:szCs w:val="24"/>
              </w:rPr>
              <w:t>supporting documentation</w:t>
            </w:r>
            <w:r w:rsidRPr="002232C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389F068" w14:textId="5002471A" w:rsidR="00385FDC" w:rsidRPr="002232C1" w:rsidRDefault="00F80B94" w:rsidP="00385FDC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Yes / No</w:t>
            </w:r>
          </w:p>
        </w:tc>
      </w:tr>
      <w:tr w:rsidR="00385FDC" w:rsidRPr="002232C1" w14:paraId="011554D3" w14:textId="77777777" w:rsidTr="5E41B1D2">
        <w:tc>
          <w:tcPr>
            <w:tcW w:w="7933" w:type="dxa"/>
            <w:tcMar>
              <w:top w:w="0" w:type="dxa"/>
              <w:left w:w="108" w:type="dxa"/>
              <w:bottom w:w="0" w:type="dxa"/>
              <w:right w:w="198" w:type="dxa"/>
            </w:tcMar>
          </w:tcPr>
          <w:p w14:paraId="5468CDE1" w14:textId="3158EF7C" w:rsidR="00F80B94" w:rsidRPr="002232C1" w:rsidRDefault="00F80B94" w:rsidP="00F80B9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232C1">
              <w:rPr>
                <w:rFonts w:cstheme="minorHAnsi"/>
                <w:sz w:val="24"/>
                <w:szCs w:val="24"/>
              </w:rPr>
              <w:t xml:space="preserve">I have </w:t>
            </w:r>
            <w:r w:rsidRPr="002232C1">
              <w:rPr>
                <w:rFonts w:cstheme="minorHAnsi"/>
                <w:b/>
                <w:bCs/>
                <w:sz w:val="24"/>
                <w:szCs w:val="24"/>
              </w:rPr>
              <w:t>read the guidance at the bottom of this form</w:t>
            </w:r>
            <w:r w:rsidRPr="002232C1">
              <w:rPr>
                <w:rFonts w:cstheme="minorHAnsi"/>
                <w:sz w:val="24"/>
                <w:szCs w:val="24"/>
              </w:rPr>
              <w:t xml:space="preserve"> relating to factual statements and supporting documentation.</w:t>
            </w:r>
          </w:p>
        </w:tc>
        <w:tc>
          <w:tcPr>
            <w:tcW w:w="1418" w:type="dxa"/>
          </w:tcPr>
          <w:p w14:paraId="53AF246D" w14:textId="026E94A1" w:rsidR="00385FDC" w:rsidRPr="002232C1" w:rsidRDefault="00F80B94" w:rsidP="00385FDC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Yes / No</w:t>
            </w:r>
          </w:p>
        </w:tc>
      </w:tr>
    </w:tbl>
    <w:p w14:paraId="54BB0B04" w14:textId="77777777" w:rsidR="002269A1" w:rsidRDefault="00385FDC" w:rsidP="002269A1">
      <w:pPr>
        <w:rPr>
          <w:rFonts w:cstheme="minorHAnsi"/>
          <w:b/>
          <w:sz w:val="24"/>
          <w:szCs w:val="24"/>
          <w:lang w:val="en-US"/>
        </w:rPr>
      </w:pPr>
      <w:r w:rsidRPr="002232C1">
        <w:rPr>
          <w:rFonts w:cstheme="minorHAnsi"/>
          <w:b/>
          <w:sz w:val="24"/>
          <w:szCs w:val="24"/>
          <w:lang w:val="en-US"/>
        </w:rPr>
        <w:t xml:space="preserve"> </w:t>
      </w:r>
    </w:p>
    <w:p w14:paraId="7E0828F2" w14:textId="3A51E74E" w:rsidR="00E724C1" w:rsidRPr="002232C1" w:rsidRDefault="002269A1" w:rsidP="002269A1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GUIDANCE</w:t>
      </w:r>
    </w:p>
    <w:p w14:paraId="41539979" w14:textId="77777777" w:rsidR="002A3FB2" w:rsidRDefault="00206E18" w:rsidP="774D0847">
      <w:pPr>
        <w:pStyle w:val="ListParagraph"/>
        <w:numPr>
          <w:ilvl w:val="0"/>
          <w:numId w:val="3"/>
        </w:numPr>
        <w:spacing w:before="120" w:after="120" w:line="240" w:lineRule="auto"/>
        <w:ind w:left="760" w:hanging="357"/>
        <w:rPr>
          <w:sz w:val="24"/>
          <w:szCs w:val="24"/>
          <w:lang w:val="en-US"/>
        </w:rPr>
      </w:pPr>
      <w:r w:rsidRPr="774D0847">
        <w:rPr>
          <w:sz w:val="24"/>
          <w:szCs w:val="24"/>
          <w:lang w:val="en-US"/>
        </w:rPr>
        <w:t xml:space="preserve">Your appeal should be written </w:t>
      </w:r>
      <w:r w:rsidR="00504DF4" w:rsidRPr="774D0847">
        <w:rPr>
          <w:sz w:val="24"/>
          <w:szCs w:val="24"/>
          <w:lang w:val="en-US"/>
        </w:rPr>
        <w:t>clearly</w:t>
      </w:r>
      <w:r w:rsidR="003C4956">
        <w:rPr>
          <w:sz w:val="24"/>
          <w:szCs w:val="24"/>
          <w:lang w:val="en-US"/>
        </w:rPr>
        <w:t>,</w:t>
      </w:r>
      <w:r w:rsidRPr="774D0847">
        <w:rPr>
          <w:sz w:val="24"/>
          <w:szCs w:val="24"/>
          <w:lang w:val="en-US"/>
        </w:rPr>
        <w:t xml:space="preserve"> concisely</w:t>
      </w:r>
      <w:r w:rsidR="003C4956">
        <w:rPr>
          <w:sz w:val="24"/>
          <w:szCs w:val="24"/>
          <w:lang w:val="en-US"/>
        </w:rPr>
        <w:t xml:space="preserve"> and to the point</w:t>
      </w:r>
      <w:r w:rsidR="009E2050">
        <w:rPr>
          <w:sz w:val="24"/>
          <w:szCs w:val="24"/>
          <w:lang w:val="en-US"/>
        </w:rPr>
        <w:t xml:space="preserve">. </w:t>
      </w:r>
      <w:r w:rsidR="00504DF4" w:rsidRPr="774D0847">
        <w:rPr>
          <w:sz w:val="24"/>
          <w:szCs w:val="24"/>
          <w:lang w:val="en-US"/>
        </w:rPr>
        <w:t>For example, you may find it useful to include a bullet-pointed list of all the points that you wish to raise.</w:t>
      </w:r>
    </w:p>
    <w:p w14:paraId="6621CD13" w14:textId="77777777" w:rsidR="00157A63" w:rsidRDefault="00157A63" w:rsidP="00157A63">
      <w:pPr>
        <w:pStyle w:val="ListParagraph"/>
        <w:spacing w:before="120" w:after="120" w:line="240" w:lineRule="auto"/>
        <w:ind w:left="760"/>
        <w:rPr>
          <w:sz w:val="24"/>
          <w:szCs w:val="24"/>
          <w:lang w:val="en-US"/>
        </w:rPr>
      </w:pPr>
    </w:p>
    <w:p w14:paraId="7E0828F7" w14:textId="336BE948" w:rsidR="00504DF4" w:rsidRDefault="00504DF4" w:rsidP="774D0847">
      <w:pPr>
        <w:pStyle w:val="ListParagraph"/>
        <w:numPr>
          <w:ilvl w:val="0"/>
          <w:numId w:val="3"/>
        </w:numPr>
        <w:spacing w:before="120" w:after="120" w:line="240" w:lineRule="auto"/>
        <w:ind w:left="760" w:hanging="357"/>
        <w:rPr>
          <w:sz w:val="24"/>
          <w:szCs w:val="24"/>
          <w:lang w:val="en-US"/>
        </w:rPr>
      </w:pPr>
      <w:r w:rsidRPr="774D0847">
        <w:rPr>
          <w:sz w:val="24"/>
          <w:szCs w:val="24"/>
          <w:lang w:val="en-US"/>
        </w:rPr>
        <w:t xml:space="preserve">If your </w:t>
      </w:r>
      <w:r w:rsidR="00492F11" w:rsidRPr="774D0847">
        <w:rPr>
          <w:sz w:val="24"/>
          <w:szCs w:val="24"/>
          <w:lang w:val="en-US"/>
        </w:rPr>
        <w:t xml:space="preserve">grounds </w:t>
      </w:r>
      <w:r w:rsidR="006250C2" w:rsidRPr="774D0847">
        <w:rPr>
          <w:sz w:val="24"/>
          <w:szCs w:val="24"/>
          <w:lang w:val="en-US"/>
        </w:rPr>
        <w:t xml:space="preserve">of </w:t>
      </w:r>
      <w:r w:rsidRPr="774D0847">
        <w:rPr>
          <w:sz w:val="24"/>
          <w:szCs w:val="24"/>
          <w:lang w:val="en-US"/>
        </w:rPr>
        <w:t xml:space="preserve">appeal </w:t>
      </w:r>
      <w:r w:rsidR="00492F11" w:rsidRPr="774D0847">
        <w:rPr>
          <w:sz w:val="24"/>
          <w:szCs w:val="24"/>
          <w:lang w:val="en-US"/>
        </w:rPr>
        <w:t xml:space="preserve">relate to your belief that the </w:t>
      </w:r>
      <w:r w:rsidR="004A2AB4" w:rsidRPr="774D0847">
        <w:rPr>
          <w:sz w:val="24"/>
          <w:szCs w:val="24"/>
          <w:lang w:val="en-US"/>
        </w:rPr>
        <w:t xml:space="preserve">process or </w:t>
      </w:r>
      <w:r w:rsidR="00492F11" w:rsidRPr="774D0847">
        <w:rPr>
          <w:sz w:val="24"/>
          <w:szCs w:val="24"/>
          <w:lang w:val="en-US"/>
        </w:rPr>
        <w:t xml:space="preserve">handling of your case </w:t>
      </w:r>
      <w:r w:rsidR="004A2AB4" w:rsidRPr="774D0847">
        <w:rPr>
          <w:sz w:val="24"/>
          <w:szCs w:val="24"/>
          <w:lang w:val="en-US"/>
        </w:rPr>
        <w:t xml:space="preserve">has </w:t>
      </w:r>
      <w:r w:rsidR="00492F11" w:rsidRPr="774D0847">
        <w:rPr>
          <w:sz w:val="24"/>
          <w:szCs w:val="24"/>
          <w:lang w:val="en-US"/>
        </w:rPr>
        <w:t xml:space="preserve">been defective, or that the </w:t>
      </w:r>
      <w:r w:rsidR="004A2AB4" w:rsidRPr="774D0847">
        <w:rPr>
          <w:sz w:val="24"/>
          <w:szCs w:val="24"/>
          <w:lang w:val="en-US"/>
        </w:rPr>
        <w:t xml:space="preserve">original </w:t>
      </w:r>
      <w:r w:rsidR="00492F11" w:rsidRPr="774D0847">
        <w:rPr>
          <w:sz w:val="24"/>
          <w:szCs w:val="24"/>
          <w:lang w:val="en-US"/>
        </w:rPr>
        <w:t xml:space="preserve">decision was </w:t>
      </w:r>
      <w:r w:rsidR="52397D3F" w:rsidRPr="774D0847">
        <w:rPr>
          <w:sz w:val="24"/>
          <w:szCs w:val="24"/>
          <w:lang w:val="en-US"/>
        </w:rPr>
        <w:t xml:space="preserve">clearly </w:t>
      </w:r>
      <w:r w:rsidR="00492F11" w:rsidRPr="774D0847">
        <w:rPr>
          <w:sz w:val="24"/>
          <w:szCs w:val="24"/>
          <w:lang w:val="en-US"/>
        </w:rPr>
        <w:t xml:space="preserve">unreasonable, then </w:t>
      </w:r>
      <w:r w:rsidR="00492F11" w:rsidRPr="774D0847">
        <w:rPr>
          <w:b/>
          <w:bCs/>
          <w:sz w:val="24"/>
          <w:szCs w:val="24"/>
          <w:lang w:val="en-US"/>
        </w:rPr>
        <w:t xml:space="preserve">you </w:t>
      </w:r>
      <w:r w:rsidR="009A40A7" w:rsidRPr="774D0847">
        <w:rPr>
          <w:b/>
          <w:bCs/>
          <w:sz w:val="24"/>
          <w:szCs w:val="24"/>
          <w:lang w:val="en-US"/>
        </w:rPr>
        <w:t>must</w:t>
      </w:r>
      <w:r w:rsidR="009A40A7" w:rsidRPr="774D0847">
        <w:rPr>
          <w:sz w:val="24"/>
          <w:szCs w:val="24"/>
          <w:lang w:val="en-US"/>
        </w:rPr>
        <w:t xml:space="preserve"> </w:t>
      </w:r>
      <w:r w:rsidR="00492F11" w:rsidRPr="774D0847">
        <w:rPr>
          <w:sz w:val="24"/>
          <w:szCs w:val="24"/>
          <w:lang w:val="en-US"/>
        </w:rPr>
        <w:t xml:space="preserve">state the reasons why you believe </w:t>
      </w:r>
      <w:r w:rsidR="00511A99" w:rsidRPr="774D0847">
        <w:rPr>
          <w:sz w:val="24"/>
          <w:szCs w:val="24"/>
          <w:lang w:val="en-US"/>
        </w:rPr>
        <w:t xml:space="preserve">that </w:t>
      </w:r>
      <w:r w:rsidR="00384455" w:rsidRPr="774D0847">
        <w:rPr>
          <w:sz w:val="24"/>
          <w:szCs w:val="24"/>
          <w:lang w:val="en-US"/>
        </w:rPr>
        <w:t>to be the case</w:t>
      </w:r>
      <w:r w:rsidR="00492F11" w:rsidRPr="774D0847">
        <w:rPr>
          <w:sz w:val="24"/>
          <w:szCs w:val="24"/>
          <w:lang w:val="en-US"/>
        </w:rPr>
        <w:t xml:space="preserve">. </w:t>
      </w:r>
    </w:p>
    <w:p w14:paraId="25011133" w14:textId="77777777" w:rsidR="00157A63" w:rsidRPr="002232C1" w:rsidRDefault="00157A63" w:rsidP="00157A63">
      <w:pPr>
        <w:pStyle w:val="ListParagraph"/>
        <w:spacing w:before="120" w:after="120" w:line="240" w:lineRule="auto"/>
        <w:ind w:left="760"/>
        <w:rPr>
          <w:sz w:val="24"/>
          <w:szCs w:val="24"/>
          <w:lang w:val="en-US"/>
        </w:rPr>
      </w:pPr>
    </w:p>
    <w:p w14:paraId="7E64383C" w14:textId="77777777" w:rsidR="00D71891" w:rsidRDefault="00492F11" w:rsidP="00D71891">
      <w:pPr>
        <w:pStyle w:val="ListParagraph"/>
        <w:numPr>
          <w:ilvl w:val="0"/>
          <w:numId w:val="3"/>
        </w:numPr>
        <w:spacing w:before="120" w:after="120" w:line="240" w:lineRule="auto"/>
        <w:ind w:left="760" w:hanging="357"/>
        <w:contextualSpacing w:val="0"/>
        <w:rPr>
          <w:rFonts w:cstheme="minorHAnsi"/>
          <w:sz w:val="24"/>
          <w:szCs w:val="24"/>
          <w:lang w:val="en-US"/>
        </w:rPr>
      </w:pPr>
      <w:r w:rsidRPr="00157A63">
        <w:rPr>
          <w:rFonts w:cstheme="minorHAnsi"/>
          <w:sz w:val="24"/>
          <w:szCs w:val="24"/>
          <w:lang w:val="en-US"/>
        </w:rPr>
        <w:t xml:space="preserve">If your </w:t>
      </w:r>
      <w:r w:rsidR="006250C2" w:rsidRPr="00157A63">
        <w:rPr>
          <w:rFonts w:cstheme="minorHAnsi"/>
          <w:sz w:val="24"/>
          <w:szCs w:val="24"/>
          <w:lang w:val="en-US"/>
        </w:rPr>
        <w:t xml:space="preserve">grounds of </w:t>
      </w:r>
      <w:r w:rsidRPr="00157A63">
        <w:rPr>
          <w:rFonts w:cstheme="minorHAnsi"/>
          <w:sz w:val="24"/>
          <w:szCs w:val="24"/>
          <w:lang w:val="en-US"/>
        </w:rPr>
        <w:t xml:space="preserve">appeal </w:t>
      </w:r>
      <w:r w:rsidR="006250C2" w:rsidRPr="00157A63">
        <w:rPr>
          <w:rFonts w:cstheme="minorHAnsi"/>
          <w:sz w:val="24"/>
          <w:szCs w:val="24"/>
          <w:lang w:val="en-US"/>
        </w:rPr>
        <w:t>relate to</w:t>
      </w:r>
      <w:r w:rsidRPr="00157A63">
        <w:rPr>
          <w:rFonts w:cstheme="minorHAnsi"/>
          <w:sz w:val="24"/>
          <w:szCs w:val="24"/>
          <w:lang w:val="en-US"/>
        </w:rPr>
        <w:t xml:space="preserve"> new evidence </w:t>
      </w:r>
      <w:r w:rsidR="006250C2" w:rsidRPr="00157A63">
        <w:rPr>
          <w:rFonts w:cstheme="minorHAnsi"/>
          <w:sz w:val="24"/>
          <w:szCs w:val="24"/>
          <w:lang w:val="en-US"/>
        </w:rPr>
        <w:t>which</w:t>
      </w:r>
      <w:r w:rsidRPr="00157A63">
        <w:rPr>
          <w:rFonts w:cstheme="minorHAnsi"/>
          <w:sz w:val="24"/>
          <w:szCs w:val="24"/>
          <w:lang w:val="en-US"/>
        </w:rPr>
        <w:t xml:space="preserve"> could not have been submitted </w:t>
      </w:r>
      <w:r w:rsidR="006250C2" w:rsidRPr="00157A63">
        <w:rPr>
          <w:rFonts w:cstheme="minorHAnsi"/>
          <w:sz w:val="24"/>
          <w:szCs w:val="24"/>
          <w:lang w:val="en-US"/>
        </w:rPr>
        <w:t>earlier in the process,</w:t>
      </w:r>
      <w:r w:rsidRPr="00157A63">
        <w:rPr>
          <w:rFonts w:cstheme="minorHAnsi"/>
          <w:sz w:val="24"/>
          <w:szCs w:val="24"/>
          <w:lang w:val="en-US"/>
        </w:rPr>
        <w:t xml:space="preserve"> then </w:t>
      </w:r>
      <w:r w:rsidRPr="00157A63">
        <w:rPr>
          <w:rFonts w:cstheme="minorHAnsi"/>
          <w:b/>
          <w:bCs/>
          <w:sz w:val="24"/>
          <w:szCs w:val="24"/>
          <w:lang w:val="en-US"/>
        </w:rPr>
        <w:t xml:space="preserve">you </w:t>
      </w:r>
      <w:r w:rsidR="008B2E54" w:rsidRPr="00157A63">
        <w:rPr>
          <w:rFonts w:cstheme="minorHAnsi"/>
          <w:b/>
          <w:bCs/>
          <w:sz w:val="24"/>
          <w:szCs w:val="24"/>
          <w:lang w:val="en-US"/>
        </w:rPr>
        <w:t>must</w:t>
      </w:r>
      <w:r w:rsidRPr="00157A63">
        <w:rPr>
          <w:rFonts w:cstheme="minorHAnsi"/>
          <w:sz w:val="24"/>
          <w:szCs w:val="24"/>
          <w:lang w:val="en-US"/>
        </w:rPr>
        <w:t xml:space="preserve"> explain why this evidence could not have been submitted </w:t>
      </w:r>
      <w:r w:rsidR="003E6D9A" w:rsidRPr="00157A63">
        <w:rPr>
          <w:rFonts w:cstheme="minorHAnsi"/>
          <w:sz w:val="24"/>
          <w:szCs w:val="24"/>
          <w:lang w:val="en-US"/>
        </w:rPr>
        <w:t>earlier.</w:t>
      </w:r>
      <w:r w:rsidR="001F07B6">
        <w:rPr>
          <w:rFonts w:cstheme="minorHAnsi"/>
          <w:sz w:val="24"/>
          <w:szCs w:val="24"/>
          <w:lang w:val="en-US"/>
        </w:rPr>
        <w:t xml:space="preserve"> You must also attach the </w:t>
      </w:r>
      <w:r w:rsidR="007F494C">
        <w:rPr>
          <w:rFonts w:cstheme="minorHAnsi"/>
          <w:sz w:val="24"/>
          <w:szCs w:val="24"/>
          <w:lang w:val="en-US"/>
        </w:rPr>
        <w:t>new evidence to your appeal.</w:t>
      </w:r>
    </w:p>
    <w:p w14:paraId="65CE4A4F" w14:textId="77777777" w:rsidR="00D71891" w:rsidRPr="00D71891" w:rsidRDefault="00D71891" w:rsidP="00D71891">
      <w:pPr>
        <w:pStyle w:val="ListParagraph"/>
        <w:rPr>
          <w:sz w:val="24"/>
          <w:szCs w:val="24"/>
          <w:lang w:val="en-US"/>
        </w:rPr>
      </w:pPr>
    </w:p>
    <w:p w14:paraId="7E0828FA" w14:textId="140E29BF" w:rsidR="00492F11" w:rsidRPr="00D71891" w:rsidRDefault="00486176" w:rsidP="00D71891">
      <w:pPr>
        <w:pStyle w:val="ListParagraph"/>
        <w:numPr>
          <w:ilvl w:val="0"/>
          <w:numId w:val="3"/>
        </w:numPr>
        <w:spacing w:before="120" w:after="120" w:line="240" w:lineRule="auto"/>
        <w:ind w:left="760" w:hanging="357"/>
        <w:contextualSpacing w:val="0"/>
        <w:rPr>
          <w:rFonts w:cstheme="minorHAnsi"/>
          <w:sz w:val="24"/>
          <w:szCs w:val="24"/>
          <w:lang w:val="en-US"/>
        </w:rPr>
      </w:pPr>
      <w:r w:rsidRPr="00D71891">
        <w:rPr>
          <w:sz w:val="24"/>
          <w:szCs w:val="24"/>
          <w:lang w:val="en-US"/>
        </w:rPr>
        <w:t>For appeals</w:t>
      </w:r>
      <w:r w:rsidR="6B5AC697" w:rsidRPr="00D71891">
        <w:rPr>
          <w:sz w:val="24"/>
          <w:szCs w:val="24"/>
          <w:lang w:val="en-US"/>
        </w:rPr>
        <w:t xml:space="preserve"> against penalties for academic misconduct</w:t>
      </w:r>
      <w:r w:rsidR="79F3AEDC" w:rsidRPr="00D71891">
        <w:rPr>
          <w:sz w:val="24"/>
          <w:szCs w:val="24"/>
          <w:lang w:val="en-US"/>
        </w:rPr>
        <w:t xml:space="preserve"> – you should </w:t>
      </w:r>
      <w:r w:rsidRPr="00D71891">
        <w:rPr>
          <w:sz w:val="24"/>
          <w:szCs w:val="24"/>
          <w:lang w:val="en-US"/>
        </w:rPr>
        <w:t>f</w:t>
      </w:r>
      <w:r w:rsidR="00FD0A6A" w:rsidRPr="00D71891">
        <w:rPr>
          <w:sz w:val="24"/>
          <w:szCs w:val="24"/>
          <w:lang w:val="en-US"/>
        </w:rPr>
        <w:t>ocus on</w:t>
      </w:r>
      <w:r w:rsidR="00492F11" w:rsidRPr="00D71891">
        <w:rPr>
          <w:sz w:val="24"/>
          <w:szCs w:val="24"/>
          <w:lang w:val="en-US"/>
        </w:rPr>
        <w:t xml:space="preserve"> information </w:t>
      </w:r>
      <w:r w:rsidR="00356E1E" w:rsidRPr="00D71891">
        <w:rPr>
          <w:sz w:val="24"/>
          <w:szCs w:val="24"/>
          <w:lang w:val="en-US"/>
        </w:rPr>
        <w:t>that directly relate</w:t>
      </w:r>
      <w:r w:rsidR="00FD0A6A" w:rsidRPr="00D71891">
        <w:rPr>
          <w:sz w:val="24"/>
          <w:szCs w:val="24"/>
          <w:lang w:val="en-US"/>
        </w:rPr>
        <w:t>s</w:t>
      </w:r>
      <w:r w:rsidR="00356E1E" w:rsidRPr="00D71891">
        <w:rPr>
          <w:sz w:val="24"/>
          <w:szCs w:val="24"/>
          <w:lang w:val="en-US"/>
        </w:rPr>
        <w:t xml:space="preserve"> to </w:t>
      </w:r>
      <w:r w:rsidR="00FD0A6A" w:rsidRPr="00D71891">
        <w:rPr>
          <w:sz w:val="24"/>
          <w:szCs w:val="24"/>
          <w:lang w:val="en-US"/>
        </w:rPr>
        <w:t>the</w:t>
      </w:r>
      <w:r w:rsidR="00356E1E" w:rsidRPr="00D71891">
        <w:rPr>
          <w:sz w:val="24"/>
          <w:szCs w:val="24"/>
          <w:lang w:val="en-US"/>
        </w:rPr>
        <w:t xml:space="preserve"> affected assessment</w:t>
      </w:r>
      <w:r w:rsidR="00384455" w:rsidRPr="00D71891">
        <w:rPr>
          <w:sz w:val="24"/>
          <w:szCs w:val="24"/>
          <w:lang w:val="en-US"/>
        </w:rPr>
        <w:t>/</w:t>
      </w:r>
      <w:r w:rsidR="00F47A91" w:rsidRPr="00D71891">
        <w:rPr>
          <w:sz w:val="24"/>
          <w:szCs w:val="24"/>
          <w:lang w:val="en-US"/>
        </w:rPr>
        <w:t>course</w:t>
      </w:r>
      <w:r w:rsidR="00356E1E" w:rsidRPr="00D71891">
        <w:rPr>
          <w:sz w:val="24"/>
          <w:szCs w:val="24"/>
          <w:lang w:val="en-US"/>
        </w:rPr>
        <w:t xml:space="preserve"> or the decision that you are appealing against. For example, the Appeals Committee cannot take into account the impact of your </w:t>
      </w:r>
      <w:r w:rsidR="00511A99" w:rsidRPr="00D71891">
        <w:rPr>
          <w:sz w:val="24"/>
          <w:szCs w:val="24"/>
          <w:lang w:val="en-US"/>
        </w:rPr>
        <w:t>result</w:t>
      </w:r>
      <w:r w:rsidR="00B42F5E" w:rsidRPr="00D71891">
        <w:rPr>
          <w:sz w:val="24"/>
          <w:szCs w:val="24"/>
          <w:lang w:val="en-US"/>
        </w:rPr>
        <w:t>s</w:t>
      </w:r>
      <w:r w:rsidR="00356E1E" w:rsidRPr="00D71891">
        <w:rPr>
          <w:sz w:val="24"/>
          <w:szCs w:val="24"/>
          <w:lang w:val="en-US"/>
        </w:rPr>
        <w:t xml:space="preserve"> on your future employment prospects</w:t>
      </w:r>
      <w:r w:rsidR="0004738C" w:rsidRPr="00D71891">
        <w:rPr>
          <w:sz w:val="24"/>
          <w:szCs w:val="24"/>
          <w:lang w:val="en-US"/>
        </w:rPr>
        <w:t>.</w:t>
      </w:r>
    </w:p>
    <w:p w14:paraId="7E0828FB" w14:textId="77777777" w:rsidR="00356E1E" w:rsidRPr="002232C1" w:rsidRDefault="00356E1E" w:rsidP="00AB2B0B">
      <w:pPr>
        <w:spacing w:before="120" w:after="120" w:line="240" w:lineRule="auto"/>
        <w:rPr>
          <w:rFonts w:cstheme="minorHAnsi"/>
          <w:sz w:val="24"/>
          <w:szCs w:val="24"/>
          <w:lang w:val="en-US"/>
        </w:rPr>
      </w:pPr>
    </w:p>
    <w:p w14:paraId="1124DA9F" w14:textId="77777777" w:rsidR="005B3CE3" w:rsidRPr="002232C1" w:rsidRDefault="005B3CE3">
      <w:pPr>
        <w:rPr>
          <w:rFonts w:cstheme="minorHAnsi"/>
          <w:b/>
          <w:sz w:val="24"/>
          <w:szCs w:val="24"/>
          <w:lang w:val="en-US"/>
        </w:rPr>
      </w:pPr>
      <w:r w:rsidRPr="002232C1">
        <w:rPr>
          <w:rFonts w:cstheme="minorHAnsi"/>
          <w:b/>
          <w:sz w:val="24"/>
          <w:szCs w:val="24"/>
          <w:lang w:val="en-US"/>
        </w:rPr>
        <w:br w:type="page"/>
      </w:r>
    </w:p>
    <w:p w14:paraId="45EF4961" w14:textId="77777777" w:rsidR="00F47A91" w:rsidRDefault="00F47A91" w:rsidP="0003536C">
      <w:pPr>
        <w:spacing w:after="240" w:line="240" w:lineRule="auto"/>
        <w:rPr>
          <w:rFonts w:cstheme="minorHAnsi"/>
          <w:b/>
          <w:sz w:val="24"/>
          <w:szCs w:val="24"/>
          <w:lang w:val="en-US"/>
        </w:rPr>
      </w:pPr>
    </w:p>
    <w:p w14:paraId="7E08290A" w14:textId="2324FC1D" w:rsidR="00356E1E" w:rsidRPr="002232C1" w:rsidRDefault="00F47A91" w:rsidP="0003536C">
      <w:pPr>
        <w:spacing w:after="24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SUPPORTING DOCUMENTATION GUIDANCE</w:t>
      </w:r>
    </w:p>
    <w:p w14:paraId="7E08290B" w14:textId="3E6E1E2D" w:rsidR="00356E1E" w:rsidRPr="002232C1" w:rsidRDefault="00356E1E" w:rsidP="0003536C">
      <w:pPr>
        <w:spacing w:before="120" w:after="120" w:line="240" w:lineRule="auto"/>
        <w:rPr>
          <w:rFonts w:cstheme="minorHAnsi"/>
          <w:sz w:val="24"/>
          <w:szCs w:val="24"/>
          <w:lang w:val="en-US"/>
        </w:rPr>
      </w:pPr>
      <w:r w:rsidRPr="002232C1">
        <w:rPr>
          <w:rFonts w:cstheme="minorHAnsi"/>
          <w:sz w:val="24"/>
          <w:szCs w:val="24"/>
          <w:lang w:val="en-US"/>
        </w:rPr>
        <w:t>Students are permitted to submit evidence to support their appeal</w:t>
      </w:r>
      <w:r w:rsidR="00F47A91">
        <w:rPr>
          <w:rFonts w:cstheme="minorHAnsi"/>
          <w:sz w:val="24"/>
          <w:szCs w:val="24"/>
          <w:lang w:val="en-US"/>
        </w:rPr>
        <w:t xml:space="preserve">. </w:t>
      </w:r>
      <w:r w:rsidRPr="002232C1">
        <w:rPr>
          <w:rFonts w:cstheme="minorHAnsi"/>
          <w:sz w:val="24"/>
          <w:szCs w:val="24"/>
          <w:lang w:val="en-US"/>
        </w:rPr>
        <w:t>This evidence should:</w:t>
      </w:r>
    </w:p>
    <w:p w14:paraId="3F02407D" w14:textId="3B7B1CF5" w:rsidR="001A09EF" w:rsidRPr="001A09EF" w:rsidRDefault="001A09EF" w:rsidP="001A09EF">
      <w:pPr>
        <w:pStyle w:val="ListParagraph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</w:rPr>
        <w:t>Be</w:t>
      </w:r>
      <w:r w:rsidRPr="002232C1">
        <w:rPr>
          <w:rFonts w:cstheme="minorHAnsi"/>
          <w:color w:val="000000" w:themeColor="text1"/>
          <w:sz w:val="24"/>
          <w:szCs w:val="24"/>
        </w:rPr>
        <w:t xml:space="preserve"> in English or accompanied by a certified English translation</w:t>
      </w:r>
      <w:r>
        <w:rPr>
          <w:rFonts w:cstheme="minorHAnsi"/>
          <w:color w:val="000000" w:themeColor="text1"/>
          <w:sz w:val="24"/>
          <w:szCs w:val="24"/>
        </w:rPr>
        <w:t>;</w:t>
      </w:r>
    </w:p>
    <w:p w14:paraId="4BD4FF60" w14:textId="77777777" w:rsidR="00C84A60" w:rsidRDefault="00984A3A" w:rsidP="0003536C">
      <w:pPr>
        <w:pStyle w:val="ListParagraph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For documents: </w:t>
      </w:r>
    </w:p>
    <w:p w14:paraId="7E08290F" w14:textId="79C313A1" w:rsidR="0027274A" w:rsidRPr="002232C1" w:rsidRDefault="00E27F85" w:rsidP="00C84A60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</w:t>
      </w:r>
      <w:r w:rsidR="0027274A" w:rsidRPr="002232C1">
        <w:rPr>
          <w:rFonts w:cstheme="minorHAnsi"/>
          <w:sz w:val="24"/>
          <w:szCs w:val="24"/>
          <w:lang w:val="en-US"/>
        </w:rPr>
        <w:t>nclude a date that the document was issued</w:t>
      </w:r>
      <w:r w:rsidR="009B039C">
        <w:rPr>
          <w:rFonts w:cstheme="minorHAnsi"/>
          <w:sz w:val="24"/>
          <w:szCs w:val="24"/>
          <w:lang w:val="en-US"/>
        </w:rPr>
        <w:t>;</w:t>
      </w:r>
    </w:p>
    <w:p w14:paraId="7E082910" w14:textId="1B4595E0" w:rsidR="00EB0B32" w:rsidRPr="002232C1" w:rsidRDefault="0004738C" w:rsidP="00C84A60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cstheme="minorHAnsi"/>
          <w:sz w:val="24"/>
          <w:szCs w:val="24"/>
          <w:lang w:val="en-US"/>
        </w:rPr>
      </w:pPr>
      <w:r w:rsidRPr="002232C1">
        <w:rPr>
          <w:rFonts w:cstheme="minorHAnsi"/>
          <w:sz w:val="24"/>
          <w:szCs w:val="24"/>
          <w:lang w:val="en-US"/>
        </w:rPr>
        <w:t>S</w:t>
      </w:r>
      <w:r w:rsidR="00DC59E8" w:rsidRPr="002232C1">
        <w:rPr>
          <w:rFonts w:cstheme="minorHAnsi"/>
          <w:sz w:val="24"/>
          <w:szCs w:val="24"/>
          <w:lang w:val="en-US"/>
        </w:rPr>
        <w:t xml:space="preserve">how clearly </w:t>
      </w:r>
      <w:r w:rsidR="00EB0B32" w:rsidRPr="002232C1">
        <w:rPr>
          <w:rFonts w:cstheme="minorHAnsi"/>
          <w:sz w:val="24"/>
          <w:szCs w:val="24"/>
          <w:lang w:val="en-US"/>
        </w:rPr>
        <w:t>the name of the</w:t>
      </w:r>
      <w:r w:rsidR="00B37941" w:rsidRPr="002232C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37941" w:rsidRPr="002232C1">
        <w:rPr>
          <w:rFonts w:cstheme="minorHAnsi"/>
          <w:sz w:val="24"/>
          <w:szCs w:val="24"/>
          <w:lang w:val="en-US"/>
        </w:rPr>
        <w:t>organisation</w:t>
      </w:r>
      <w:proofErr w:type="spellEnd"/>
      <w:r w:rsidR="00B37941" w:rsidRPr="002232C1">
        <w:rPr>
          <w:rFonts w:cstheme="minorHAnsi"/>
          <w:sz w:val="24"/>
          <w:szCs w:val="24"/>
          <w:lang w:val="en-US"/>
        </w:rPr>
        <w:t xml:space="preserve"> or</w:t>
      </w:r>
      <w:r w:rsidR="00EB0B32" w:rsidRPr="002232C1">
        <w:rPr>
          <w:rFonts w:cstheme="minorHAnsi"/>
          <w:sz w:val="24"/>
          <w:szCs w:val="24"/>
          <w:lang w:val="en-US"/>
        </w:rPr>
        <w:t xml:space="preserve"> individual</w:t>
      </w:r>
      <w:r w:rsidR="00B37941" w:rsidRPr="002232C1">
        <w:rPr>
          <w:rFonts w:cstheme="minorHAnsi"/>
          <w:sz w:val="24"/>
          <w:szCs w:val="24"/>
          <w:lang w:val="en-US"/>
        </w:rPr>
        <w:t xml:space="preserve"> responsible for</w:t>
      </w:r>
      <w:r w:rsidR="00EB0B32" w:rsidRPr="002232C1">
        <w:rPr>
          <w:rFonts w:cstheme="minorHAnsi"/>
          <w:sz w:val="24"/>
          <w:szCs w:val="24"/>
          <w:lang w:val="en-US"/>
        </w:rPr>
        <w:t xml:space="preserve"> issuing the document and contact details for that individual</w:t>
      </w:r>
      <w:r w:rsidR="00B37941" w:rsidRPr="002232C1">
        <w:rPr>
          <w:rFonts w:cstheme="minorHAnsi"/>
          <w:sz w:val="24"/>
          <w:szCs w:val="24"/>
          <w:lang w:val="en-US"/>
        </w:rPr>
        <w:t>/</w:t>
      </w:r>
      <w:proofErr w:type="spellStart"/>
      <w:r w:rsidR="00B37941" w:rsidRPr="002232C1">
        <w:rPr>
          <w:rFonts w:cstheme="minorHAnsi"/>
          <w:sz w:val="24"/>
          <w:szCs w:val="24"/>
          <w:lang w:val="en-US"/>
        </w:rPr>
        <w:t>organisation</w:t>
      </w:r>
      <w:proofErr w:type="spellEnd"/>
      <w:r w:rsidR="00B37941" w:rsidRPr="002232C1">
        <w:rPr>
          <w:rFonts w:cstheme="minorHAnsi"/>
          <w:sz w:val="24"/>
          <w:szCs w:val="24"/>
          <w:lang w:val="en-US"/>
        </w:rPr>
        <w:t xml:space="preserve">. </w:t>
      </w:r>
      <w:r w:rsidR="00EB0B32" w:rsidRPr="002232C1">
        <w:rPr>
          <w:rFonts w:cstheme="minorHAnsi"/>
          <w:sz w:val="24"/>
          <w:szCs w:val="24"/>
          <w:lang w:val="en-US"/>
        </w:rPr>
        <w:t xml:space="preserve">For example, </w:t>
      </w:r>
      <w:r w:rsidR="00B37941" w:rsidRPr="002232C1">
        <w:rPr>
          <w:rFonts w:cstheme="minorHAnsi"/>
          <w:sz w:val="24"/>
          <w:szCs w:val="24"/>
          <w:lang w:val="en-US"/>
        </w:rPr>
        <w:t>a doctor's letter should include the name of the doctor who wrote the letter</w:t>
      </w:r>
      <w:r w:rsidR="00B26BE9" w:rsidRPr="002232C1">
        <w:rPr>
          <w:rFonts w:cstheme="minorHAnsi"/>
          <w:sz w:val="24"/>
          <w:szCs w:val="24"/>
          <w:lang w:val="en-US"/>
        </w:rPr>
        <w:t>,</w:t>
      </w:r>
      <w:r w:rsidR="00B37941" w:rsidRPr="002232C1">
        <w:rPr>
          <w:rFonts w:cstheme="minorHAnsi"/>
          <w:sz w:val="24"/>
          <w:szCs w:val="24"/>
          <w:lang w:val="en-US"/>
        </w:rPr>
        <w:t xml:space="preserve"> </w:t>
      </w:r>
      <w:r w:rsidR="0068403B" w:rsidRPr="002232C1">
        <w:rPr>
          <w:rFonts w:cstheme="minorHAnsi"/>
          <w:sz w:val="24"/>
          <w:szCs w:val="24"/>
          <w:lang w:val="en-US"/>
        </w:rPr>
        <w:t xml:space="preserve">the surgery or hospital where they work, </w:t>
      </w:r>
      <w:r w:rsidR="00B37941" w:rsidRPr="002232C1">
        <w:rPr>
          <w:rFonts w:cstheme="minorHAnsi"/>
          <w:sz w:val="24"/>
          <w:szCs w:val="24"/>
          <w:lang w:val="en-US"/>
        </w:rPr>
        <w:t>and their contact details</w:t>
      </w:r>
      <w:r w:rsidR="009B039C">
        <w:rPr>
          <w:rFonts w:cstheme="minorHAnsi"/>
          <w:sz w:val="24"/>
          <w:szCs w:val="24"/>
          <w:lang w:val="en-US"/>
        </w:rPr>
        <w:t>;</w:t>
      </w:r>
    </w:p>
    <w:p w14:paraId="7E082911" w14:textId="64A3155D" w:rsidR="00356E1E" w:rsidRPr="002232C1" w:rsidRDefault="009B039C" w:rsidP="00C84A60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</w:t>
      </w:r>
      <w:r w:rsidR="005A572E" w:rsidRPr="002232C1">
        <w:rPr>
          <w:rFonts w:cstheme="minorHAnsi"/>
          <w:sz w:val="24"/>
          <w:szCs w:val="24"/>
          <w:lang w:val="en-US"/>
        </w:rPr>
        <w:t xml:space="preserve">how the whole </w:t>
      </w:r>
      <w:r w:rsidR="005A572E" w:rsidRPr="002232C1">
        <w:rPr>
          <w:rFonts w:cstheme="minorHAnsi"/>
          <w:color w:val="000000" w:themeColor="text1"/>
          <w:sz w:val="24"/>
          <w:szCs w:val="24"/>
          <w:lang w:val="en-US"/>
        </w:rPr>
        <w:t>document (one image per page if necessary)</w:t>
      </w:r>
      <w:r>
        <w:rPr>
          <w:rFonts w:cstheme="minorHAnsi"/>
          <w:color w:val="000000" w:themeColor="text1"/>
          <w:sz w:val="24"/>
          <w:szCs w:val="24"/>
          <w:lang w:val="en-US"/>
        </w:rPr>
        <w:t>;</w:t>
      </w:r>
    </w:p>
    <w:p w14:paraId="12F947D0" w14:textId="06653BF9" w:rsidR="00B93957" w:rsidRDefault="00F45A6E" w:rsidP="00B93957">
      <w:pPr>
        <w:pStyle w:val="ListParagraph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For</w:t>
      </w:r>
      <w:r w:rsidR="00782504" w:rsidRPr="002232C1">
        <w:rPr>
          <w:rFonts w:cstheme="minorHAnsi"/>
          <w:sz w:val="24"/>
          <w:szCs w:val="24"/>
          <w:lang w:val="en-US"/>
        </w:rPr>
        <w:t xml:space="preserve"> </w:t>
      </w:r>
      <w:r w:rsidR="003C0A74">
        <w:rPr>
          <w:rFonts w:cstheme="minorHAnsi"/>
          <w:sz w:val="24"/>
          <w:szCs w:val="24"/>
          <w:lang w:val="en-US"/>
        </w:rPr>
        <w:t xml:space="preserve">email </w:t>
      </w:r>
      <w:r w:rsidR="00782504" w:rsidRPr="002232C1">
        <w:rPr>
          <w:rFonts w:cstheme="minorHAnsi"/>
          <w:sz w:val="24"/>
          <w:szCs w:val="24"/>
          <w:lang w:val="en-US"/>
        </w:rPr>
        <w:t>correspondence</w:t>
      </w:r>
      <w:r w:rsidR="00E0031B">
        <w:rPr>
          <w:rFonts w:cstheme="minorHAnsi"/>
          <w:sz w:val="24"/>
          <w:szCs w:val="24"/>
          <w:lang w:val="en-US"/>
        </w:rPr>
        <w:t xml:space="preserve">: </w:t>
      </w:r>
      <w:r w:rsidR="00E0031B" w:rsidRPr="002232C1">
        <w:rPr>
          <w:rFonts w:cstheme="minorHAnsi"/>
          <w:sz w:val="24"/>
          <w:szCs w:val="24"/>
          <w:lang w:val="en-US"/>
        </w:rPr>
        <w:t>provide</w:t>
      </w:r>
      <w:r w:rsidR="005062A0" w:rsidRPr="002232C1">
        <w:rPr>
          <w:rFonts w:cstheme="minorHAnsi"/>
          <w:sz w:val="24"/>
          <w:szCs w:val="24"/>
          <w:lang w:val="en-US"/>
        </w:rPr>
        <w:t xml:space="preserve"> a copy of the email in .msg format. </w:t>
      </w:r>
      <w:r w:rsidR="002421BA" w:rsidRPr="002232C1">
        <w:rPr>
          <w:rFonts w:cstheme="minorHAnsi"/>
          <w:sz w:val="24"/>
          <w:szCs w:val="24"/>
          <w:lang w:val="en-US"/>
        </w:rPr>
        <w:t>S</w:t>
      </w:r>
      <w:r w:rsidR="006D3047" w:rsidRPr="002232C1">
        <w:rPr>
          <w:rFonts w:cstheme="minorHAnsi"/>
          <w:sz w:val="24"/>
          <w:szCs w:val="24"/>
          <w:lang w:val="en-US"/>
        </w:rPr>
        <w:t xml:space="preserve">creenshots from your phone </w:t>
      </w:r>
      <w:r w:rsidR="00E21210" w:rsidRPr="002232C1">
        <w:rPr>
          <w:rFonts w:cstheme="minorHAnsi"/>
          <w:sz w:val="24"/>
          <w:szCs w:val="24"/>
          <w:lang w:val="en-US"/>
        </w:rPr>
        <w:t xml:space="preserve">do not always </w:t>
      </w:r>
      <w:r w:rsidR="00423449" w:rsidRPr="002232C1">
        <w:rPr>
          <w:rFonts w:cstheme="minorHAnsi"/>
          <w:sz w:val="24"/>
          <w:szCs w:val="24"/>
          <w:lang w:val="en-US"/>
        </w:rPr>
        <w:t>include</w:t>
      </w:r>
      <w:r w:rsidR="00E21210" w:rsidRPr="002232C1">
        <w:rPr>
          <w:rFonts w:cstheme="minorHAnsi"/>
          <w:sz w:val="24"/>
          <w:szCs w:val="24"/>
          <w:lang w:val="en-US"/>
        </w:rPr>
        <w:t xml:space="preserve"> the necessary information such as dates</w:t>
      </w:r>
      <w:r w:rsidR="00423449" w:rsidRPr="002232C1">
        <w:rPr>
          <w:rFonts w:cstheme="minorHAnsi"/>
          <w:sz w:val="24"/>
          <w:szCs w:val="24"/>
          <w:lang w:val="en-US"/>
        </w:rPr>
        <w:t xml:space="preserve"> and</w:t>
      </w:r>
      <w:r w:rsidR="00E21210" w:rsidRPr="002232C1">
        <w:rPr>
          <w:rFonts w:cstheme="minorHAnsi"/>
          <w:sz w:val="24"/>
          <w:szCs w:val="24"/>
          <w:lang w:val="en-US"/>
        </w:rPr>
        <w:t xml:space="preserve"> times</w:t>
      </w:r>
      <w:r w:rsidR="0004738C" w:rsidRPr="002232C1">
        <w:rPr>
          <w:rFonts w:cstheme="minorHAnsi"/>
          <w:sz w:val="24"/>
          <w:szCs w:val="24"/>
          <w:lang w:val="en-US"/>
        </w:rPr>
        <w:t>,</w:t>
      </w:r>
      <w:r w:rsidR="003650F9" w:rsidRPr="002232C1">
        <w:rPr>
          <w:rFonts w:cstheme="minorHAnsi"/>
          <w:sz w:val="24"/>
          <w:szCs w:val="24"/>
          <w:lang w:val="en-US"/>
        </w:rPr>
        <w:t xml:space="preserve"> and</w:t>
      </w:r>
      <w:r w:rsidR="003D5BBC" w:rsidRPr="002232C1">
        <w:rPr>
          <w:rFonts w:cstheme="minorHAnsi"/>
          <w:sz w:val="24"/>
          <w:szCs w:val="24"/>
          <w:lang w:val="en-US"/>
        </w:rPr>
        <w:t xml:space="preserve"> may show </w:t>
      </w:r>
      <w:r w:rsidR="003650F9" w:rsidRPr="002232C1">
        <w:rPr>
          <w:rFonts w:cstheme="minorHAnsi"/>
          <w:sz w:val="24"/>
          <w:szCs w:val="24"/>
          <w:lang w:val="en-US"/>
        </w:rPr>
        <w:t xml:space="preserve">only parts of a </w:t>
      </w:r>
      <w:r w:rsidR="003D5BBC" w:rsidRPr="002232C1">
        <w:rPr>
          <w:rFonts w:cstheme="minorHAnsi"/>
          <w:sz w:val="24"/>
          <w:szCs w:val="24"/>
          <w:lang w:val="en-US"/>
        </w:rPr>
        <w:t xml:space="preserve">conversation.  </w:t>
      </w:r>
      <w:r w:rsidR="00761CDC" w:rsidRPr="002232C1">
        <w:rPr>
          <w:rFonts w:cstheme="minorHAnsi"/>
          <w:sz w:val="24"/>
          <w:szCs w:val="24"/>
          <w:lang w:val="en-US"/>
        </w:rPr>
        <w:t xml:space="preserve">A complete conversation </w:t>
      </w:r>
      <w:r w:rsidR="005F6869" w:rsidRPr="002232C1">
        <w:rPr>
          <w:rFonts w:cstheme="minorHAnsi"/>
          <w:sz w:val="24"/>
          <w:szCs w:val="24"/>
          <w:lang w:val="en-US"/>
        </w:rPr>
        <w:t xml:space="preserve">will give the Appeals Committee </w:t>
      </w:r>
      <w:r w:rsidR="00B272EF" w:rsidRPr="002232C1">
        <w:rPr>
          <w:rFonts w:cstheme="minorHAnsi"/>
          <w:sz w:val="24"/>
          <w:szCs w:val="24"/>
          <w:lang w:val="en-US"/>
        </w:rPr>
        <w:t>a more reliable</w:t>
      </w:r>
      <w:r w:rsidR="005F6869" w:rsidRPr="002232C1">
        <w:rPr>
          <w:rFonts w:cstheme="minorHAnsi"/>
          <w:sz w:val="24"/>
          <w:szCs w:val="24"/>
          <w:lang w:val="en-US"/>
        </w:rPr>
        <w:t xml:space="preserve"> </w:t>
      </w:r>
      <w:r w:rsidR="00792BBA" w:rsidRPr="002232C1">
        <w:rPr>
          <w:rFonts w:cstheme="minorHAnsi"/>
          <w:sz w:val="24"/>
          <w:szCs w:val="24"/>
          <w:lang w:val="en-US"/>
        </w:rPr>
        <w:t>understanding of the circumstances</w:t>
      </w:r>
      <w:r w:rsidR="004C1B0C">
        <w:rPr>
          <w:rFonts w:cstheme="minorHAnsi"/>
          <w:sz w:val="24"/>
          <w:szCs w:val="24"/>
          <w:lang w:val="en-US"/>
        </w:rPr>
        <w:t>;</w:t>
      </w:r>
    </w:p>
    <w:p w14:paraId="5FA74AB6" w14:textId="7B833DA0" w:rsidR="004C1B0C" w:rsidRPr="002232C1" w:rsidRDefault="004C1B0C" w:rsidP="00B93957">
      <w:pPr>
        <w:pStyle w:val="ListParagraph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For screenshots of social media or </w:t>
      </w:r>
      <w:r w:rsidR="00FE4AE4">
        <w:rPr>
          <w:rFonts w:cstheme="minorHAnsi"/>
          <w:sz w:val="24"/>
          <w:szCs w:val="24"/>
          <w:lang w:val="en-US"/>
        </w:rPr>
        <w:t>text messages: provide the date and time of the posts or messages</w:t>
      </w:r>
      <w:r w:rsidR="002A772B">
        <w:rPr>
          <w:rFonts w:cstheme="minorHAnsi"/>
          <w:sz w:val="24"/>
          <w:szCs w:val="24"/>
          <w:lang w:val="en-US"/>
        </w:rPr>
        <w:t>;</w:t>
      </w:r>
    </w:p>
    <w:p w14:paraId="128CD535" w14:textId="7888FEA9" w:rsidR="00B93957" w:rsidRPr="002232C1" w:rsidRDefault="54FEB6C9" w:rsidP="5E41B1D2">
      <w:pPr>
        <w:pStyle w:val="ListParagraph"/>
        <w:numPr>
          <w:ilvl w:val="0"/>
          <w:numId w:val="4"/>
        </w:numPr>
        <w:spacing w:before="120" w:after="120" w:line="240" w:lineRule="auto"/>
        <w:ind w:left="714" w:hanging="357"/>
        <w:rPr>
          <w:sz w:val="24"/>
          <w:szCs w:val="24"/>
          <w:lang w:val="en-US"/>
        </w:rPr>
      </w:pPr>
      <w:r w:rsidRPr="74D9B6EC">
        <w:rPr>
          <w:sz w:val="24"/>
          <w:szCs w:val="24"/>
          <w:lang w:val="en-US"/>
        </w:rPr>
        <w:t xml:space="preserve">Do not submit fabricated or </w:t>
      </w:r>
      <w:r w:rsidR="49E643FA" w:rsidRPr="74D9B6EC">
        <w:rPr>
          <w:sz w:val="24"/>
          <w:szCs w:val="24"/>
          <w:lang w:val="en-US"/>
        </w:rPr>
        <w:t>falsified documents</w:t>
      </w:r>
      <w:r w:rsidR="657C0E8C" w:rsidRPr="74D9B6EC">
        <w:rPr>
          <w:sz w:val="24"/>
          <w:szCs w:val="24"/>
          <w:lang w:val="en-US"/>
        </w:rPr>
        <w:t xml:space="preserve">. If a document is found to be fake or fraudulent then you will be referred to the Senate Student Conduct Committee, which may </w:t>
      </w:r>
      <w:r w:rsidR="08AC8836" w:rsidRPr="74D9B6EC">
        <w:rPr>
          <w:sz w:val="24"/>
          <w:szCs w:val="24"/>
          <w:lang w:val="en-US"/>
        </w:rPr>
        <w:t xml:space="preserve">have serious consequences for your </w:t>
      </w:r>
      <w:r w:rsidR="67D8E274" w:rsidRPr="74D9B6EC">
        <w:rPr>
          <w:sz w:val="24"/>
          <w:szCs w:val="24"/>
          <w:lang w:val="en-US"/>
        </w:rPr>
        <w:t xml:space="preserve">studies, including the possibility of </w:t>
      </w:r>
      <w:r w:rsidR="657C0E8C" w:rsidRPr="74D9B6EC">
        <w:rPr>
          <w:sz w:val="24"/>
          <w:szCs w:val="24"/>
          <w:lang w:val="en-US"/>
        </w:rPr>
        <w:t>being expelled from the University with no award.</w:t>
      </w:r>
    </w:p>
    <w:p w14:paraId="7E082913" w14:textId="3FDC1FBB" w:rsidR="00E3761B" w:rsidRPr="002232C1" w:rsidRDefault="00E3761B" w:rsidP="00B93957">
      <w:pPr>
        <w:pStyle w:val="ListParagraph"/>
        <w:spacing w:before="120" w:after="120" w:line="240" w:lineRule="auto"/>
        <w:ind w:left="714"/>
        <w:contextualSpacing w:val="0"/>
        <w:rPr>
          <w:rFonts w:cstheme="minorHAnsi"/>
          <w:sz w:val="24"/>
          <w:szCs w:val="24"/>
          <w:lang w:val="en-US"/>
        </w:rPr>
      </w:pPr>
    </w:p>
    <w:sectPr w:rsidR="00E3761B" w:rsidRPr="002232C1" w:rsidSect="00D90CEE">
      <w:headerReference w:type="default" r:id="rId15"/>
      <w:footerReference w:type="default" r:id="rId16"/>
      <w:pgSz w:w="11906" w:h="16838"/>
      <w:pgMar w:top="1440" w:right="1440" w:bottom="1440" w:left="144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B65AA" w14:textId="77777777" w:rsidR="00501F46" w:rsidRDefault="00501F46" w:rsidP="002663E3">
      <w:pPr>
        <w:spacing w:after="0" w:line="240" w:lineRule="auto"/>
      </w:pPr>
      <w:r>
        <w:separator/>
      </w:r>
    </w:p>
  </w:endnote>
  <w:endnote w:type="continuationSeparator" w:id="0">
    <w:p w14:paraId="3B3D4C16" w14:textId="77777777" w:rsidR="00501F46" w:rsidRDefault="00501F46" w:rsidP="002663E3">
      <w:pPr>
        <w:spacing w:after="0" w:line="240" w:lineRule="auto"/>
      </w:pPr>
      <w:r>
        <w:continuationSeparator/>
      </w:r>
    </w:p>
  </w:endnote>
  <w:endnote w:type="continuationNotice" w:id="1">
    <w:p w14:paraId="4B8BB3A8" w14:textId="77777777" w:rsidR="00501F46" w:rsidRDefault="00501F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58981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F700783" w14:textId="611AB311" w:rsidR="007C11D6" w:rsidRPr="007C11D6" w:rsidRDefault="007C11D6" w:rsidP="007C11D6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7C11D6">
          <w:rPr>
            <w:rFonts w:ascii="Arial" w:hAnsi="Arial" w:cs="Arial"/>
            <w:sz w:val="18"/>
            <w:szCs w:val="18"/>
          </w:rPr>
          <w:fldChar w:fldCharType="begin"/>
        </w:r>
        <w:r w:rsidRPr="007C11D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C11D6">
          <w:rPr>
            <w:rFonts w:ascii="Arial" w:hAnsi="Arial" w:cs="Arial"/>
            <w:sz w:val="18"/>
            <w:szCs w:val="18"/>
          </w:rPr>
          <w:fldChar w:fldCharType="separate"/>
        </w:r>
        <w:r w:rsidRPr="007C11D6">
          <w:rPr>
            <w:rFonts w:ascii="Arial" w:hAnsi="Arial" w:cs="Arial"/>
            <w:noProof/>
            <w:sz w:val="18"/>
            <w:szCs w:val="18"/>
          </w:rPr>
          <w:t>2</w:t>
        </w:r>
        <w:r w:rsidRPr="007C11D6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D692" w14:textId="77777777" w:rsidR="00501F46" w:rsidRDefault="00501F46" w:rsidP="002663E3">
      <w:pPr>
        <w:spacing w:after="0" w:line="240" w:lineRule="auto"/>
      </w:pPr>
      <w:r>
        <w:separator/>
      </w:r>
    </w:p>
  </w:footnote>
  <w:footnote w:type="continuationSeparator" w:id="0">
    <w:p w14:paraId="4CE51214" w14:textId="77777777" w:rsidR="00501F46" w:rsidRDefault="00501F46" w:rsidP="002663E3">
      <w:pPr>
        <w:spacing w:after="0" w:line="240" w:lineRule="auto"/>
      </w:pPr>
      <w:r>
        <w:continuationSeparator/>
      </w:r>
    </w:p>
  </w:footnote>
  <w:footnote w:type="continuationNotice" w:id="1">
    <w:p w14:paraId="37673D63" w14:textId="77777777" w:rsidR="00501F46" w:rsidRDefault="00501F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2925" w14:textId="2B8775D3" w:rsidR="002663E3" w:rsidRPr="00556225" w:rsidRDefault="002663E3" w:rsidP="007868C7">
    <w:pPr>
      <w:pStyle w:val="Header"/>
      <w:tabs>
        <w:tab w:val="clear" w:pos="4513"/>
        <w:tab w:val="clear" w:pos="9026"/>
      </w:tabs>
      <w:spacing w:after="240"/>
      <w:jc w:val="right"/>
      <w:rPr>
        <w:rFonts w:ascii="Arial" w:hAnsi="Arial" w:cs="Arial"/>
        <w:sz w:val="38"/>
        <w:szCs w:val="38"/>
      </w:rPr>
    </w:pPr>
    <w:r w:rsidRPr="00556225">
      <w:rPr>
        <w:rFonts w:ascii="Arial" w:hAnsi="Arial" w:cs="Arial"/>
        <w:noProof/>
        <w:sz w:val="38"/>
        <w:szCs w:val="38"/>
        <w:lang w:eastAsia="en-GB"/>
      </w:rPr>
      <w:drawing>
        <wp:anchor distT="0" distB="0" distL="114300" distR="114300" simplePos="0" relativeHeight="251658240" behindDoc="0" locked="0" layoutInCell="1" allowOverlap="0" wp14:anchorId="7E08292A" wp14:editId="0DDF0E3B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1743075" cy="545107"/>
          <wp:effectExtent l="0" t="0" r="0" b="7620"/>
          <wp:wrapNone/>
          <wp:docPr id="1700425925" name="Picture 17004259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545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68C7">
      <w:rPr>
        <w:rFonts w:ascii="Arial" w:hAnsi="Arial" w:cs="Arial"/>
        <w:b/>
        <w:bCs/>
        <w:sz w:val="38"/>
        <w:szCs w:val="38"/>
      </w:rPr>
      <w:t>Student Conduct Appeal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86BD1"/>
    <w:multiLevelType w:val="hybridMultilevel"/>
    <w:tmpl w:val="43F0A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3285D"/>
    <w:multiLevelType w:val="hybridMultilevel"/>
    <w:tmpl w:val="81785F2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5C454A5"/>
    <w:multiLevelType w:val="hybridMultilevel"/>
    <w:tmpl w:val="F1BC7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07D42"/>
    <w:multiLevelType w:val="hybridMultilevel"/>
    <w:tmpl w:val="E49A8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D5B29"/>
    <w:multiLevelType w:val="hybridMultilevel"/>
    <w:tmpl w:val="1138DA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287960">
    <w:abstractNumId w:val="3"/>
  </w:num>
  <w:num w:numId="2" w16cid:durableId="470633469">
    <w:abstractNumId w:val="3"/>
  </w:num>
  <w:num w:numId="3" w16cid:durableId="1884361100">
    <w:abstractNumId w:val="1"/>
  </w:num>
  <w:num w:numId="4" w16cid:durableId="965770878">
    <w:abstractNumId w:val="2"/>
  </w:num>
  <w:num w:numId="5" w16cid:durableId="408767630">
    <w:abstractNumId w:val="0"/>
  </w:num>
  <w:num w:numId="6" w16cid:durableId="233005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E1"/>
    <w:rsid w:val="00000868"/>
    <w:rsid w:val="00005EA9"/>
    <w:rsid w:val="000202B1"/>
    <w:rsid w:val="00023F3C"/>
    <w:rsid w:val="000240F9"/>
    <w:rsid w:val="00024591"/>
    <w:rsid w:val="00024D58"/>
    <w:rsid w:val="0002550F"/>
    <w:rsid w:val="0003129F"/>
    <w:rsid w:val="0003536C"/>
    <w:rsid w:val="00037529"/>
    <w:rsid w:val="000429F7"/>
    <w:rsid w:val="0004462A"/>
    <w:rsid w:val="0004738C"/>
    <w:rsid w:val="000615AC"/>
    <w:rsid w:val="000617EF"/>
    <w:rsid w:val="00061CDD"/>
    <w:rsid w:val="00066003"/>
    <w:rsid w:val="00077C60"/>
    <w:rsid w:val="0008683E"/>
    <w:rsid w:val="000C42CF"/>
    <w:rsid w:val="000D1004"/>
    <w:rsid w:val="000D10E3"/>
    <w:rsid w:val="000E6B81"/>
    <w:rsid w:val="000F0688"/>
    <w:rsid w:val="001315A7"/>
    <w:rsid w:val="00132548"/>
    <w:rsid w:val="00144D16"/>
    <w:rsid w:val="00150903"/>
    <w:rsid w:val="0015332F"/>
    <w:rsid w:val="00154F17"/>
    <w:rsid w:val="00157A63"/>
    <w:rsid w:val="001737B4"/>
    <w:rsid w:val="001909F4"/>
    <w:rsid w:val="001918C6"/>
    <w:rsid w:val="001A09EF"/>
    <w:rsid w:val="001B1ABF"/>
    <w:rsid w:val="001B233B"/>
    <w:rsid w:val="001B58B5"/>
    <w:rsid w:val="001B6BAA"/>
    <w:rsid w:val="001C2394"/>
    <w:rsid w:val="001C7E11"/>
    <w:rsid w:val="001E07F0"/>
    <w:rsid w:val="001E411A"/>
    <w:rsid w:val="001F07B6"/>
    <w:rsid w:val="001F17F4"/>
    <w:rsid w:val="00206E18"/>
    <w:rsid w:val="002232C1"/>
    <w:rsid w:val="0022689A"/>
    <w:rsid w:val="002269A1"/>
    <w:rsid w:val="00230DE4"/>
    <w:rsid w:val="002421BA"/>
    <w:rsid w:val="00245182"/>
    <w:rsid w:val="002468B5"/>
    <w:rsid w:val="00246D7D"/>
    <w:rsid w:val="00253E1C"/>
    <w:rsid w:val="002623BF"/>
    <w:rsid w:val="002642DE"/>
    <w:rsid w:val="002663E3"/>
    <w:rsid w:val="0027274A"/>
    <w:rsid w:val="00281BE9"/>
    <w:rsid w:val="00283B14"/>
    <w:rsid w:val="00285087"/>
    <w:rsid w:val="00293D0E"/>
    <w:rsid w:val="002A3FB2"/>
    <w:rsid w:val="002A772B"/>
    <w:rsid w:val="002B40B6"/>
    <w:rsid w:val="002B47B7"/>
    <w:rsid w:val="002C1E6D"/>
    <w:rsid w:val="002C43BB"/>
    <w:rsid w:val="002D0E87"/>
    <w:rsid w:val="002D23EE"/>
    <w:rsid w:val="002E012C"/>
    <w:rsid w:val="002E5923"/>
    <w:rsid w:val="002F2BF9"/>
    <w:rsid w:val="002F5801"/>
    <w:rsid w:val="00300754"/>
    <w:rsid w:val="00326F4D"/>
    <w:rsid w:val="00333CCF"/>
    <w:rsid w:val="00333F87"/>
    <w:rsid w:val="0034540C"/>
    <w:rsid w:val="00356E1E"/>
    <w:rsid w:val="00362382"/>
    <w:rsid w:val="003650F9"/>
    <w:rsid w:val="00367320"/>
    <w:rsid w:val="003724BF"/>
    <w:rsid w:val="00384455"/>
    <w:rsid w:val="00385FDC"/>
    <w:rsid w:val="00386701"/>
    <w:rsid w:val="00392968"/>
    <w:rsid w:val="00394A52"/>
    <w:rsid w:val="003A2DB9"/>
    <w:rsid w:val="003B00DC"/>
    <w:rsid w:val="003B44D5"/>
    <w:rsid w:val="003C0A74"/>
    <w:rsid w:val="003C4956"/>
    <w:rsid w:val="003C7432"/>
    <w:rsid w:val="003D5BBC"/>
    <w:rsid w:val="003D7F45"/>
    <w:rsid w:val="003E19A9"/>
    <w:rsid w:val="003E2695"/>
    <w:rsid w:val="003E6D9A"/>
    <w:rsid w:val="003F1089"/>
    <w:rsid w:val="003F28B2"/>
    <w:rsid w:val="003F4928"/>
    <w:rsid w:val="00402D0C"/>
    <w:rsid w:val="00412726"/>
    <w:rsid w:val="00417175"/>
    <w:rsid w:val="00423449"/>
    <w:rsid w:val="00424735"/>
    <w:rsid w:val="00440BCB"/>
    <w:rsid w:val="004418A4"/>
    <w:rsid w:val="00462ACE"/>
    <w:rsid w:val="00463BE9"/>
    <w:rsid w:val="004643C0"/>
    <w:rsid w:val="00471DC5"/>
    <w:rsid w:val="00486176"/>
    <w:rsid w:val="004870BF"/>
    <w:rsid w:val="004873A8"/>
    <w:rsid w:val="00492F11"/>
    <w:rsid w:val="004A2AB4"/>
    <w:rsid w:val="004A480F"/>
    <w:rsid w:val="004A706E"/>
    <w:rsid w:val="004B3CC3"/>
    <w:rsid w:val="004C1B0C"/>
    <w:rsid w:val="004C6605"/>
    <w:rsid w:val="004D500E"/>
    <w:rsid w:val="004E68ED"/>
    <w:rsid w:val="004F2476"/>
    <w:rsid w:val="004F6627"/>
    <w:rsid w:val="00501F46"/>
    <w:rsid w:val="00504DF4"/>
    <w:rsid w:val="005062A0"/>
    <w:rsid w:val="0050AA33"/>
    <w:rsid w:val="00511A99"/>
    <w:rsid w:val="005127EE"/>
    <w:rsid w:val="00537EF7"/>
    <w:rsid w:val="005501B4"/>
    <w:rsid w:val="00552DD8"/>
    <w:rsid w:val="00554FDA"/>
    <w:rsid w:val="00556225"/>
    <w:rsid w:val="00563E35"/>
    <w:rsid w:val="00567B79"/>
    <w:rsid w:val="00570232"/>
    <w:rsid w:val="0058515C"/>
    <w:rsid w:val="00593E1E"/>
    <w:rsid w:val="005A572E"/>
    <w:rsid w:val="005B3CE3"/>
    <w:rsid w:val="005B5F38"/>
    <w:rsid w:val="005B6BB6"/>
    <w:rsid w:val="005C01BA"/>
    <w:rsid w:val="005C571B"/>
    <w:rsid w:val="005D7D19"/>
    <w:rsid w:val="005F06A2"/>
    <w:rsid w:val="005F3E86"/>
    <w:rsid w:val="005F6869"/>
    <w:rsid w:val="005F75A2"/>
    <w:rsid w:val="006073BA"/>
    <w:rsid w:val="00623BB4"/>
    <w:rsid w:val="006250C2"/>
    <w:rsid w:val="006405AB"/>
    <w:rsid w:val="0064079E"/>
    <w:rsid w:val="00647C2B"/>
    <w:rsid w:val="00650218"/>
    <w:rsid w:val="00652618"/>
    <w:rsid w:val="00663B55"/>
    <w:rsid w:val="00667DE2"/>
    <w:rsid w:val="00671427"/>
    <w:rsid w:val="006743D1"/>
    <w:rsid w:val="0068403B"/>
    <w:rsid w:val="006861BC"/>
    <w:rsid w:val="00692109"/>
    <w:rsid w:val="006B1A22"/>
    <w:rsid w:val="006B2960"/>
    <w:rsid w:val="006B47A2"/>
    <w:rsid w:val="006C1D50"/>
    <w:rsid w:val="006C502A"/>
    <w:rsid w:val="006C6FB7"/>
    <w:rsid w:val="006D3047"/>
    <w:rsid w:val="00700366"/>
    <w:rsid w:val="00702BAA"/>
    <w:rsid w:val="0070506E"/>
    <w:rsid w:val="00706954"/>
    <w:rsid w:val="007111C2"/>
    <w:rsid w:val="0071657D"/>
    <w:rsid w:val="0072474B"/>
    <w:rsid w:val="007249EA"/>
    <w:rsid w:val="00724E0B"/>
    <w:rsid w:val="00725DFB"/>
    <w:rsid w:val="00741571"/>
    <w:rsid w:val="007517EA"/>
    <w:rsid w:val="00756E4F"/>
    <w:rsid w:val="00761CDC"/>
    <w:rsid w:val="007651A8"/>
    <w:rsid w:val="0076723C"/>
    <w:rsid w:val="0078085D"/>
    <w:rsid w:val="00782504"/>
    <w:rsid w:val="007868C7"/>
    <w:rsid w:val="00792BBA"/>
    <w:rsid w:val="00793F47"/>
    <w:rsid w:val="007A05E8"/>
    <w:rsid w:val="007A40A5"/>
    <w:rsid w:val="007C11D6"/>
    <w:rsid w:val="007D123D"/>
    <w:rsid w:val="007E783F"/>
    <w:rsid w:val="007F1A8B"/>
    <w:rsid w:val="007F494C"/>
    <w:rsid w:val="00806473"/>
    <w:rsid w:val="00814047"/>
    <w:rsid w:val="00816B46"/>
    <w:rsid w:val="008205EE"/>
    <w:rsid w:val="0083029C"/>
    <w:rsid w:val="00835103"/>
    <w:rsid w:val="00845310"/>
    <w:rsid w:val="00845D0F"/>
    <w:rsid w:val="00855C80"/>
    <w:rsid w:val="008561B5"/>
    <w:rsid w:val="0085707C"/>
    <w:rsid w:val="00867617"/>
    <w:rsid w:val="00880957"/>
    <w:rsid w:val="0088500E"/>
    <w:rsid w:val="008A1233"/>
    <w:rsid w:val="008A1F92"/>
    <w:rsid w:val="008A572F"/>
    <w:rsid w:val="008A7A2B"/>
    <w:rsid w:val="008B2E54"/>
    <w:rsid w:val="008B41E3"/>
    <w:rsid w:val="008C1C3B"/>
    <w:rsid w:val="008C7EBF"/>
    <w:rsid w:val="008E1A83"/>
    <w:rsid w:val="009055EA"/>
    <w:rsid w:val="00910B4F"/>
    <w:rsid w:val="009116FC"/>
    <w:rsid w:val="00922E7B"/>
    <w:rsid w:val="00922F68"/>
    <w:rsid w:val="00923B05"/>
    <w:rsid w:val="00926E90"/>
    <w:rsid w:val="0092756D"/>
    <w:rsid w:val="009411EB"/>
    <w:rsid w:val="009412F4"/>
    <w:rsid w:val="009459E6"/>
    <w:rsid w:val="00967C96"/>
    <w:rsid w:val="00984A3A"/>
    <w:rsid w:val="00994DF5"/>
    <w:rsid w:val="009961C3"/>
    <w:rsid w:val="009A293C"/>
    <w:rsid w:val="009A40A7"/>
    <w:rsid w:val="009A4929"/>
    <w:rsid w:val="009B039C"/>
    <w:rsid w:val="009B3135"/>
    <w:rsid w:val="009C5E49"/>
    <w:rsid w:val="009D5C45"/>
    <w:rsid w:val="009E1DEE"/>
    <w:rsid w:val="009E2050"/>
    <w:rsid w:val="009E2F2D"/>
    <w:rsid w:val="009E33E4"/>
    <w:rsid w:val="009F7BEB"/>
    <w:rsid w:val="00A02817"/>
    <w:rsid w:val="00A06829"/>
    <w:rsid w:val="00A30C87"/>
    <w:rsid w:val="00A4127A"/>
    <w:rsid w:val="00A4300B"/>
    <w:rsid w:val="00A7581D"/>
    <w:rsid w:val="00A863BE"/>
    <w:rsid w:val="00AA677C"/>
    <w:rsid w:val="00AB2B0B"/>
    <w:rsid w:val="00AB4456"/>
    <w:rsid w:val="00AB60FA"/>
    <w:rsid w:val="00AB7DF3"/>
    <w:rsid w:val="00AC4314"/>
    <w:rsid w:val="00AC4A4B"/>
    <w:rsid w:val="00AC4AA9"/>
    <w:rsid w:val="00AC5333"/>
    <w:rsid w:val="00AC77FF"/>
    <w:rsid w:val="00AD7188"/>
    <w:rsid w:val="00AE51B2"/>
    <w:rsid w:val="00AE5478"/>
    <w:rsid w:val="00AF6353"/>
    <w:rsid w:val="00AF6A3F"/>
    <w:rsid w:val="00B0189C"/>
    <w:rsid w:val="00B1553D"/>
    <w:rsid w:val="00B16E3C"/>
    <w:rsid w:val="00B21C05"/>
    <w:rsid w:val="00B24BDB"/>
    <w:rsid w:val="00B25C3D"/>
    <w:rsid w:val="00B26BE9"/>
    <w:rsid w:val="00B272EF"/>
    <w:rsid w:val="00B304C6"/>
    <w:rsid w:val="00B32C7B"/>
    <w:rsid w:val="00B36FE6"/>
    <w:rsid w:val="00B37941"/>
    <w:rsid w:val="00B42F5E"/>
    <w:rsid w:val="00B63BAA"/>
    <w:rsid w:val="00B67129"/>
    <w:rsid w:val="00B7562C"/>
    <w:rsid w:val="00B75BC1"/>
    <w:rsid w:val="00B808E8"/>
    <w:rsid w:val="00B93957"/>
    <w:rsid w:val="00B97AB4"/>
    <w:rsid w:val="00BA7B80"/>
    <w:rsid w:val="00BB034F"/>
    <w:rsid w:val="00BB59A7"/>
    <w:rsid w:val="00BC1ADA"/>
    <w:rsid w:val="00BC3C08"/>
    <w:rsid w:val="00BC7874"/>
    <w:rsid w:val="00BD64EB"/>
    <w:rsid w:val="00BD6F50"/>
    <w:rsid w:val="00BE2A9B"/>
    <w:rsid w:val="00BF7CAB"/>
    <w:rsid w:val="00C00AF9"/>
    <w:rsid w:val="00C15A86"/>
    <w:rsid w:val="00C211E9"/>
    <w:rsid w:val="00C27AB6"/>
    <w:rsid w:val="00C540CC"/>
    <w:rsid w:val="00C610E2"/>
    <w:rsid w:val="00C726E7"/>
    <w:rsid w:val="00C75E1C"/>
    <w:rsid w:val="00C769DB"/>
    <w:rsid w:val="00C84A60"/>
    <w:rsid w:val="00C864B2"/>
    <w:rsid w:val="00C95642"/>
    <w:rsid w:val="00CB4552"/>
    <w:rsid w:val="00CC2656"/>
    <w:rsid w:val="00CE5973"/>
    <w:rsid w:val="00CE5E5D"/>
    <w:rsid w:val="00CE618F"/>
    <w:rsid w:val="00D261D1"/>
    <w:rsid w:val="00D30428"/>
    <w:rsid w:val="00D41385"/>
    <w:rsid w:val="00D42334"/>
    <w:rsid w:val="00D50B50"/>
    <w:rsid w:val="00D552E1"/>
    <w:rsid w:val="00D71891"/>
    <w:rsid w:val="00D7237F"/>
    <w:rsid w:val="00D72888"/>
    <w:rsid w:val="00D8014E"/>
    <w:rsid w:val="00D82B63"/>
    <w:rsid w:val="00D9062B"/>
    <w:rsid w:val="00D90CEE"/>
    <w:rsid w:val="00DA65CA"/>
    <w:rsid w:val="00DC2389"/>
    <w:rsid w:val="00DC59E8"/>
    <w:rsid w:val="00DD19B0"/>
    <w:rsid w:val="00DD24F3"/>
    <w:rsid w:val="00DD2654"/>
    <w:rsid w:val="00DE6298"/>
    <w:rsid w:val="00DE64E4"/>
    <w:rsid w:val="00E0031B"/>
    <w:rsid w:val="00E01864"/>
    <w:rsid w:val="00E143AE"/>
    <w:rsid w:val="00E21210"/>
    <w:rsid w:val="00E24C01"/>
    <w:rsid w:val="00E25D92"/>
    <w:rsid w:val="00E26E74"/>
    <w:rsid w:val="00E27F85"/>
    <w:rsid w:val="00E3761B"/>
    <w:rsid w:val="00E50760"/>
    <w:rsid w:val="00E724C1"/>
    <w:rsid w:val="00E833D6"/>
    <w:rsid w:val="00E91F33"/>
    <w:rsid w:val="00E94BA2"/>
    <w:rsid w:val="00EA0BD0"/>
    <w:rsid w:val="00EA5F94"/>
    <w:rsid w:val="00EB0B32"/>
    <w:rsid w:val="00EC3996"/>
    <w:rsid w:val="00EC5FF0"/>
    <w:rsid w:val="00ED424F"/>
    <w:rsid w:val="00ED6A66"/>
    <w:rsid w:val="00EE2C8F"/>
    <w:rsid w:val="00EE4218"/>
    <w:rsid w:val="00EE7965"/>
    <w:rsid w:val="00EE7971"/>
    <w:rsid w:val="00EF3391"/>
    <w:rsid w:val="00EF73C6"/>
    <w:rsid w:val="00F022A3"/>
    <w:rsid w:val="00F043B6"/>
    <w:rsid w:val="00F049EA"/>
    <w:rsid w:val="00F05691"/>
    <w:rsid w:val="00F165B6"/>
    <w:rsid w:val="00F30190"/>
    <w:rsid w:val="00F3042B"/>
    <w:rsid w:val="00F34204"/>
    <w:rsid w:val="00F3560D"/>
    <w:rsid w:val="00F359C1"/>
    <w:rsid w:val="00F45A6E"/>
    <w:rsid w:val="00F47A91"/>
    <w:rsid w:val="00F52725"/>
    <w:rsid w:val="00F534EB"/>
    <w:rsid w:val="00F64824"/>
    <w:rsid w:val="00F67C2E"/>
    <w:rsid w:val="00F73B59"/>
    <w:rsid w:val="00F80B94"/>
    <w:rsid w:val="00F839E8"/>
    <w:rsid w:val="00FB205A"/>
    <w:rsid w:val="00FC05EA"/>
    <w:rsid w:val="00FD0A6A"/>
    <w:rsid w:val="00FD4522"/>
    <w:rsid w:val="00FE4AE4"/>
    <w:rsid w:val="00FE6FA0"/>
    <w:rsid w:val="00FF70C7"/>
    <w:rsid w:val="010EDC1B"/>
    <w:rsid w:val="015AFB98"/>
    <w:rsid w:val="019547FC"/>
    <w:rsid w:val="01A5862D"/>
    <w:rsid w:val="020F0769"/>
    <w:rsid w:val="033789CC"/>
    <w:rsid w:val="04381735"/>
    <w:rsid w:val="054FBC12"/>
    <w:rsid w:val="055EDBA2"/>
    <w:rsid w:val="06F34B52"/>
    <w:rsid w:val="07B2F2BD"/>
    <w:rsid w:val="07D8CE57"/>
    <w:rsid w:val="08203DE9"/>
    <w:rsid w:val="08AC8836"/>
    <w:rsid w:val="0902DBF9"/>
    <w:rsid w:val="09216749"/>
    <w:rsid w:val="0AF300E7"/>
    <w:rsid w:val="0C4B2C8B"/>
    <w:rsid w:val="0C5B6B31"/>
    <w:rsid w:val="0D41F580"/>
    <w:rsid w:val="0E93974F"/>
    <w:rsid w:val="0F19DB1B"/>
    <w:rsid w:val="0FAF3EAF"/>
    <w:rsid w:val="0FF20EA7"/>
    <w:rsid w:val="101D3308"/>
    <w:rsid w:val="120EF2E1"/>
    <w:rsid w:val="12215E66"/>
    <w:rsid w:val="13C006AE"/>
    <w:rsid w:val="13D40144"/>
    <w:rsid w:val="142EBDB9"/>
    <w:rsid w:val="1458D97F"/>
    <w:rsid w:val="161086C0"/>
    <w:rsid w:val="1615BCF5"/>
    <w:rsid w:val="173A16F9"/>
    <w:rsid w:val="1759A213"/>
    <w:rsid w:val="194E6BC6"/>
    <w:rsid w:val="1C98CE70"/>
    <w:rsid w:val="1C9B3DA6"/>
    <w:rsid w:val="1D45A26A"/>
    <w:rsid w:val="1D7BF229"/>
    <w:rsid w:val="1F036679"/>
    <w:rsid w:val="1FF67C48"/>
    <w:rsid w:val="20159515"/>
    <w:rsid w:val="22471E2B"/>
    <w:rsid w:val="24E12C64"/>
    <w:rsid w:val="27F07E8C"/>
    <w:rsid w:val="2856EA07"/>
    <w:rsid w:val="2C10AD8E"/>
    <w:rsid w:val="2C10B1E9"/>
    <w:rsid w:val="2D1C4773"/>
    <w:rsid w:val="2DAC7DEF"/>
    <w:rsid w:val="2DEF82E7"/>
    <w:rsid w:val="2E406D9A"/>
    <w:rsid w:val="2EF6AA2F"/>
    <w:rsid w:val="2F6539C8"/>
    <w:rsid w:val="2FBE4FA9"/>
    <w:rsid w:val="3288953D"/>
    <w:rsid w:val="32F63FC0"/>
    <w:rsid w:val="335C65EA"/>
    <w:rsid w:val="34272B8B"/>
    <w:rsid w:val="3530A0D2"/>
    <w:rsid w:val="3532603B"/>
    <w:rsid w:val="36AF9DAE"/>
    <w:rsid w:val="3702B620"/>
    <w:rsid w:val="38C98B41"/>
    <w:rsid w:val="38CE5E2F"/>
    <w:rsid w:val="39A1CFDC"/>
    <w:rsid w:val="39A24781"/>
    <w:rsid w:val="3AE247B6"/>
    <w:rsid w:val="3B34DC1B"/>
    <w:rsid w:val="3D9F15DD"/>
    <w:rsid w:val="3E8671D2"/>
    <w:rsid w:val="3EB00298"/>
    <w:rsid w:val="3EB49E5B"/>
    <w:rsid w:val="3F6D44D2"/>
    <w:rsid w:val="4188123D"/>
    <w:rsid w:val="42920F3B"/>
    <w:rsid w:val="456F0666"/>
    <w:rsid w:val="47088016"/>
    <w:rsid w:val="47F96324"/>
    <w:rsid w:val="48C6C310"/>
    <w:rsid w:val="49E643FA"/>
    <w:rsid w:val="4E2097FA"/>
    <w:rsid w:val="4E7572C4"/>
    <w:rsid w:val="4E9657B9"/>
    <w:rsid w:val="50C03AA7"/>
    <w:rsid w:val="50DB0B5F"/>
    <w:rsid w:val="51047AAC"/>
    <w:rsid w:val="52397D3F"/>
    <w:rsid w:val="54FEB6C9"/>
    <w:rsid w:val="55341BE0"/>
    <w:rsid w:val="57F89980"/>
    <w:rsid w:val="59D6F463"/>
    <w:rsid w:val="5A906BEC"/>
    <w:rsid w:val="5AAED6E5"/>
    <w:rsid w:val="5D7BA99B"/>
    <w:rsid w:val="5D9A1380"/>
    <w:rsid w:val="5DEFB1A9"/>
    <w:rsid w:val="5E35A4CD"/>
    <w:rsid w:val="5E41B1D2"/>
    <w:rsid w:val="5F637271"/>
    <w:rsid w:val="60FF42D2"/>
    <w:rsid w:val="62021ED8"/>
    <w:rsid w:val="638B8903"/>
    <w:rsid w:val="6418B7A1"/>
    <w:rsid w:val="653D4C56"/>
    <w:rsid w:val="657C0E8C"/>
    <w:rsid w:val="65BFF72C"/>
    <w:rsid w:val="67D8E274"/>
    <w:rsid w:val="68326331"/>
    <w:rsid w:val="68DC54C2"/>
    <w:rsid w:val="69968F2B"/>
    <w:rsid w:val="6B5AC697"/>
    <w:rsid w:val="6BDEDEFA"/>
    <w:rsid w:val="6BF5C515"/>
    <w:rsid w:val="6D97F704"/>
    <w:rsid w:val="728A936A"/>
    <w:rsid w:val="7493F848"/>
    <w:rsid w:val="74D9B6EC"/>
    <w:rsid w:val="74FCFF23"/>
    <w:rsid w:val="76C0EA58"/>
    <w:rsid w:val="774D0847"/>
    <w:rsid w:val="77626B10"/>
    <w:rsid w:val="78401F8D"/>
    <w:rsid w:val="79F3AEDC"/>
    <w:rsid w:val="7ACFEA7D"/>
    <w:rsid w:val="7C6A562B"/>
    <w:rsid w:val="7D906692"/>
    <w:rsid w:val="7F33621C"/>
    <w:rsid w:val="7FF1324E"/>
    <w:rsid w:val="7FF3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828AD"/>
  <w15:docId w15:val="{9BFAB02C-BFFF-4AC1-BE28-0EE7BB2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552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4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E3"/>
  </w:style>
  <w:style w:type="paragraph" w:styleId="Footer">
    <w:name w:val="footer"/>
    <w:basedOn w:val="Normal"/>
    <w:link w:val="FooterChar"/>
    <w:uiPriority w:val="99"/>
    <w:unhideWhenUsed/>
    <w:rsid w:val="00266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E3"/>
  </w:style>
  <w:style w:type="paragraph" w:styleId="BalloonText">
    <w:name w:val="Balloon Text"/>
    <w:basedOn w:val="Normal"/>
    <w:link w:val="BalloonTextChar"/>
    <w:uiPriority w:val="99"/>
    <w:semiHidden/>
    <w:unhideWhenUsed/>
    <w:rsid w:val="0026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3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C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CCF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F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10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E1DE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737B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E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a.ac.uk/myglasgow/studentconduct/conduct-appeal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lasgowunisrc.org/advice/abou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dent-conduct@glasgow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vice@src.gla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16e5e5-4fdc-445e-b18f-406254501a98">
      <Terms xmlns="http://schemas.microsoft.com/office/infopath/2007/PartnerControls"/>
    </lcf76f155ced4ddcb4097134ff3c332f>
    <TaxCatchAll xmlns="795f0fd5-cb99-4ec7-aeee-4e456c1ea206" xsi:nil="true"/>
    <Convener xmlns="7b16e5e5-4fdc-445e-b18f-406254501a98" xsi:nil="true"/>
    <whosworkinghere xmlns="7b16e5e5-4fdc-445e-b18f-406254501a98" xsi:nil="true"/>
    <n7qv xmlns="7b16e5e5-4fdc-445e-b18f-406254501a98" xsi:nil="true"/>
    <outcome xmlns="7b16e5e5-4fdc-445e-b18f-406254501a9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EDAA77636F04E99D7FA95D65D8BE3" ma:contentTypeVersion="22" ma:contentTypeDescription="Create a new document." ma:contentTypeScope="" ma:versionID="2fd474e33321cc6b3c2e3827c41fba92">
  <xsd:schema xmlns:xsd="http://www.w3.org/2001/XMLSchema" xmlns:xs="http://www.w3.org/2001/XMLSchema" xmlns:p="http://schemas.microsoft.com/office/2006/metadata/properties" xmlns:ns2="7b16e5e5-4fdc-445e-b18f-406254501a98" xmlns:ns3="795f0fd5-cb99-4ec7-aeee-4e456c1ea206" targetNamespace="http://schemas.microsoft.com/office/2006/metadata/properties" ma:root="true" ma:fieldsID="e305a5f8adb6b8fd95e6edf2d215eeb8" ns2:_="" ns3:_="">
    <xsd:import namespace="7b16e5e5-4fdc-445e-b18f-406254501a98"/>
    <xsd:import namespace="795f0fd5-cb99-4ec7-aeee-4e456c1ea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whosworkingher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Convener" minOccurs="0"/>
                <xsd:element ref="ns2:n7qv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outco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6e5e5-4fdc-445e-b18f-406254501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hosworkinghere" ma:index="14" nillable="true" ma:displayName="Statement" ma:format="RadioButtons" ma:internalName="whosworkinghere">
      <xsd:simpleType>
        <xsd:restriction base="dms:Choice">
          <xsd:enumeration value="Yes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onvener" ma:index="21" nillable="true" ma:displayName="Convener" ma:format="Dropdown" ma:internalName="Convener">
      <xsd:simpleType>
        <xsd:restriction base="dms:Text">
          <xsd:maxLength value="255"/>
        </xsd:restriction>
      </xsd:simpleType>
    </xsd:element>
    <xsd:element name="n7qv" ma:index="22" nillable="true" ma:displayName="process" ma:format="Dropdown" ma:internalName="n7qv">
      <xsd:simpleType>
        <xsd:restriction base="dms:Choice">
          <xsd:enumeration value="Int"/>
          <xsd:enumeration value="Statement"/>
          <xsd:enumeration value="Absentia"/>
          <xsd:enumeration value="Need more info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utcome" ma:index="29" nillable="true" ma:displayName="outcome" ma:format="Dropdown" ma:internalName="outco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i"/>
                    <xsd:enumeration value="insufficient evidence"/>
                    <xsd:enumeration value="case established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f0fd5-cb99-4ec7-aeee-4e456c1e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ae0b19b-08ba-4911-8477-45d22c449a6c}" ma:internalName="TaxCatchAll" ma:showField="CatchAllData" ma:web="795f0fd5-cb99-4ec7-aeee-4e456c1ea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E7C3F-1012-4697-9126-92327C5D7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461B5-BE70-4D00-8026-8BF29510B827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795f0fd5-cb99-4ec7-aeee-4e456c1ea206"/>
    <ds:schemaRef ds:uri="http://purl.org/dc/terms/"/>
    <ds:schemaRef ds:uri="7b16e5e5-4fdc-445e-b18f-406254501a9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80BD0BE-9EBB-4BC4-86BE-4A0333F712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B2147C-9832-4FF0-A2A0-F4F0A17AC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6e5e5-4fdc-445e-b18f-406254501a98"/>
    <ds:schemaRef ds:uri="795f0fd5-cb99-4ec7-aeee-4e456c1e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Appeal Form for Students</vt:lpstr>
    </vt:vector>
  </TitlesOfParts>
  <Company>Grizli777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Appeal Form for Students</dc:title>
  <dc:subject/>
  <dc:creator>Lesley Watson</dc:creator>
  <cp:keywords/>
  <cp:lastModifiedBy>Olivia Cheng</cp:lastModifiedBy>
  <cp:revision>3</cp:revision>
  <dcterms:created xsi:type="dcterms:W3CDTF">2025-09-09T12:06:00Z</dcterms:created>
  <dcterms:modified xsi:type="dcterms:W3CDTF">2025-09-09T13:26:00Z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0x010100612EDAA77636F04E99D7FA95D65D8BE3</vt:lpwstr>
  </property>
  <property fmtid="{D5CDD505-2E9C-101B-9397-08002B2CF9AE}" pid="3" name="MediaServiceImageTags">
    <vt:lpwstr/>
  </property>
</Properties>
</file>