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EC8A" w14:textId="040EDD77" w:rsidR="001E02F6" w:rsidRDefault="70BB40CD" w:rsidP="7863653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University of Glasgow</w:t>
      </w:r>
      <w:r>
        <w:br/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Sustainability Working Group</w:t>
      </w:r>
    </w:p>
    <w:p w14:paraId="39B2C68C" w14:textId="383D35F0" w:rsidR="70BB40CD" w:rsidRDefault="70BB40CD" w:rsidP="7863653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Minute of 4 February 2025</w:t>
      </w:r>
    </w:p>
    <w:p w14:paraId="7FA90EB3" w14:textId="7FDFDEA9" w:rsidR="001E02F6" w:rsidRDefault="001E02F6" w:rsidP="7863653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63D1B12" w14:textId="4A6C75F8" w:rsidR="001E02F6" w:rsidRDefault="70BB40CD" w:rsidP="7863653F">
      <w:pPr>
        <w:spacing w:after="0" w:line="240" w:lineRule="auto"/>
        <w:ind w:left="1440" w:hanging="1440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Present: </w:t>
      </w:r>
      <w:r>
        <w:tab/>
      </w:r>
      <w:r w:rsidR="4AB7FC62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J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aime Toney (Chair) (JT), 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09BF0B4B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Anna Brown (AB), 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Saskia </w:t>
      </w:r>
      <w:proofErr w:type="spellStart"/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Drijver</w:t>
      </w:r>
      <w:proofErr w:type="spellEnd"/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-Headley (</w:t>
      </w:r>
      <w:r w:rsidR="362D454E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GUEST)(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SDH)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, </w:t>
      </w:r>
      <w:r w:rsidR="6ABD34F8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Gioia Falcone (GF), 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Josephine Gallagher (JG),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1E54F642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534FBF8C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Peter Haggarty (PH),</w:t>
      </w:r>
      <w:r w:rsidR="534FBF8C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Scott Hilditch (SH), Gordon McLeod (GM), </w:t>
      </w:r>
      <w:r w:rsidR="5A0E66C4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Stewart Miller (SM),</w:t>
      </w:r>
      <w:r w:rsidR="205E7283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2988EE0D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Viola Retzlaff (VR),</w:t>
      </w:r>
      <w:r w:rsidR="2988EE0D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24D2FDFF" w:rsidRPr="7863653F">
        <w:rPr>
          <w:rFonts w:ascii="Calibri" w:eastAsia="Calibri" w:hAnsi="Calibri" w:cs="Calibri"/>
          <w:sz w:val="20"/>
          <w:szCs w:val="20"/>
        </w:rPr>
        <w:t>Sohail Shakoor</w:t>
      </w:r>
      <w:r w:rsidR="24D2FDFF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(SS), 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Inge Sorensen (IS),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Al</w:t>
      </w:r>
      <w:r w:rsidR="67320F4D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a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s</w:t>
      </w:r>
      <w:r w:rsidR="1CD3F755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d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air Thomson (AT),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Paloma Vieg</w:t>
      </w:r>
      <w:r w:rsidR="7F743EA8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a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s (</w:t>
      </w:r>
      <w:r w:rsidR="0E36AC42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GUEST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),</w:t>
      </w:r>
      <w:r w:rsidR="15BD0297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Ronnie Webster (RW),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35BD7DD5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Natlie Welden (NW), 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Angelica Wilson (</w:t>
      </w:r>
      <w:r w:rsidR="4F25B432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SRC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), Roddy Yarr (RY)</w:t>
      </w:r>
    </w:p>
    <w:p w14:paraId="7E47987C" w14:textId="2FEB32F5" w:rsidR="7863653F" w:rsidRDefault="7863653F" w:rsidP="7863653F">
      <w:pPr>
        <w:spacing w:after="0" w:line="240" w:lineRule="auto"/>
        <w:ind w:left="1440" w:hanging="1440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</w:p>
    <w:p w14:paraId="0B9A4850" w14:textId="589C31F7" w:rsidR="001E02F6" w:rsidRDefault="70BB40CD" w:rsidP="7863653F">
      <w:pPr>
        <w:spacing w:after="0" w:line="240" w:lineRule="auto"/>
        <w:ind w:left="1440" w:hanging="1440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Apologies: </w:t>
      </w:r>
      <w:r>
        <w:tab/>
      </w:r>
      <w:r w:rsidR="7A03A679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Avril Conacher, Peter Craig, Kelum </w:t>
      </w:r>
      <w:proofErr w:type="spellStart"/>
      <w:r w:rsidR="7A03A679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Garnage</w:t>
      </w:r>
      <w:proofErr w:type="spellEnd"/>
      <w:r w:rsidR="7A03A679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, </w:t>
      </w:r>
      <w:r w:rsidR="432A9F40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D</w:t>
      </w:r>
      <w:r w:rsidR="6B2C19E7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avid Duncan, </w:t>
      </w:r>
      <w:r w:rsidR="4F2F6484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Fabrice Renaud</w:t>
      </w:r>
      <w:r w:rsidR="74DB323F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,</w:t>
      </w:r>
      <w:r w:rsidR="4184847B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Sophie Renner,</w:t>
      </w:r>
      <w:r w:rsidR="74DB323F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Cat Scothorne</w:t>
      </w:r>
    </w:p>
    <w:p w14:paraId="37A80AE9" w14:textId="60FCEA11" w:rsidR="7863653F" w:rsidRDefault="7863653F" w:rsidP="7863653F">
      <w:pPr>
        <w:spacing w:after="0" w:line="240" w:lineRule="auto"/>
        <w:ind w:left="1440" w:hanging="1440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</w:p>
    <w:p w14:paraId="7E19E043" w14:textId="1E18089D" w:rsidR="001E02F6" w:rsidRDefault="70BB40CD" w:rsidP="7863653F">
      <w:pPr>
        <w:spacing w:after="0" w:line="240" w:lineRule="auto"/>
        <w:ind w:left="1440" w:hanging="144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Attending:</w:t>
      </w:r>
      <w:r>
        <w:tab/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Amber Higgins (</w:t>
      </w:r>
      <w:r w:rsidR="2D9A469A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Head of Court / 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Clerk of Court), Sarah Finlayson (Clerk)</w:t>
      </w:r>
    </w:p>
    <w:p w14:paraId="44D5120F" w14:textId="1CE30705" w:rsidR="4F2F6484" w:rsidRDefault="4F2F6484" w:rsidP="7863653F">
      <w:pPr>
        <w:tabs>
          <w:tab w:val="left" w:pos="567"/>
          <w:tab w:val="left" w:pos="1134"/>
        </w:tabs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0AB11603" w14:textId="000A167B" w:rsidR="7863653F" w:rsidRDefault="7863653F" w:rsidP="7863653F">
      <w:pPr>
        <w:tabs>
          <w:tab w:val="left" w:pos="567"/>
          <w:tab w:val="left" w:pos="1134"/>
        </w:tabs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76CBE35F" w14:textId="5FB338E1" w:rsidR="4F2F6484" w:rsidRDefault="23B2271A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SWG/2024/13 Welcome and Apologies</w:t>
      </w:r>
    </w:p>
    <w:p w14:paraId="258798B1" w14:textId="0E17EE7C" w:rsidR="4F2F6484" w:rsidRDefault="4F2F6484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27FF7B35" w14:textId="17F1C9CA" w:rsidR="4F2F6484" w:rsidRDefault="23B2271A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The Chair welcomed members to the meeting and noted the apologies. </w:t>
      </w:r>
    </w:p>
    <w:p w14:paraId="06070A77" w14:textId="1ADAA45A" w:rsidR="4F2F6484" w:rsidRDefault="4F2F6484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</w:p>
    <w:p w14:paraId="5A42FF51" w14:textId="755BE399" w:rsidR="4F2F6484" w:rsidRDefault="4F2F6484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</w:p>
    <w:p w14:paraId="639871BE" w14:textId="137C8C41" w:rsidR="4F2F6484" w:rsidRDefault="23B2271A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SWG/2024/14 Previous Minutes and Actions</w:t>
      </w:r>
    </w:p>
    <w:p w14:paraId="31A531CE" w14:textId="2C8A464F" w:rsidR="4F2F6484" w:rsidRDefault="4F2F6484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60B04860" w14:textId="4A46ABC3" w:rsidR="4F2F6484" w:rsidRDefault="23B2271A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The minutes of 3 December 2024 were approved.</w:t>
      </w:r>
    </w:p>
    <w:p w14:paraId="3A83E0F8" w14:textId="10D47B3B" w:rsidR="4F2F6484" w:rsidRDefault="4F2F6484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u w:val="single"/>
          <w:lang w:val="en-GB"/>
        </w:rPr>
      </w:pPr>
    </w:p>
    <w:p w14:paraId="4E7AFAEE" w14:textId="40314E1D" w:rsidR="4F2F6484" w:rsidRDefault="088DAAA2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u w:val="single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u w:val="single"/>
          <w:lang w:val="en-GB"/>
        </w:rPr>
        <w:t>Matters Arising</w:t>
      </w:r>
    </w:p>
    <w:p w14:paraId="26A4167E" w14:textId="536BBAF5" w:rsidR="4F2F6484" w:rsidRDefault="4F2F6484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u w:val="single"/>
          <w:lang w:val="en-GB"/>
        </w:rPr>
      </w:pPr>
    </w:p>
    <w:p w14:paraId="2A429AA3" w14:textId="49E9DB52" w:rsidR="4F2F6484" w:rsidRDefault="088DAAA2" w:rsidP="7863653F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SWG/2024/14.1 </w:t>
      </w:r>
      <w:r w:rsidR="03A8630E" w:rsidRPr="7863653F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>Sustainability Training (SWG/2024/06)</w:t>
      </w:r>
    </w:p>
    <w:p w14:paraId="2BCDA0DB" w14:textId="4850CF09" w:rsidR="4F2F6484" w:rsidRDefault="03A8630E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It was agreed that </w:t>
      </w:r>
      <w:r w:rsidR="088DAAA2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DD</w:t>
      </w:r>
      <w:r w:rsidR="196FEA40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2C1B8FB3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would</w:t>
      </w:r>
      <w:r w:rsidR="77141FEE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put proposal to SMG for sustainability training to become compulsory for staff. RP </w:t>
      </w:r>
      <w:r w:rsidR="77947797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would also </w:t>
      </w:r>
      <w:r w:rsidR="77141FEE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draft a full business case for the resource required along with a job description for a post to set up the sustainability training</w:t>
      </w:r>
      <w:r w:rsidR="2D90D897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.</w:t>
      </w:r>
      <w:r w:rsidR="77141FEE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</w:p>
    <w:p w14:paraId="56365EEC" w14:textId="78DFA4A2" w:rsidR="4F2F6484" w:rsidRDefault="4F2F6484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7644A9D1" w14:textId="3B5E7EAB" w:rsidR="4F2F6484" w:rsidRDefault="196FEA40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Action: 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JT to </w:t>
      </w:r>
      <w:r w:rsidR="64F23878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follow up 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with DD.   </w:t>
      </w:r>
    </w:p>
    <w:p w14:paraId="43561B6A" w14:textId="3997CAE2" w:rsidR="7F671B4F" w:rsidRDefault="7F671B4F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3E1E8923" w14:textId="442C6DFF" w:rsidR="7863653F" w:rsidRDefault="7863653F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48C601E3" w14:textId="7417C462" w:rsidR="15F2351E" w:rsidRDefault="17E404D0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SWG/202</w:t>
      </w:r>
      <w:r w:rsidR="058E1F3F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4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/</w:t>
      </w:r>
      <w:r w:rsidR="6709FC6E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15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15F2351E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Sustainability in the food service offering</w:t>
      </w:r>
    </w:p>
    <w:p w14:paraId="7AC31784" w14:textId="0D826791" w:rsidR="15F2351E" w:rsidRDefault="15F2351E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386F29B5" w14:textId="2BB75E73" w:rsidR="698AD837" w:rsidRDefault="698AD837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R</w:t>
      </w:r>
      <w:r w:rsidR="1424A2B7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onnie 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W</w:t>
      </w:r>
      <w:r w:rsidR="5281BD6D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ebster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introduced </w:t>
      </w:r>
      <w:r w:rsidR="0331310C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Matt Gilmour (Head of Catering &amp; Events) who presented </w:t>
      </w:r>
      <w:r w:rsidR="294F2D2A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Sustainability in the </w:t>
      </w:r>
      <w:r w:rsidR="3B08D19C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F</w:t>
      </w:r>
      <w:r w:rsidR="294F2D2A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ood </w:t>
      </w:r>
      <w:r w:rsidR="2F89C883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S</w:t>
      </w:r>
      <w:r w:rsidR="294F2D2A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ervice </w:t>
      </w:r>
      <w:r w:rsidR="4342133D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 w:rsidR="294F2D2A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ffering</w:t>
      </w:r>
      <w:r w:rsidR="35C10966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41FBC72B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to SWG</w:t>
      </w:r>
      <w:r w:rsidR="07B216B7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="6970C6C6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emphasizing</w:t>
      </w:r>
      <w:r w:rsidR="00017231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the importance of customer feedback in shaping their offer</w:t>
      </w:r>
      <w:r w:rsidR="787223B9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017231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encourag</w:t>
      </w:r>
      <w:r w:rsidR="50E0A416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ing</w:t>
      </w:r>
      <w:r w:rsidR="00017231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everyone to share their ideas</w:t>
      </w:r>
      <w:r w:rsidR="00140E10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and highlight</w:t>
      </w:r>
      <w:r w:rsidR="4325EC2B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ing</w:t>
      </w:r>
      <w:r w:rsidR="00140E10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the </w:t>
      </w:r>
      <w:r w:rsidR="07B216B7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key challenges:</w:t>
      </w:r>
    </w:p>
    <w:p w14:paraId="786B3A01" w14:textId="2D90C47F" w:rsidR="4F2F6484" w:rsidRDefault="3EBD4FB0" w:rsidP="7863653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Balancing commercial targets with sustainability goals, including updating policies and pledges for sustainable catering.</w:t>
      </w:r>
    </w:p>
    <w:p w14:paraId="2F44D78C" w14:textId="4ADE7761" w:rsidR="4F2F6484" w:rsidRDefault="3EBD4FB0" w:rsidP="7863653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Encouraging small, independent, and local suppliers while ensuring speed, sustainability, ethics and social / community benefits. </w:t>
      </w:r>
    </w:p>
    <w:p w14:paraId="23D7899A" w14:textId="129F40FC" w:rsidR="4F2F6484" w:rsidRPr="009775F2" w:rsidRDefault="3EBD4FB0" w:rsidP="7863653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Collaborating with Estates to improve waste management and promoting reusable cups and schemes. </w:t>
      </w:r>
    </w:p>
    <w:p w14:paraId="67B409EF" w14:textId="41CE8FFF" w:rsidR="4F2F6484" w:rsidRDefault="3EBD4FB0" w:rsidP="7863653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Investigating clean energy sources and collaborating on sustainable / electric vehicles.</w:t>
      </w:r>
    </w:p>
    <w:p w14:paraId="15F4B52E" w14:textId="071186B0" w:rsidR="4F2F6484" w:rsidRDefault="3EBD4FB0" w:rsidP="7863653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Maintaining a balance of healthy, low emission food, and diet for international students.</w:t>
      </w:r>
    </w:p>
    <w:p w14:paraId="2C6B2916" w14:textId="48C1052A" w:rsidR="4F2F6484" w:rsidRDefault="4F2F6484" w:rsidP="7863653F">
      <w:p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</w:p>
    <w:p w14:paraId="700EB010" w14:textId="3522BDE6" w:rsidR="0047699E" w:rsidRPr="00385679" w:rsidRDefault="003F7660" w:rsidP="7863653F">
      <w:pPr>
        <w:spacing w:after="0" w:line="240" w:lineRule="auto"/>
        <w:rPr>
          <w:rFonts w:ascii="Calibri" w:eastAsia="Calibri" w:hAnsi="Calibri" w:cs="Calibri"/>
          <w:color w:val="39394D"/>
          <w:sz w:val="20"/>
          <w:szCs w:val="20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During the discussion</w:t>
      </w:r>
      <w:r w:rsidR="0047699E" w:rsidRPr="7863653F">
        <w:rPr>
          <w:rFonts w:ascii="Calibri" w:eastAsia="Calibri" w:hAnsi="Calibri" w:cs="Calibri"/>
          <w:color w:val="39394D"/>
          <w:sz w:val="20"/>
          <w:szCs w:val="20"/>
        </w:rPr>
        <w:t xml:space="preserve"> the importance of catering to diverse dietary needs and increasing the use of locally sourced produce</w:t>
      </w:r>
      <w:r w:rsidR="009775F2" w:rsidRPr="7863653F">
        <w:rPr>
          <w:rFonts w:ascii="Calibri" w:eastAsia="Calibri" w:hAnsi="Calibri" w:cs="Calibri"/>
          <w:color w:val="39394D"/>
          <w:sz w:val="20"/>
          <w:szCs w:val="20"/>
        </w:rPr>
        <w:t xml:space="preserve"> w</w:t>
      </w:r>
      <w:r w:rsidR="01DD9BF7" w:rsidRPr="7863653F">
        <w:rPr>
          <w:rFonts w:ascii="Calibri" w:eastAsia="Calibri" w:hAnsi="Calibri" w:cs="Calibri"/>
          <w:color w:val="39394D"/>
          <w:sz w:val="20"/>
          <w:szCs w:val="20"/>
        </w:rPr>
        <w:t>ere</w:t>
      </w:r>
      <w:r w:rsidR="009775F2" w:rsidRPr="7863653F">
        <w:rPr>
          <w:rFonts w:ascii="Calibri" w:eastAsia="Calibri" w:hAnsi="Calibri" w:cs="Calibri"/>
          <w:color w:val="39394D"/>
          <w:sz w:val="20"/>
          <w:szCs w:val="20"/>
        </w:rPr>
        <w:t xml:space="preserve"> highligh</w:t>
      </w:r>
      <w:r w:rsidR="00F976D8" w:rsidRPr="7863653F">
        <w:rPr>
          <w:rFonts w:ascii="Calibri" w:eastAsia="Calibri" w:hAnsi="Calibri" w:cs="Calibri"/>
          <w:color w:val="39394D"/>
          <w:sz w:val="20"/>
          <w:szCs w:val="20"/>
        </w:rPr>
        <w:t>ted</w:t>
      </w:r>
      <w:r w:rsidR="0047699E" w:rsidRPr="7863653F">
        <w:rPr>
          <w:rFonts w:ascii="Calibri" w:eastAsia="Calibri" w:hAnsi="Calibri" w:cs="Calibri"/>
          <w:color w:val="39394D"/>
          <w:sz w:val="20"/>
          <w:szCs w:val="20"/>
        </w:rPr>
        <w:t xml:space="preserve">. </w:t>
      </w:r>
      <w:r w:rsidR="00F976D8" w:rsidRPr="7863653F">
        <w:rPr>
          <w:rFonts w:ascii="Calibri" w:eastAsia="Calibri" w:hAnsi="Calibri" w:cs="Calibri"/>
          <w:color w:val="39394D"/>
          <w:sz w:val="20"/>
          <w:szCs w:val="20"/>
        </w:rPr>
        <w:t xml:space="preserve">The Committee also noted </w:t>
      </w:r>
      <w:r w:rsidR="0047699E" w:rsidRPr="7863653F">
        <w:rPr>
          <w:rFonts w:ascii="Calibri" w:eastAsia="Calibri" w:hAnsi="Calibri" w:cs="Calibri"/>
          <w:color w:val="39394D"/>
          <w:sz w:val="20"/>
          <w:szCs w:val="20"/>
        </w:rPr>
        <w:t xml:space="preserve">the introduction of new suppliers, such as Noble Water and </w:t>
      </w:r>
      <w:r w:rsidR="00140E10" w:rsidRPr="7863653F">
        <w:rPr>
          <w:rFonts w:ascii="Calibri" w:eastAsia="Calibri" w:hAnsi="Calibri" w:cs="Calibri"/>
          <w:color w:val="39394D"/>
          <w:sz w:val="20"/>
          <w:szCs w:val="20"/>
        </w:rPr>
        <w:t>Moscow</w:t>
      </w:r>
      <w:r w:rsidR="0047699E" w:rsidRPr="7863653F">
        <w:rPr>
          <w:rFonts w:ascii="Calibri" w:eastAsia="Calibri" w:hAnsi="Calibri" w:cs="Calibri"/>
          <w:color w:val="39394D"/>
          <w:sz w:val="20"/>
          <w:szCs w:val="20"/>
        </w:rPr>
        <w:t xml:space="preserve"> Milk Farm, and the implementation of sustainable practices like the 'Sip Responsibly' campaign and the 'Food Made Good' standard.  </w:t>
      </w:r>
    </w:p>
    <w:p w14:paraId="40D72B3F" w14:textId="37CDC0C4" w:rsidR="0047699E" w:rsidRPr="00385679" w:rsidRDefault="00F976D8" w:rsidP="7863653F">
      <w:pPr>
        <w:spacing w:after="0" w:line="240" w:lineRule="auto"/>
        <w:rPr>
          <w:rFonts w:ascii="Calibri" w:eastAsia="Calibri" w:hAnsi="Calibri" w:cs="Calibri"/>
          <w:color w:val="39394D"/>
          <w:sz w:val="20"/>
          <w:szCs w:val="20"/>
        </w:rPr>
      </w:pPr>
      <w:r w:rsidRPr="7863653F">
        <w:rPr>
          <w:rFonts w:ascii="Calibri" w:eastAsia="Calibri" w:hAnsi="Calibri" w:cs="Calibri"/>
          <w:color w:val="39394D"/>
          <w:sz w:val="20"/>
          <w:szCs w:val="20"/>
        </w:rPr>
        <w:lastRenderedPageBreak/>
        <w:t>T</w:t>
      </w:r>
      <w:r w:rsidR="0047699E" w:rsidRPr="7863653F">
        <w:rPr>
          <w:rFonts w:ascii="Calibri" w:eastAsia="Calibri" w:hAnsi="Calibri" w:cs="Calibri"/>
          <w:color w:val="39394D"/>
          <w:sz w:val="20"/>
          <w:szCs w:val="20"/>
        </w:rPr>
        <w:t>he development of a new central production unit to increase in-house produce and the hosting of the first-ever UFG Food Festival</w:t>
      </w:r>
      <w:r w:rsidR="00385679" w:rsidRPr="7863653F">
        <w:rPr>
          <w:rFonts w:ascii="Calibri" w:eastAsia="Calibri" w:hAnsi="Calibri" w:cs="Calibri"/>
          <w:color w:val="39394D"/>
          <w:sz w:val="20"/>
          <w:szCs w:val="20"/>
        </w:rPr>
        <w:t xml:space="preserve"> were also reported</w:t>
      </w:r>
      <w:r w:rsidR="0047699E" w:rsidRPr="7863653F">
        <w:rPr>
          <w:rFonts w:ascii="Calibri" w:eastAsia="Calibri" w:hAnsi="Calibri" w:cs="Calibri"/>
          <w:color w:val="39394D"/>
          <w:sz w:val="20"/>
          <w:szCs w:val="20"/>
        </w:rPr>
        <w:t xml:space="preserve">. </w:t>
      </w:r>
      <w:r w:rsidR="00385679" w:rsidRPr="7863653F">
        <w:rPr>
          <w:rFonts w:ascii="Calibri" w:eastAsia="Calibri" w:hAnsi="Calibri" w:cs="Calibri"/>
          <w:color w:val="39394D"/>
          <w:sz w:val="20"/>
          <w:szCs w:val="20"/>
        </w:rPr>
        <w:t>The Committee noted the</w:t>
      </w:r>
      <w:r w:rsidR="0047699E" w:rsidRPr="7863653F">
        <w:rPr>
          <w:rFonts w:ascii="Calibri" w:eastAsia="Calibri" w:hAnsi="Calibri" w:cs="Calibri"/>
          <w:color w:val="39394D"/>
          <w:sz w:val="20"/>
          <w:szCs w:val="20"/>
        </w:rPr>
        <w:t xml:space="preserve"> need for a balance between sustainability initiatives and commercial targets</w:t>
      </w:r>
      <w:r w:rsidR="00385679" w:rsidRPr="7863653F">
        <w:rPr>
          <w:rFonts w:ascii="Calibri" w:eastAsia="Calibri" w:hAnsi="Calibri" w:cs="Calibri"/>
          <w:color w:val="39394D"/>
          <w:sz w:val="20"/>
          <w:szCs w:val="20"/>
        </w:rPr>
        <w:t>.</w:t>
      </w:r>
    </w:p>
    <w:p w14:paraId="1907EED3" w14:textId="573FEE1E" w:rsidR="003F7660" w:rsidRPr="0047699E" w:rsidRDefault="00E0180D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A query was raised about the lack of catering services in Dumfries and the need for better connectivity with local stakeholders. It was agreed that</w:t>
      </w:r>
      <w:r w:rsidR="00FF295B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Matt and 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Natalie </w:t>
      </w:r>
      <w:r w:rsidR="00FF295B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would take forward discussions on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potential solutions</w:t>
      </w:r>
      <w:r w:rsidR="00FF295B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4F6DCC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 suggestion was also put forward</w:t>
      </w:r>
      <w:r w:rsidR="00937D7B" w:rsidRPr="7863653F">
        <w:rPr>
          <w:rFonts w:ascii="Calibri" w:eastAsia="Calibri" w:hAnsi="Calibri" w:cs="Calibri"/>
          <w:color w:val="39394D"/>
          <w:sz w:val="20"/>
          <w:szCs w:val="20"/>
        </w:rPr>
        <w:t xml:space="preserve"> on </w:t>
      </w:r>
      <w:r w:rsidR="00937D7B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reducing meat consumption and removing surcharges on sustainable milk options and it was agreed that this would be considered by the catering team.</w:t>
      </w:r>
    </w:p>
    <w:p w14:paraId="26D95707" w14:textId="77777777" w:rsidR="003F7660" w:rsidRPr="00FF295B" w:rsidRDefault="003F7660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3F4FE3C" w14:textId="6061E69F" w:rsidR="7F671B4F" w:rsidRDefault="46B6FC1D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The Committee thanked Matt for the informative presentation and look forward to future updates. </w:t>
      </w:r>
    </w:p>
    <w:p w14:paraId="00059FE0" w14:textId="245BFDFC" w:rsidR="335523C8" w:rsidRDefault="335523C8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4D28F676" w14:textId="207AB307" w:rsidR="7863653F" w:rsidRDefault="7863653F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6F780B2E" w14:textId="1FB07B10" w:rsidR="15F2351E" w:rsidRDefault="4BFD691F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SWG/202</w:t>
      </w:r>
      <w:r w:rsidR="05612A45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4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/</w:t>
      </w:r>
      <w:r w:rsidR="4CABF694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16 </w:t>
      </w:r>
      <w:r w:rsidR="15F2351E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Business Travel Report</w:t>
      </w:r>
      <w:r>
        <w:tab/>
      </w:r>
    </w:p>
    <w:p w14:paraId="71300EC4" w14:textId="723CD9DE" w:rsidR="7863653F" w:rsidRDefault="7863653F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5F64E00A" w14:textId="5B1E916B" w:rsidR="7F671B4F" w:rsidRDefault="1CFE3CC3" w:rsidP="7863653F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7863653F">
        <w:rPr>
          <w:rFonts w:ascii="Calibri" w:eastAsia="Calibri" w:hAnsi="Calibri" w:cs="Calibri"/>
          <w:sz w:val="20"/>
          <w:szCs w:val="20"/>
        </w:rPr>
        <w:t xml:space="preserve">VR </w:t>
      </w:r>
      <w:r w:rsidR="2F49D866" w:rsidRPr="7863653F">
        <w:rPr>
          <w:rFonts w:ascii="Calibri" w:eastAsia="Calibri" w:hAnsi="Calibri" w:cs="Calibri"/>
          <w:sz w:val="20"/>
          <w:szCs w:val="20"/>
        </w:rPr>
        <w:t xml:space="preserve">introduced </w:t>
      </w:r>
      <w:r w:rsidRPr="7863653F">
        <w:rPr>
          <w:rFonts w:ascii="Calibri" w:eastAsia="Calibri" w:hAnsi="Calibri" w:cs="Calibri"/>
          <w:sz w:val="20"/>
          <w:szCs w:val="20"/>
        </w:rPr>
        <w:t xml:space="preserve">Paper 4 – Business Travel Policy Working Group – Update and Recommendations. </w:t>
      </w:r>
      <w:r w:rsidR="7B47D202" w:rsidRPr="7863653F">
        <w:rPr>
          <w:rFonts w:ascii="Calibri" w:eastAsia="Calibri" w:hAnsi="Calibri" w:cs="Calibri"/>
          <w:sz w:val="20"/>
          <w:szCs w:val="20"/>
        </w:rPr>
        <w:t xml:space="preserve">The </w:t>
      </w:r>
      <w:r w:rsidR="0E0A5352" w:rsidRPr="7863653F">
        <w:rPr>
          <w:rFonts w:ascii="Calibri" w:eastAsia="Calibri" w:hAnsi="Calibri" w:cs="Calibri"/>
          <w:sz w:val="20"/>
          <w:szCs w:val="20"/>
        </w:rPr>
        <w:t>Committ</w:t>
      </w:r>
      <w:r w:rsidR="7B47D202" w:rsidRPr="7863653F">
        <w:rPr>
          <w:rFonts w:ascii="Calibri" w:eastAsia="Calibri" w:hAnsi="Calibri" w:cs="Calibri"/>
          <w:sz w:val="20"/>
          <w:szCs w:val="20"/>
        </w:rPr>
        <w:t xml:space="preserve">ee noted the </w:t>
      </w:r>
      <w:r w:rsidR="5A315C1A" w:rsidRPr="7863653F">
        <w:rPr>
          <w:rFonts w:ascii="Calibri" w:eastAsia="Calibri" w:hAnsi="Calibri" w:cs="Calibri"/>
          <w:sz w:val="20"/>
          <w:szCs w:val="20"/>
        </w:rPr>
        <w:t>data f</w:t>
      </w:r>
      <w:r w:rsidR="0AB893FC" w:rsidRPr="7863653F">
        <w:rPr>
          <w:rFonts w:ascii="Calibri" w:eastAsia="Calibri" w:hAnsi="Calibri" w:cs="Calibri"/>
          <w:sz w:val="20"/>
          <w:szCs w:val="20"/>
        </w:rPr>
        <w:t xml:space="preserve">or </w:t>
      </w:r>
      <w:r w:rsidR="3ED29A00" w:rsidRPr="7863653F">
        <w:rPr>
          <w:rFonts w:ascii="Calibri" w:eastAsia="Calibri" w:hAnsi="Calibri" w:cs="Calibri"/>
          <w:sz w:val="20"/>
          <w:szCs w:val="20"/>
        </w:rPr>
        <w:t xml:space="preserve">the </w:t>
      </w:r>
      <w:r w:rsidR="4D4335A5" w:rsidRPr="7863653F">
        <w:rPr>
          <w:rFonts w:ascii="Calibri" w:eastAsia="Calibri" w:hAnsi="Calibri" w:cs="Calibri"/>
          <w:sz w:val="20"/>
          <w:szCs w:val="20"/>
        </w:rPr>
        <w:t>23/24</w:t>
      </w:r>
      <w:r w:rsidR="726567EB" w:rsidRPr="7863653F">
        <w:rPr>
          <w:rFonts w:ascii="Calibri" w:eastAsia="Calibri" w:hAnsi="Calibri" w:cs="Calibri"/>
          <w:sz w:val="20"/>
          <w:szCs w:val="20"/>
        </w:rPr>
        <w:t xml:space="preserve"> which showed that c</w:t>
      </w:r>
      <w:r w:rsidR="289F5079" w:rsidRPr="7863653F">
        <w:rPr>
          <w:rFonts w:ascii="Calibri" w:eastAsia="Calibri" w:hAnsi="Calibri" w:cs="Calibri"/>
          <w:sz w:val="20"/>
          <w:szCs w:val="20"/>
        </w:rPr>
        <w:t xml:space="preserve">arbon emissions from business travel exceeded targets, with most emissions coming from long-haul air travel, particularly in business class. </w:t>
      </w:r>
      <w:r w:rsidR="7F183C6C" w:rsidRPr="7863653F">
        <w:rPr>
          <w:rFonts w:ascii="Calibri" w:eastAsia="Calibri" w:hAnsi="Calibri" w:cs="Calibri"/>
          <w:sz w:val="20"/>
          <w:szCs w:val="20"/>
        </w:rPr>
        <w:t xml:space="preserve">It was </w:t>
      </w:r>
      <w:r w:rsidR="27394788" w:rsidRPr="7863653F">
        <w:rPr>
          <w:rFonts w:ascii="Calibri" w:eastAsia="Calibri" w:hAnsi="Calibri" w:cs="Calibri"/>
          <w:sz w:val="20"/>
          <w:szCs w:val="20"/>
        </w:rPr>
        <w:t>reported</w:t>
      </w:r>
      <w:r w:rsidR="7F183C6C" w:rsidRPr="7863653F">
        <w:rPr>
          <w:rFonts w:ascii="Calibri" w:eastAsia="Calibri" w:hAnsi="Calibri" w:cs="Calibri"/>
          <w:sz w:val="20"/>
          <w:szCs w:val="20"/>
        </w:rPr>
        <w:t xml:space="preserve"> that n</w:t>
      </w:r>
      <w:r w:rsidRPr="7863653F">
        <w:rPr>
          <w:rFonts w:ascii="Calibri" w:eastAsia="Calibri" w:hAnsi="Calibri" w:cs="Calibri"/>
          <w:sz w:val="20"/>
          <w:szCs w:val="20"/>
        </w:rPr>
        <w:t xml:space="preserve">early 50% of long-haul air travel was related to conference </w:t>
      </w:r>
      <w:r w:rsidR="5389AC0A" w:rsidRPr="7863653F">
        <w:rPr>
          <w:rFonts w:ascii="Calibri" w:eastAsia="Calibri" w:hAnsi="Calibri" w:cs="Calibri"/>
          <w:sz w:val="20"/>
          <w:szCs w:val="20"/>
        </w:rPr>
        <w:t>attendance</w:t>
      </w:r>
      <w:r w:rsidR="553D5FFB" w:rsidRPr="7863653F">
        <w:rPr>
          <w:rFonts w:ascii="Calibri" w:eastAsia="Calibri" w:hAnsi="Calibri" w:cs="Calibri"/>
          <w:sz w:val="20"/>
          <w:szCs w:val="20"/>
        </w:rPr>
        <w:t xml:space="preserve">. </w:t>
      </w:r>
      <w:r w:rsidR="006B2D39" w:rsidRPr="7863653F">
        <w:rPr>
          <w:rFonts w:ascii="Calibri" w:eastAsia="Calibri" w:hAnsi="Calibri" w:cs="Calibri"/>
          <w:sz w:val="20"/>
          <w:szCs w:val="20"/>
        </w:rPr>
        <w:t>A</w:t>
      </w:r>
      <w:r w:rsidR="1111E95E" w:rsidRPr="7863653F">
        <w:rPr>
          <w:rFonts w:ascii="Calibri" w:eastAsia="Calibri" w:hAnsi="Calibri" w:cs="Calibri"/>
          <w:sz w:val="20"/>
          <w:szCs w:val="20"/>
        </w:rPr>
        <w:t xml:space="preserve"> recent KPMG audit </w:t>
      </w:r>
      <w:proofErr w:type="gramStart"/>
      <w:r w:rsidR="00444548" w:rsidRPr="7863653F">
        <w:rPr>
          <w:rFonts w:ascii="Calibri" w:eastAsia="Calibri" w:hAnsi="Calibri" w:cs="Calibri"/>
          <w:sz w:val="20"/>
          <w:szCs w:val="20"/>
        </w:rPr>
        <w:t xml:space="preserve">had also </w:t>
      </w:r>
      <w:r w:rsidR="1111E95E" w:rsidRPr="7863653F">
        <w:rPr>
          <w:rFonts w:ascii="Calibri" w:eastAsia="Calibri" w:hAnsi="Calibri" w:cs="Calibri"/>
          <w:sz w:val="20"/>
          <w:szCs w:val="20"/>
        </w:rPr>
        <w:t>highlighted</w:t>
      </w:r>
      <w:proofErr w:type="gramEnd"/>
      <w:r w:rsidR="1111E95E" w:rsidRPr="7863653F">
        <w:rPr>
          <w:rFonts w:ascii="Calibri" w:eastAsia="Calibri" w:hAnsi="Calibri" w:cs="Calibri"/>
          <w:sz w:val="20"/>
          <w:szCs w:val="20"/>
        </w:rPr>
        <w:t xml:space="preserve"> </w:t>
      </w:r>
      <w:r w:rsidR="71C74707" w:rsidRPr="7863653F">
        <w:rPr>
          <w:rFonts w:ascii="Calibri" w:eastAsia="Calibri" w:hAnsi="Calibri" w:cs="Calibri"/>
          <w:sz w:val="20"/>
          <w:szCs w:val="20"/>
        </w:rPr>
        <w:t>the issue</w:t>
      </w:r>
      <w:r w:rsidR="042248C4" w:rsidRPr="7863653F">
        <w:rPr>
          <w:rFonts w:ascii="Calibri" w:eastAsia="Calibri" w:hAnsi="Calibri" w:cs="Calibri"/>
          <w:sz w:val="20"/>
          <w:szCs w:val="20"/>
        </w:rPr>
        <w:t xml:space="preserve"> and made </w:t>
      </w:r>
      <w:proofErr w:type="gramStart"/>
      <w:r w:rsidR="042248C4" w:rsidRPr="7863653F">
        <w:rPr>
          <w:rFonts w:ascii="Calibri" w:eastAsia="Calibri" w:hAnsi="Calibri" w:cs="Calibri"/>
          <w:sz w:val="20"/>
          <w:szCs w:val="20"/>
        </w:rPr>
        <w:t>a number of</w:t>
      </w:r>
      <w:proofErr w:type="gramEnd"/>
      <w:r w:rsidR="042248C4" w:rsidRPr="7863653F">
        <w:rPr>
          <w:rFonts w:ascii="Calibri" w:eastAsia="Calibri" w:hAnsi="Calibri" w:cs="Calibri"/>
          <w:sz w:val="20"/>
          <w:szCs w:val="20"/>
        </w:rPr>
        <w:t xml:space="preserve"> recommendations which would be taken forward</w:t>
      </w:r>
      <w:r w:rsidR="00CF4B88" w:rsidRPr="7863653F">
        <w:rPr>
          <w:rFonts w:ascii="Calibri" w:eastAsia="Calibri" w:hAnsi="Calibri" w:cs="Calibri"/>
          <w:sz w:val="20"/>
          <w:szCs w:val="20"/>
        </w:rPr>
        <w:t>.</w:t>
      </w:r>
    </w:p>
    <w:p w14:paraId="6A20C783" w14:textId="4EA47413" w:rsidR="3514E4D0" w:rsidRDefault="00DA5C15" w:rsidP="7863653F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7863653F">
        <w:rPr>
          <w:rFonts w:ascii="Calibri" w:eastAsia="Calibri" w:hAnsi="Calibri" w:cs="Calibri"/>
          <w:sz w:val="20"/>
          <w:szCs w:val="20"/>
        </w:rPr>
        <w:t>During the discussion</w:t>
      </w:r>
      <w:r w:rsidR="008420E0" w:rsidRPr="7863653F">
        <w:rPr>
          <w:rFonts w:ascii="Calibri" w:eastAsia="Calibri" w:hAnsi="Calibri" w:cs="Calibri"/>
          <w:color w:val="39394D"/>
          <w:sz w:val="20"/>
          <w:szCs w:val="20"/>
        </w:rPr>
        <w:t xml:space="preserve"> a query was raised about</w:t>
      </w:r>
      <w:r w:rsidR="008420E0" w:rsidRPr="7863653F">
        <w:rPr>
          <w:rFonts w:ascii="Calibri" w:eastAsia="Calibri" w:hAnsi="Calibri" w:cs="Calibri"/>
          <w:sz w:val="20"/>
          <w:szCs w:val="20"/>
        </w:rPr>
        <w:t xml:space="preserve"> tracking non-work-related activities to demonstrate the wider impact of </w:t>
      </w:r>
      <w:r w:rsidR="4629E4AC" w:rsidRPr="7863653F">
        <w:rPr>
          <w:rFonts w:ascii="Calibri" w:eastAsia="Calibri" w:hAnsi="Calibri" w:cs="Calibri"/>
          <w:sz w:val="20"/>
          <w:szCs w:val="20"/>
        </w:rPr>
        <w:t>employees</w:t>
      </w:r>
      <w:r w:rsidR="008420E0" w:rsidRPr="7863653F">
        <w:rPr>
          <w:rFonts w:ascii="Calibri" w:eastAsia="Calibri" w:hAnsi="Calibri" w:cs="Calibri"/>
          <w:sz w:val="20"/>
          <w:szCs w:val="20"/>
        </w:rPr>
        <w:t xml:space="preserve"> </w:t>
      </w:r>
      <w:r w:rsidR="00CF4B88" w:rsidRPr="7863653F">
        <w:rPr>
          <w:rFonts w:ascii="Calibri" w:eastAsia="Calibri" w:hAnsi="Calibri" w:cs="Calibri"/>
          <w:sz w:val="20"/>
          <w:szCs w:val="20"/>
        </w:rPr>
        <w:t xml:space="preserve">on </w:t>
      </w:r>
      <w:r w:rsidR="008420E0" w:rsidRPr="7863653F">
        <w:rPr>
          <w:rFonts w:ascii="Calibri" w:eastAsia="Calibri" w:hAnsi="Calibri" w:cs="Calibri"/>
          <w:sz w:val="20"/>
          <w:szCs w:val="20"/>
        </w:rPr>
        <w:t>annual travel</w:t>
      </w:r>
      <w:r w:rsidR="00CF4B88" w:rsidRPr="7863653F">
        <w:rPr>
          <w:rFonts w:ascii="Calibri" w:eastAsia="Calibri" w:hAnsi="Calibri" w:cs="Calibri"/>
          <w:sz w:val="20"/>
          <w:szCs w:val="20"/>
        </w:rPr>
        <w:t xml:space="preserve">, </w:t>
      </w:r>
      <w:r w:rsidR="1C1AE557" w:rsidRPr="7863653F">
        <w:rPr>
          <w:rFonts w:ascii="Calibri" w:eastAsia="Calibri" w:hAnsi="Calibri" w:cs="Calibri"/>
          <w:sz w:val="20"/>
          <w:szCs w:val="20"/>
        </w:rPr>
        <w:t>but</w:t>
      </w:r>
      <w:r w:rsidR="00CF4B88" w:rsidRPr="7863653F">
        <w:rPr>
          <w:rFonts w:ascii="Calibri" w:eastAsia="Calibri" w:hAnsi="Calibri" w:cs="Calibri"/>
          <w:sz w:val="20"/>
          <w:szCs w:val="20"/>
        </w:rPr>
        <w:t xml:space="preserve"> it was unclear </w:t>
      </w:r>
      <w:proofErr w:type="gramStart"/>
      <w:r w:rsidR="00CF4B88" w:rsidRPr="7863653F">
        <w:rPr>
          <w:rFonts w:ascii="Calibri" w:eastAsia="Calibri" w:hAnsi="Calibri" w:cs="Calibri"/>
          <w:sz w:val="20"/>
          <w:szCs w:val="20"/>
        </w:rPr>
        <w:t>if</w:t>
      </w:r>
      <w:proofErr w:type="gramEnd"/>
      <w:r w:rsidR="00CF4B88" w:rsidRPr="7863653F">
        <w:rPr>
          <w:rFonts w:ascii="Calibri" w:eastAsia="Calibri" w:hAnsi="Calibri" w:cs="Calibri"/>
          <w:sz w:val="20"/>
          <w:szCs w:val="20"/>
        </w:rPr>
        <w:t xml:space="preserve"> this would be </w:t>
      </w:r>
      <w:r w:rsidR="00D3723B" w:rsidRPr="7863653F">
        <w:rPr>
          <w:rFonts w:ascii="Calibri" w:eastAsia="Calibri" w:hAnsi="Calibri" w:cs="Calibri"/>
          <w:sz w:val="20"/>
          <w:szCs w:val="20"/>
        </w:rPr>
        <w:t>feasible</w:t>
      </w:r>
      <w:r w:rsidR="00CF4B88" w:rsidRPr="7863653F">
        <w:rPr>
          <w:rFonts w:ascii="Calibri" w:eastAsia="Calibri" w:hAnsi="Calibri" w:cs="Calibri"/>
          <w:sz w:val="20"/>
          <w:szCs w:val="20"/>
        </w:rPr>
        <w:t>.</w:t>
      </w:r>
      <w:r w:rsidRPr="7863653F">
        <w:rPr>
          <w:rFonts w:ascii="Calibri" w:eastAsia="Calibri" w:hAnsi="Calibri" w:cs="Calibri"/>
          <w:sz w:val="20"/>
          <w:szCs w:val="20"/>
        </w:rPr>
        <w:t xml:space="preserve"> </w:t>
      </w:r>
      <w:r w:rsidR="3514E4D0" w:rsidRPr="7863653F">
        <w:rPr>
          <w:rFonts w:ascii="Calibri" w:eastAsia="Calibri" w:hAnsi="Calibri" w:cs="Calibri"/>
          <w:sz w:val="20"/>
          <w:szCs w:val="20"/>
        </w:rPr>
        <w:t xml:space="preserve">Concerns were </w:t>
      </w:r>
      <w:r w:rsidR="00D3723B" w:rsidRPr="7863653F">
        <w:rPr>
          <w:rFonts w:ascii="Calibri" w:eastAsia="Calibri" w:hAnsi="Calibri" w:cs="Calibri"/>
          <w:sz w:val="20"/>
          <w:szCs w:val="20"/>
        </w:rPr>
        <w:t xml:space="preserve">also </w:t>
      </w:r>
      <w:r w:rsidR="3514E4D0" w:rsidRPr="7863653F">
        <w:rPr>
          <w:rFonts w:ascii="Calibri" w:eastAsia="Calibri" w:hAnsi="Calibri" w:cs="Calibri"/>
          <w:sz w:val="20"/>
          <w:szCs w:val="20"/>
        </w:rPr>
        <w:t xml:space="preserve">raised about the impact </w:t>
      </w:r>
      <w:r w:rsidR="5C2E038D" w:rsidRPr="7863653F">
        <w:rPr>
          <w:rFonts w:ascii="Calibri" w:eastAsia="Calibri" w:hAnsi="Calibri" w:cs="Calibri"/>
          <w:sz w:val="20"/>
          <w:szCs w:val="20"/>
        </w:rPr>
        <w:t xml:space="preserve">of </w:t>
      </w:r>
      <w:r w:rsidR="3514E4D0" w:rsidRPr="7863653F">
        <w:rPr>
          <w:rFonts w:ascii="Calibri" w:eastAsia="Calibri" w:hAnsi="Calibri" w:cs="Calibri"/>
          <w:sz w:val="20"/>
          <w:szCs w:val="20"/>
        </w:rPr>
        <w:t>restricting trips</w:t>
      </w:r>
      <w:r w:rsidR="2B81CD6B" w:rsidRPr="7863653F">
        <w:rPr>
          <w:rFonts w:ascii="Calibri" w:eastAsia="Calibri" w:hAnsi="Calibri" w:cs="Calibri"/>
          <w:sz w:val="20"/>
          <w:szCs w:val="20"/>
        </w:rPr>
        <w:t xml:space="preserve"> on</w:t>
      </w:r>
      <w:r w:rsidR="3514E4D0" w:rsidRPr="7863653F">
        <w:rPr>
          <w:rFonts w:ascii="Calibri" w:eastAsia="Calibri" w:hAnsi="Calibri" w:cs="Calibri"/>
          <w:sz w:val="20"/>
          <w:szCs w:val="20"/>
        </w:rPr>
        <w:t xml:space="preserve"> academic</w:t>
      </w:r>
      <w:r w:rsidR="7946E2E6" w:rsidRPr="7863653F">
        <w:rPr>
          <w:rFonts w:ascii="Calibri" w:eastAsia="Calibri" w:hAnsi="Calibri" w:cs="Calibri"/>
          <w:sz w:val="20"/>
          <w:szCs w:val="20"/>
        </w:rPr>
        <w:t xml:space="preserve"> progression</w:t>
      </w:r>
      <w:r w:rsidR="002C278D" w:rsidRPr="7863653F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2C278D" w:rsidRPr="7863653F">
        <w:rPr>
          <w:rFonts w:ascii="Calibri" w:eastAsia="Calibri" w:hAnsi="Calibri" w:cs="Calibri"/>
          <w:sz w:val="20"/>
          <w:szCs w:val="20"/>
        </w:rPr>
        <w:t>and also</w:t>
      </w:r>
      <w:proofErr w:type="gramEnd"/>
      <w:r w:rsidR="002C278D" w:rsidRPr="7863653F">
        <w:rPr>
          <w:rFonts w:ascii="Calibri" w:eastAsia="Calibri" w:hAnsi="Calibri" w:cs="Calibri"/>
          <w:sz w:val="20"/>
          <w:szCs w:val="20"/>
        </w:rPr>
        <w:t xml:space="preserve"> the car</w:t>
      </w:r>
      <w:r w:rsidR="00CC5E92" w:rsidRPr="7863653F">
        <w:rPr>
          <w:rFonts w:ascii="Calibri" w:eastAsia="Calibri" w:hAnsi="Calibri" w:cs="Calibri"/>
          <w:sz w:val="20"/>
          <w:szCs w:val="20"/>
        </w:rPr>
        <w:t xml:space="preserve">bon footprint </w:t>
      </w:r>
      <w:r w:rsidR="7866DD77" w:rsidRPr="7863653F">
        <w:rPr>
          <w:rFonts w:ascii="Calibri" w:eastAsia="Calibri" w:hAnsi="Calibri" w:cs="Calibri"/>
          <w:sz w:val="20"/>
          <w:szCs w:val="20"/>
        </w:rPr>
        <w:t>associated with</w:t>
      </w:r>
      <w:r w:rsidR="00CC5E92" w:rsidRPr="7863653F">
        <w:rPr>
          <w:rFonts w:ascii="Calibri" w:eastAsia="Calibri" w:hAnsi="Calibri" w:cs="Calibri"/>
          <w:sz w:val="20"/>
          <w:szCs w:val="20"/>
        </w:rPr>
        <w:t xml:space="preserve"> internationalization.</w:t>
      </w:r>
      <w:r w:rsidR="0B4825B1" w:rsidRPr="7863653F">
        <w:rPr>
          <w:rFonts w:ascii="Calibri" w:eastAsia="Calibri" w:hAnsi="Calibri" w:cs="Calibri"/>
          <w:sz w:val="20"/>
          <w:szCs w:val="20"/>
        </w:rPr>
        <w:t xml:space="preserve"> </w:t>
      </w:r>
    </w:p>
    <w:p w14:paraId="439BC112" w14:textId="570ACFEC" w:rsidR="7F671B4F" w:rsidRPr="00937D7B" w:rsidRDefault="7F671B4F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14:paraId="6F4B779A" w14:textId="1FCF9BE4" w:rsidR="15F2351E" w:rsidRDefault="016835E7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Action: </w:t>
      </w:r>
      <w:r w:rsidR="26D4AF89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VR and RY </w:t>
      </w:r>
      <w:r w:rsidR="5CB95538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to</w:t>
      </w:r>
      <w:r w:rsidR="26D4AF89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develop the recommendations further</w:t>
      </w:r>
      <w:r w:rsidR="590DE2E9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, including benchmark information from SWECO,</w:t>
      </w:r>
      <w:r w:rsidR="26D4AF89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2A7D3AAF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and rank based on sustainability and ease of adoption of policies, aiming to introduce softer measures that guide people towards a sustainable choice. </w:t>
      </w:r>
      <w:r w:rsidR="2B33B354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VR and RY to</w:t>
      </w:r>
      <w:r w:rsidR="26D4AF89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discuss </w:t>
      </w:r>
      <w:r w:rsidR="60FD61AC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submitting</w:t>
      </w:r>
      <w:r w:rsidR="00846716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proposals </w:t>
      </w:r>
      <w:r w:rsidR="18780263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to SMG</w:t>
      </w:r>
      <w:r w:rsidR="26D4AF89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with David Duncan</w:t>
      </w:r>
      <w:r w:rsidR="3CE88E10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before </w:t>
      </w:r>
      <w:proofErr w:type="gramStart"/>
      <w:r w:rsidR="3CE88E10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presenting to</w:t>
      </w:r>
      <w:proofErr w:type="gramEnd"/>
      <w:r w:rsidR="3CE88E10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SWG the final recommendations. </w:t>
      </w:r>
      <w:r w:rsidR="15F2351E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    </w:t>
      </w:r>
    </w:p>
    <w:p w14:paraId="0BA405B6" w14:textId="553CF92B" w:rsidR="7F671B4F" w:rsidRDefault="7F671B4F" w:rsidP="7863653F">
      <w:pPr>
        <w:spacing w:after="0" w:line="240" w:lineRule="auto"/>
        <w:ind w:left="720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042C1F26" w14:textId="699EEEF9" w:rsidR="7F671B4F" w:rsidRDefault="7F671B4F" w:rsidP="7863653F">
      <w:pPr>
        <w:spacing w:after="0" w:line="240" w:lineRule="auto"/>
        <w:ind w:left="720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0DAFC72C" w14:textId="6FF75798" w:rsidR="15F2351E" w:rsidRDefault="6D27B023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SWG/202</w:t>
      </w:r>
      <w:r w:rsidR="4CB9967D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4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/</w:t>
      </w:r>
      <w:r w:rsidR="697E4E54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17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15F2351E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Offsetting update</w:t>
      </w:r>
    </w:p>
    <w:p w14:paraId="191C3A55" w14:textId="4678D226" w:rsidR="7863653F" w:rsidRDefault="7863653F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6DF1FCC0" w14:textId="6423AC13" w:rsidR="15F2351E" w:rsidRPr="00F97F42" w:rsidRDefault="00615B8E" w:rsidP="7863653F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7863653F">
        <w:rPr>
          <w:rFonts w:ascii="Calibri" w:eastAsia="Calibri" w:hAnsi="Calibri" w:cs="Calibri"/>
          <w:sz w:val="20"/>
          <w:szCs w:val="20"/>
          <w:lang w:val="en-GB"/>
        </w:rPr>
        <w:t xml:space="preserve">The Committee noted that there were </w:t>
      </w:r>
      <w:r w:rsidR="51FB21DA" w:rsidRPr="7863653F">
        <w:rPr>
          <w:rFonts w:ascii="Calibri" w:eastAsia="Calibri" w:hAnsi="Calibri" w:cs="Calibri"/>
          <w:sz w:val="20"/>
          <w:szCs w:val="20"/>
          <w:lang w:val="en-GB"/>
        </w:rPr>
        <w:t>ongoing discussions with Scottish Wildlife Trust (SWT) and Royal Society for the Protection of Birds (RSPB)</w:t>
      </w:r>
      <w:r w:rsidR="6E5A90BC" w:rsidRPr="7863653F">
        <w:rPr>
          <w:rFonts w:ascii="Calibri" w:eastAsia="Calibri" w:hAnsi="Calibri" w:cs="Calibri"/>
          <w:sz w:val="20"/>
          <w:szCs w:val="20"/>
          <w:lang w:val="en-GB"/>
        </w:rPr>
        <w:t xml:space="preserve">. </w:t>
      </w:r>
      <w:r w:rsidRPr="7863653F">
        <w:rPr>
          <w:rFonts w:ascii="Calibri" w:eastAsia="Calibri" w:hAnsi="Calibri" w:cs="Calibri"/>
          <w:sz w:val="20"/>
          <w:szCs w:val="20"/>
          <w:lang w:val="en-GB"/>
        </w:rPr>
        <w:t>It was reported that</w:t>
      </w:r>
      <w:r w:rsidR="008C5A0C" w:rsidRPr="7863653F">
        <w:rPr>
          <w:rFonts w:ascii="Calibri" w:eastAsia="Calibri" w:hAnsi="Calibri" w:cs="Calibri"/>
          <w:sz w:val="20"/>
          <w:szCs w:val="20"/>
        </w:rPr>
        <w:t xml:space="preserve"> discuss</w:t>
      </w:r>
      <w:r w:rsidRPr="7863653F">
        <w:rPr>
          <w:rFonts w:ascii="Calibri" w:eastAsia="Calibri" w:hAnsi="Calibri" w:cs="Calibri"/>
          <w:sz w:val="20"/>
          <w:szCs w:val="20"/>
        </w:rPr>
        <w:t>ions were</w:t>
      </w:r>
      <w:r w:rsidR="008C5A0C" w:rsidRPr="7863653F">
        <w:rPr>
          <w:rFonts w:ascii="Calibri" w:eastAsia="Calibri" w:hAnsi="Calibri" w:cs="Calibri"/>
          <w:sz w:val="20"/>
          <w:szCs w:val="20"/>
        </w:rPr>
        <w:t xml:space="preserve"> </w:t>
      </w:r>
      <w:r w:rsidR="67F1AB30" w:rsidRPr="7863653F">
        <w:rPr>
          <w:rFonts w:ascii="Calibri" w:eastAsia="Calibri" w:hAnsi="Calibri" w:cs="Calibri"/>
          <w:sz w:val="20"/>
          <w:szCs w:val="20"/>
        </w:rPr>
        <w:t>progress in</w:t>
      </w:r>
      <w:r w:rsidR="0022636B" w:rsidRPr="7863653F">
        <w:rPr>
          <w:rFonts w:ascii="Calibri" w:eastAsia="Calibri" w:hAnsi="Calibri" w:cs="Calibri"/>
          <w:sz w:val="20"/>
          <w:szCs w:val="20"/>
        </w:rPr>
        <w:t xml:space="preserve"> relation to a </w:t>
      </w:r>
      <w:r w:rsidR="008C5A0C" w:rsidRPr="7863653F">
        <w:rPr>
          <w:rFonts w:ascii="Calibri" w:eastAsia="Calibri" w:hAnsi="Calibri" w:cs="Calibri"/>
          <w:sz w:val="20"/>
          <w:szCs w:val="20"/>
        </w:rPr>
        <w:t>carbon offsetting project</w:t>
      </w:r>
      <w:r w:rsidR="0022636B" w:rsidRPr="7863653F">
        <w:rPr>
          <w:rFonts w:ascii="Calibri" w:eastAsia="Calibri" w:hAnsi="Calibri" w:cs="Calibri"/>
          <w:sz w:val="20"/>
          <w:szCs w:val="20"/>
        </w:rPr>
        <w:t>.</w:t>
      </w:r>
      <w:r w:rsidR="008C5A0C" w:rsidRPr="7863653F">
        <w:rPr>
          <w:rFonts w:ascii="Calibri" w:eastAsia="Calibri" w:hAnsi="Calibri" w:cs="Calibri"/>
          <w:sz w:val="20"/>
          <w:szCs w:val="20"/>
        </w:rPr>
        <w:t xml:space="preserve"> </w:t>
      </w:r>
      <w:r w:rsidR="0022636B" w:rsidRPr="7863653F">
        <w:rPr>
          <w:rFonts w:ascii="Calibri" w:eastAsia="Calibri" w:hAnsi="Calibri" w:cs="Calibri"/>
          <w:sz w:val="20"/>
          <w:szCs w:val="20"/>
        </w:rPr>
        <w:t xml:space="preserve">The Committee welcomed this approach and </w:t>
      </w:r>
      <w:r w:rsidR="008C5A0C" w:rsidRPr="7863653F">
        <w:rPr>
          <w:rFonts w:ascii="Calibri" w:eastAsia="Calibri" w:hAnsi="Calibri" w:cs="Calibri"/>
          <w:sz w:val="20"/>
          <w:szCs w:val="20"/>
        </w:rPr>
        <w:t xml:space="preserve">agreed to move forward with </w:t>
      </w:r>
      <w:proofErr w:type="gramStart"/>
      <w:r w:rsidR="008C5A0C" w:rsidRPr="7863653F">
        <w:rPr>
          <w:rFonts w:ascii="Calibri" w:eastAsia="Calibri" w:hAnsi="Calibri" w:cs="Calibri"/>
          <w:sz w:val="20"/>
          <w:szCs w:val="20"/>
        </w:rPr>
        <w:t>developing</w:t>
      </w:r>
      <w:proofErr w:type="gramEnd"/>
      <w:r w:rsidR="008C5A0C" w:rsidRPr="7863653F">
        <w:rPr>
          <w:rFonts w:ascii="Calibri" w:eastAsia="Calibri" w:hAnsi="Calibri" w:cs="Calibri"/>
          <w:sz w:val="20"/>
          <w:szCs w:val="20"/>
        </w:rPr>
        <w:t xml:space="preserve"> </w:t>
      </w:r>
      <w:r w:rsidR="0022636B" w:rsidRPr="7863653F">
        <w:rPr>
          <w:rFonts w:ascii="Calibri" w:eastAsia="Calibri" w:hAnsi="Calibri" w:cs="Calibri"/>
          <w:sz w:val="20"/>
          <w:szCs w:val="20"/>
        </w:rPr>
        <w:t xml:space="preserve">of the </w:t>
      </w:r>
      <w:r w:rsidR="008C5A0C" w:rsidRPr="7863653F">
        <w:rPr>
          <w:rFonts w:ascii="Calibri" w:eastAsia="Calibri" w:hAnsi="Calibri" w:cs="Calibri"/>
          <w:sz w:val="20"/>
          <w:szCs w:val="20"/>
        </w:rPr>
        <w:t xml:space="preserve">heads of terms for these partnerships, with a potential cost of </w:t>
      </w:r>
      <w:r w:rsidR="00E14FAC" w:rsidRPr="7863653F">
        <w:rPr>
          <w:rFonts w:ascii="Calibri" w:eastAsia="Calibri" w:hAnsi="Calibri" w:cs="Calibri"/>
          <w:sz w:val="20"/>
          <w:szCs w:val="20"/>
        </w:rPr>
        <w:t>£</w:t>
      </w:r>
      <w:r w:rsidR="008C5A0C" w:rsidRPr="7863653F">
        <w:rPr>
          <w:rFonts w:ascii="Calibri" w:eastAsia="Calibri" w:hAnsi="Calibri" w:cs="Calibri"/>
          <w:sz w:val="20"/>
          <w:szCs w:val="20"/>
        </w:rPr>
        <w:t>10</w:t>
      </w:r>
      <w:r w:rsidR="00E14FAC" w:rsidRPr="7863653F">
        <w:rPr>
          <w:rFonts w:ascii="Calibri" w:eastAsia="Calibri" w:hAnsi="Calibri" w:cs="Calibri"/>
          <w:sz w:val="20"/>
          <w:szCs w:val="20"/>
        </w:rPr>
        <w:t xml:space="preserve">k-£12K. </w:t>
      </w:r>
      <w:r w:rsidR="00CA0B69" w:rsidRPr="7863653F">
        <w:rPr>
          <w:rFonts w:ascii="Calibri" w:eastAsia="Calibri" w:hAnsi="Calibri" w:cs="Calibri"/>
          <w:sz w:val="20"/>
          <w:szCs w:val="20"/>
        </w:rPr>
        <w:t>It was noted that</w:t>
      </w:r>
      <w:r w:rsidR="008C5A0C" w:rsidRPr="7863653F">
        <w:rPr>
          <w:rFonts w:ascii="Calibri" w:eastAsia="Calibri" w:hAnsi="Calibri" w:cs="Calibri"/>
          <w:sz w:val="20"/>
          <w:szCs w:val="20"/>
        </w:rPr>
        <w:t xml:space="preserve"> legal advice </w:t>
      </w:r>
      <w:r w:rsidR="00CA0B69" w:rsidRPr="7863653F">
        <w:rPr>
          <w:rFonts w:ascii="Calibri" w:eastAsia="Calibri" w:hAnsi="Calibri" w:cs="Calibri"/>
          <w:sz w:val="20"/>
          <w:szCs w:val="20"/>
        </w:rPr>
        <w:t xml:space="preserve">would be sought </w:t>
      </w:r>
      <w:r w:rsidR="008C5A0C" w:rsidRPr="7863653F">
        <w:rPr>
          <w:rFonts w:ascii="Calibri" w:eastAsia="Calibri" w:hAnsi="Calibri" w:cs="Calibri"/>
          <w:sz w:val="20"/>
          <w:szCs w:val="20"/>
        </w:rPr>
        <w:t xml:space="preserve">and </w:t>
      </w:r>
      <w:r w:rsidR="031CD189" w:rsidRPr="7863653F">
        <w:rPr>
          <w:rFonts w:ascii="Calibri" w:eastAsia="Calibri" w:hAnsi="Calibri" w:cs="Calibri"/>
          <w:sz w:val="20"/>
          <w:szCs w:val="20"/>
        </w:rPr>
        <w:t>the next</w:t>
      </w:r>
      <w:r w:rsidR="008C5A0C" w:rsidRPr="7863653F">
        <w:rPr>
          <w:rFonts w:ascii="Calibri" w:eastAsia="Calibri" w:hAnsi="Calibri" w:cs="Calibri"/>
          <w:sz w:val="20"/>
          <w:szCs w:val="20"/>
        </w:rPr>
        <w:t xml:space="preserve"> steps include</w:t>
      </w:r>
      <w:r w:rsidR="00CA0B69" w:rsidRPr="7863653F">
        <w:rPr>
          <w:rFonts w:ascii="Calibri" w:eastAsia="Calibri" w:hAnsi="Calibri" w:cs="Calibri"/>
          <w:sz w:val="20"/>
          <w:szCs w:val="20"/>
        </w:rPr>
        <w:t>d</w:t>
      </w:r>
      <w:r w:rsidR="008C5A0C" w:rsidRPr="7863653F">
        <w:rPr>
          <w:rFonts w:ascii="Calibri" w:eastAsia="Calibri" w:hAnsi="Calibri" w:cs="Calibri"/>
          <w:sz w:val="20"/>
          <w:szCs w:val="20"/>
        </w:rPr>
        <w:t xml:space="preserve"> developing a paper for approval to proceed with the partnerships and presenting this to the Estates and Sustainability </w:t>
      </w:r>
      <w:r w:rsidR="00F97F42" w:rsidRPr="7863653F">
        <w:rPr>
          <w:rFonts w:ascii="Calibri" w:eastAsia="Calibri" w:hAnsi="Calibri" w:cs="Calibri"/>
          <w:sz w:val="20"/>
          <w:szCs w:val="20"/>
        </w:rPr>
        <w:t>C</w:t>
      </w:r>
      <w:r w:rsidR="008C5A0C" w:rsidRPr="7863653F">
        <w:rPr>
          <w:rFonts w:ascii="Calibri" w:eastAsia="Calibri" w:hAnsi="Calibri" w:cs="Calibri"/>
          <w:sz w:val="20"/>
          <w:szCs w:val="20"/>
        </w:rPr>
        <w:t xml:space="preserve">ommittee and the Investment Committee. </w:t>
      </w:r>
    </w:p>
    <w:p w14:paraId="29089A1C" w14:textId="2C20651F" w:rsidR="7863653F" w:rsidRDefault="7863653F" w:rsidP="7863653F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A9C055F" w14:textId="3028C5E9" w:rsidR="15F2351E" w:rsidRDefault="47FD26A7" w:rsidP="7863653F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7863653F">
        <w:rPr>
          <w:rFonts w:ascii="Calibri" w:eastAsia="Calibri" w:hAnsi="Calibri" w:cs="Calibri"/>
          <w:b/>
          <w:bCs/>
          <w:sz w:val="20"/>
          <w:szCs w:val="20"/>
        </w:rPr>
        <w:t>Action:</w:t>
      </w:r>
      <w:r w:rsidRPr="7863653F">
        <w:rPr>
          <w:rFonts w:ascii="Calibri" w:eastAsia="Calibri" w:hAnsi="Calibri" w:cs="Calibri"/>
          <w:sz w:val="20"/>
          <w:szCs w:val="20"/>
        </w:rPr>
        <w:t xml:space="preserve"> JG / PH / RY t</w:t>
      </w:r>
      <w:r w:rsidR="00F97F42" w:rsidRPr="7863653F">
        <w:rPr>
          <w:rFonts w:ascii="Calibri" w:eastAsia="Calibri" w:hAnsi="Calibri" w:cs="Calibri"/>
          <w:sz w:val="20"/>
          <w:szCs w:val="20"/>
        </w:rPr>
        <w:t>o take forward the proposal.</w:t>
      </w:r>
    </w:p>
    <w:p w14:paraId="277807F3" w14:textId="3724BEEC" w:rsidR="3BAEBA09" w:rsidRDefault="15F2351E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            </w:t>
      </w:r>
    </w:p>
    <w:p w14:paraId="2CE81BB9" w14:textId="65A36F7F" w:rsidR="3BAEBA09" w:rsidRDefault="15F2351E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</w:p>
    <w:p w14:paraId="1BC177C9" w14:textId="4B7ACFB0" w:rsidR="15F2351E" w:rsidRDefault="733A1EDC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SWG/202</w:t>
      </w:r>
      <w:r w:rsidR="4BA5F67F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4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/</w:t>
      </w:r>
      <w:r w:rsidR="743A1DDB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18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15F2351E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Waterfall Graph and the 2030 Target trajectory</w:t>
      </w:r>
    </w:p>
    <w:p w14:paraId="0BF61E02" w14:textId="28413158" w:rsidR="7863653F" w:rsidRDefault="7863653F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5D280D4C" w14:textId="755AF9A9" w:rsidR="003B6B7F" w:rsidRPr="003B6B7F" w:rsidRDefault="392E3EDC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sz w:val="20"/>
          <w:szCs w:val="20"/>
        </w:rPr>
        <w:t>RY introduced Paper 6 and</w:t>
      </w:r>
      <w:r w:rsidR="234717A7" w:rsidRPr="7863653F">
        <w:rPr>
          <w:rFonts w:ascii="Calibri" w:eastAsia="Calibri" w:hAnsi="Calibri" w:cs="Calibri"/>
          <w:sz w:val="20"/>
          <w:szCs w:val="20"/>
        </w:rPr>
        <w:t xml:space="preserve"> discussed the development of </w:t>
      </w:r>
      <w:r w:rsidR="5C7938A5" w:rsidRPr="7863653F">
        <w:rPr>
          <w:rFonts w:ascii="Calibri" w:eastAsia="Calibri" w:hAnsi="Calibri" w:cs="Calibri"/>
          <w:sz w:val="20"/>
          <w:szCs w:val="20"/>
        </w:rPr>
        <w:t>th</w:t>
      </w:r>
      <w:r w:rsidR="1C182B96" w:rsidRPr="7863653F">
        <w:rPr>
          <w:rFonts w:ascii="Calibri" w:eastAsia="Calibri" w:hAnsi="Calibri" w:cs="Calibri"/>
          <w:sz w:val="20"/>
          <w:szCs w:val="20"/>
        </w:rPr>
        <w:t>e</w:t>
      </w:r>
      <w:r w:rsidR="234717A7" w:rsidRPr="7863653F">
        <w:rPr>
          <w:rFonts w:ascii="Calibri" w:eastAsia="Calibri" w:hAnsi="Calibri" w:cs="Calibri"/>
          <w:sz w:val="20"/>
          <w:szCs w:val="20"/>
        </w:rPr>
        <w:t xml:space="preserve"> Waterfall Graph to illustrate measures being developed </w:t>
      </w:r>
      <w:r w:rsidR="00E566C0" w:rsidRPr="7863653F">
        <w:rPr>
          <w:rFonts w:ascii="Calibri" w:eastAsia="Calibri" w:hAnsi="Calibri" w:cs="Calibri"/>
          <w:sz w:val="20"/>
          <w:szCs w:val="20"/>
        </w:rPr>
        <w:t>against the</w:t>
      </w:r>
      <w:r w:rsidR="234717A7" w:rsidRPr="7863653F">
        <w:rPr>
          <w:rFonts w:ascii="Calibri" w:eastAsia="Calibri" w:hAnsi="Calibri" w:cs="Calibri"/>
          <w:sz w:val="20"/>
          <w:szCs w:val="20"/>
        </w:rPr>
        <w:t xml:space="preserve"> Target trajectory. </w:t>
      </w:r>
      <w:r w:rsidR="008C60B4" w:rsidRPr="7863653F">
        <w:rPr>
          <w:rFonts w:ascii="Calibri" w:eastAsia="Calibri" w:hAnsi="Calibri" w:cs="Calibri"/>
          <w:sz w:val="20"/>
          <w:szCs w:val="20"/>
        </w:rPr>
        <w:t>It was noted that</w:t>
      </w:r>
      <w:r w:rsidR="15F2351E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00E566C0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2023/24 emissions had </w:t>
      </w:r>
      <w:r w:rsidR="008C60B4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risen</w:t>
      </w:r>
      <w:r w:rsidR="00E566C0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by 13%. </w:t>
      </w:r>
      <w:r w:rsidR="00D23C5F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The</w:t>
      </w:r>
      <w:r w:rsidR="00D23C5F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waterfall graph</w:t>
      </w:r>
      <w:r w:rsidR="0026081A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also</w:t>
      </w:r>
      <w:r w:rsidR="00D23C5F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illustrated the University's progress towards its 2030 </w:t>
      </w:r>
      <w:r w:rsidR="00A73C8F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and </w:t>
      </w:r>
      <w:r w:rsidR="00D23C5F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show</w:t>
      </w:r>
      <w:r w:rsidR="00A73C8F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ed </w:t>
      </w:r>
      <w:r w:rsidR="00D23C5F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the current trajectory and the various measures being taken to achieve the target, including projects such as </w:t>
      </w:r>
      <w:r w:rsidR="0026081A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decarbonizing</w:t>
      </w:r>
      <w:r w:rsidR="00D23C5F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gas and reducing business travel emissions</w:t>
      </w:r>
      <w:r w:rsidR="00A73C8F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r w:rsidR="00A73C8F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The Committee noted that the pipeline of projects was progressing with </w:t>
      </w:r>
      <w:r w:rsidR="006C5E9E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several</w:t>
      </w:r>
      <w:r w:rsidR="00A73C8F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potential areas being looked at from heat pumps to the possibility of buying upland for carbon offsetting</w:t>
      </w:r>
      <w:r w:rsidR="006C5E9E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.</w:t>
      </w:r>
    </w:p>
    <w:p w14:paraId="502787FA" w14:textId="77777777" w:rsidR="003B6B7F" w:rsidRDefault="003B6B7F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</w:p>
    <w:p w14:paraId="4D377A97" w14:textId="785BB341" w:rsidR="003B6B7F" w:rsidRDefault="00B86CD4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It was reported that</w:t>
      </w:r>
      <w:r w:rsidR="11DA85D9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00180B1F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the remit of the Estates Committee had been </w:t>
      </w:r>
      <w:r w:rsidR="1B010462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revised,</w:t>
      </w:r>
      <w:r w:rsidR="00180B1F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and this would </w:t>
      </w:r>
      <w:r w:rsidR="009A125C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now include </w:t>
      </w:r>
      <w:r w:rsidR="006F2F50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s</w:t>
      </w:r>
      <w:r w:rsidR="003B6B7F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ustainability</w:t>
      </w:r>
      <w:r w:rsidR="28C4EE6A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. The Committee</w:t>
      </w:r>
      <w:r w:rsidR="007733EE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would provide oversight of the </w:t>
      </w:r>
      <w:r w:rsidR="007733EE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University's progress towards its 2030 target. </w:t>
      </w:r>
    </w:p>
    <w:p w14:paraId="5E5D27E1" w14:textId="374576AA" w:rsidR="7863653F" w:rsidRDefault="7863653F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127F6557" w14:textId="4556B30E" w:rsidR="130F74A1" w:rsidRDefault="130F74A1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Action: 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SH / RY to discuss with Head of Communications</w:t>
      </w:r>
      <w:r w:rsidR="00453C81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009C7535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wider communications of the 2030 target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. </w:t>
      </w:r>
    </w:p>
    <w:p w14:paraId="65DC8B86" w14:textId="2C2F9170" w:rsidR="303973D5" w:rsidRDefault="303973D5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</w:p>
    <w:p w14:paraId="4694CD68" w14:textId="5110DE85" w:rsidR="15F2351E" w:rsidRDefault="112C1EB8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SWG/202</w:t>
      </w:r>
      <w:r w:rsidR="11B6B668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4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/</w:t>
      </w:r>
      <w:r w:rsidR="051BDC5B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19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15F2351E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Thermal Comfort Policy update</w:t>
      </w:r>
      <w:r>
        <w:tab/>
      </w:r>
    </w:p>
    <w:p w14:paraId="4A329CB8" w14:textId="4ACDDB88" w:rsidR="15F2351E" w:rsidRDefault="15F2351E" w:rsidP="7863653F">
      <w:pPr>
        <w:pStyle w:val="ListParagraph"/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19ECD30A" w14:textId="4D6BBA7D" w:rsidR="15F2351E" w:rsidRDefault="005A08C7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sz w:val="20"/>
          <w:szCs w:val="20"/>
        </w:rPr>
        <w:t xml:space="preserve">The Committee noted </w:t>
      </w:r>
      <w:r w:rsidR="5B0358E2" w:rsidRPr="7863653F">
        <w:rPr>
          <w:rFonts w:ascii="Calibri" w:eastAsia="Calibri" w:hAnsi="Calibri" w:cs="Calibri"/>
          <w:sz w:val="20"/>
          <w:szCs w:val="20"/>
        </w:rPr>
        <w:t xml:space="preserve">Paper 7 </w:t>
      </w:r>
      <w:r w:rsidRPr="7863653F">
        <w:rPr>
          <w:rFonts w:ascii="Calibri" w:eastAsia="Calibri" w:hAnsi="Calibri" w:cs="Calibri"/>
          <w:sz w:val="20"/>
          <w:szCs w:val="20"/>
        </w:rPr>
        <w:t xml:space="preserve">Thermal Comfort Policy </w:t>
      </w:r>
      <w:r w:rsidR="00BE05F1" w:rsidRPr="7863653F">
        <w:rPr>
          <w:rFonts w:ascii="Calibri" w:eastAsia="Calibri" w:hAnsi="Calibri" w:cs="Calibri"/>
          <w:sz w:val="20"/>
          <w:szCs w:val="20"/>
        </w:rPr>
        <w:t>which had been</w:t>
      </w:r>
      <w:r w:rsidR="7088D01A" w:rsidRPr="7863653F">
        <w:rPr>
          <w:rFonts w:ascii="Calibri" w:eastAsia="Calibri" w:hAnsi="Calibri" w:cs="Calibri"/>
          <w:sz w:val="20"/>
          <w:szCs w:val="20"/>
        </w:rPr>
        <w:t xml:space="preserve"> updated following a discussion with PSG. The</w:t>
      </w:r>
      <w:r w:rsidR="070F2DA8" w:rsidRPr="7863653F">
        <w:rPr>
          <w:rFonts w:ascii="Calibri" w:eastAsia="Calibri" w:hAnsi="Calibri" w:cs="Calibri"/>
          <w:sz w:val="20"/>
          <w:szCs w:val="20"/>
        </w:rPr>
        <w:t xml:space="preserve"> Committee</w:t>
      </w:r>
      <w:r w:rsidR="7088D01A" w:rsidRPr="7863653F">
        <w:rPr>
          <w:rFonts w:ascii="Calibri" w:eastAsia="Calibri" w:hAnsi="Calibri" w:cs="Calibri"/>
          <w:sz w:val="20"/>
          <w:szCs w:val="20"/>
        </w:rPr>
        <w:t xml:space="preserve"> approv</w:t>
      </w:r>
      <w:r w:rsidR="0799E2D6" w:rsidRPr="7863653F">
        <w:rPr>
          <w:rFonts w:ascii="Calibri" w:eastAsia="Calibri" w:hAnsi="Calibri" w:cs="Calibri"/>
          <w:sz w:val="20"/>
          <w:szCs w:val="20"/>
        </w:rPr>
        <w:t>ed t</w:t>
      </w:r>
      <w:r w:rsidR="00BE05F1" w:rsidRPr="7863653F">
        <w:rPr>
          <w:rFonts w:ascii="Calibri" w:eastAsia="Calibri" w:hAnsi="Calibri" w:cs="Calibri"/>
          <w:sz w:val="20"/>
          <w:szCs w:val="20"/>
        </w:rPr>
        <w:t>he Thermal Comfort Policy.</w:t>
      </w:r>
      <w:r w:rsidR="7088D01A" w:rsidRPr="7863653F">
        <w:rPr>
          <w:rFonts w:ascii="Calibri" w:eastAsia="Calibri" w:hAnsi="Calibri" w:cs="Calibri"/>
          <w:sz w:val="20"/>
          <w:szCs w:val="20"/>
        </w:rPr>
        <w:t xml:space="preserve"> </w:t>
      </w:r>
      <w:r>
        <w:tab/>
      </w:r>
      <w:r>
        <w:tab/>
      </w:r>
      <w:r>
        <w:tab/>
      </w:r>
      <w:r w:rsidR="15F2351E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       </w:t>
      </w:r>
    </w:p>
    <w:p w14:paraId="2D35414F" w14:textId="0B224D76" w:rsidR="3BAEBA09" w:rsidRDefault="3BAEBA09" w:rsidP="7863653F">
      <w:pPr>
        <w:spacing w:after="0" w:line="240" w:lineRule="auto"/>
        <w:ind w:left="720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1E15A7AD" w14:textId="08849867" w:rsidR="7863653F" w:rsidRDefault="7863653F" w:rsidP="7863653F">
      <w:pPr>
        <w:spacing w:after="0" w:line="240" w:lineRule="auto"/>
        <w:ind w:left="720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071C6A6C" w14:textId="79532E4A" w:rsidR="15F2351E" w:rsidRDefault="09F0566B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SWG/202</w:t>
      </w:r>
      <w:r w:rsidR="499616D4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4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/</w:t>
      </w:r>
      <w:r w:rsidR="4540E663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20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15F2351E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Update from Centre for Sustainable Solutions</w:t>
      </w:r>
    </w:p>
    <w:p w14:paraId="0138102D" w14:textId="47CE77F6" w:rsidR="303973D5" w:rsidRDefault="303973D5" w:rsidP="7863653F">
      <w:pPr>
        <w:pStyle w:val="ListParagraph"/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7CD17C9E" w14:textId="5576D202" w:rsidR="11B71419" w:rsidRPr="00174102" w:rsidRDefault="051C36A2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sz w:val="20"/>
          <w:szCs w:val="20"/>
          <w:lang w:val="en-GB"/>
        </w:rPr>
        <w:t>JT updated</w:t>
      </w:r>
      <w:r w:rsidR="001B13FC" w:rsidRPr="7863653F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r w:rsidR="001B13FC" w:rsidRPr="7863653F">
        <w:rPr>
          <w:rFonts w:ascii="Calibri" w:eastAsia="Calibri" w:hAnsi="Calibri" w:cs="Calibri"/>
          <w:sz w:val="20"/>
          <w:szCs w:val="20"/>
        </w:rPr>
        <w:t>on the Center for Sustainable Solutions' activities, including a student placement working on business travel policies and a collaboration with the Sustainable Glasgow Partnership</w:t>
      </w:r>
      <w:r w:rsidR="00C2171C" w:rsidRPr="7863653F">
        <w:rPr>
          <w:rFonts w:ascii="Calibri" w:eastAsia="Calibri" w:hAnsi="Calibri" w:cs="Calibri"/>
          <w:sz w:val="20"/>
          <w:szCs w:val="20"/>
          <w:lang w:val="en-GB"/>
        </w:rPr>
        <w:t>.</w:t>
      </w:r>
      <w:r w:rsidR="00174102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00174102" w:rsidRPr="7863653F">
        <w:rPr>
          <w:rFonts w:ascii="Calibri" w:eastAsia="Calibri" w:hAnsi="Calibri" w:cs="Calibri"/>
          <w:sz w:val="20"/>
          <w:szCs w:val="20"/>
          <w:lang w:val="en-GB"/>
        </w:rPr>
        <w:t xml:space="preserve">The Committee also noted that the Centre would be </w:t>
      </w:r>
      <w:r w:rsidR="001B569F" w:rsidRPr="7863653F">
        <w:rPr>
          <w:rFonts w:ascii="Calibri" w:eastAsia="Calibri" w:hAnsi="Calibri" w:cs="Calibri"/>
          <w:sz w:val="20"/>
          <w:szCs w:val="20"/>
          <w:lang w:val="en-GB"/>
        </w:rPr>
        <w:t>c</w:t>
      </w:r>
      <w:r w:rsidR="59E8B5E4" w:rsidRPr="7863653F">
        <w:rPr>
          <w:rFonts w:ascii="Calibri" w:eastAsia="Calibri" w:hAnsi="Calibri" w:cs="Calibri"/>
          <w:sz w:val="20"/>
          <w:szCs w:val="20"/>
          <w:lang w:val="en-GB"/>
        </w:rPr>
        <w:t xml:space="preserve">o-hosting </w:t>
      </w:r>
      <w:r w:rsidR="001B569F" w:rsidRPr="7863653F">
        <w:rPr>
          <w:rFonts w:ascii="Calibri" w:eastAsia="Calibri" w:hAnsi="Calibri" w:cs="Calibri"/>
          <w:sz w:val="20"/>
          <w:szCs w:val="20"/>
          <w:lang w:val="en-GB"/>
        </w:rPr>
        <w:t xml:space="preserve">a </w:t>
      </w:r>
      <w:r w:rsidR="71AFDA27" w:rsidRPr="7863653F">
        <w:rPr>
          <w:rFonts w:ascii="Calibri" w:eastAsia="Calibri" w:hAnsi="Calibri" w:cs="Calibri"/>
          <w:sz w:val="20"/>
          <w:szCs w:val="20"/>
          <w:lang w:val="en-GB"/>
        </w:rPr>
        <w:t xml:space="preserve">carbon neutral </w:t>
      </w:r>
      <w:r w:rsidR="59E8B5E4" w:rsidRPr="7863653F">
        <w:rPr>
          <w:rFonts w:ascii="Calibri" w:eastAsia="Calibri" w:hAnsi="Calibri" w:cs="Calibri"/>
          <w:sz w:val="20"/>
          <w:szCs w:val="20"/>
          <w:lang w:val="en-GB"/>
        </w:rPr>
        <w:t>City Alliance in June</w:t>
      </w:r>
      <w:r w:rsidR="4874B277" w:rsidRPr="7863653F">
        <w:rPr>
          <w:rFonts w:ascii="Calibri" w:eastAsia="Calibri" w:hAnsi="Calibri" w:cs="Calibri"/>
          <w:sz w:val="20"/>
          <w:szCs w:val="20"/>
          <w:lang w:val="en-GB"/>
        </w:rPr>
        <w:t xml:space="preserve">, </w:t>
      </w:r>
      <w:r w:rsidR="001B569F" w:rsidRPr="7863653F">
        <w:rPr>
          <w:rFonts w:ascii="Calibri" w:eastAsia="Calibri" w:hAnsi="Calibri" w:cs="Calibri"/>
          <w:sz w:val="20"/>
          <w:szCs w:val="20"/>
          <w:lang w:val="en-GB"/>
        </w:rPr>
        <w:t>collaboration w</w:t>
      </w:r>
      <w:r w:rsidR="59E8B5E4" w:rsidRPr="7863653F">
        <w:rPr>
          <w:rFonts w:ascii="Calibri" w:eastAsia="Calibri" w:hAnsi="Calibri" w:cs="Calibri"/>
          <w:sz w:val="20"/>
          <w:szCs w:val="20"/>
          <w:lang w:val="en-GB"/>
        </w:rPr>
        <w:t xml:space="preserve">ith </w:t>
      </w:r>
      <w:r w:rsidR="001B569F" w:rsidRPr="7863653F">
        <w:rPr>
          <w:rFonts w:ascii="Calibri" w:eastAsia="Calibri" w:hAnsi="Calibri" w:cs="Calibri"/>
          <w:sz w:val="20"/>
          <w:szCs w:val="20"/>
          <w:lang w:val="en-GB"/>
        </w:rPr>
        <w:t xml:space="preserve">the </w:t>
      </w:r>
      <w:r w:rsidR="59E8B5E4" w:rsidRPr="7863653F">
        <w:rPr>
          <w:rFonts w:ascii="Calibri" w:eastAsia="Calibri" w:hAnsi="Calibri" w:cs="Calibri"/>
          <w:sz w:val="20"/>
          <w:szCs w:val="20"/>
          <w:lang w:val="en-GB"/>
        </w:rPr>
        <w:t>European Centre for Academic Studies</w:t>
      </w:r>
      <w:r w:rsidR="7EA50766" w:rsidRPr="7863653F">
        <w:rPr>
          <w:rFonts w:ascii="Calibri" w:eastAsia="Calibri" w:hAnsi="Calibri" w:cs="Calibri"/>
          <w:sz w:val="20"/>
          <w:szCs w:val="20"/>
          <w:lang w:val="en-GB"/>
        </w:rPr>
        <w:t xml:space="preserve">, </w:t>
      </w:r>
      <w:r w:rsidR="59E8B5E4" w:rsidRPr="7863653F">
        <w:rPr>
          <w:rFonts w:ascii="Calibri" w:eastAsia="Calibri" w:hAnsi="Calibri" w:cs="Calibri"/>
          <w:sz w:val="20"/>
          <w:szCs w:val="20"/>
          <w:lang w:val="en-GB"/>
        </w:rPr>
        <w:t>Glasgow Centre for Sustainable Energy</w:t>
      </w:r>
      <w:r w:rsidR="414AC963" w:rsidRPr="7863653F">
        <w:rPr>
          <w:rFonts w:ascii="Calibri" w:eastAsia="Calibri" w:hAnsi="Calibri" w:cs="Calibri"/>
          <w:sz w:val="20"/>
          <w:szCs w:val="20"/>
          <w:lang w:val="en-GB"/>
        </w:rPr>
        <w:t xml:space="preserve">, </w:t>
      </w:r>
      <w:r w:rsidR="001B569F" w:rsidRPr="7863653F">
        <w:rPr>
          <w:rFonts w:ascii="Calibri" w:eastAsia="Calibri" w:hAnsi="Calibri" w:cs="Calibri"/>
          <w:sz w:val="20"/>
          <w:szCs w:val="20"/>
          <w:lang w:val="en-GB"/>
        </w:rPr>
        <w:t xml:space="preserve">and </w:t>
      </w:r>
      <w:r w:rsidR="414AC963" w:rsidRPr="7863653F">
        <w:rPr>
          <w:rFonts w:ascii="Calibri" w:eastAsia="Calibri" w:hAnsi="Calibri" w:cs="Calibri"/>
          <w:sz w:val="20"/>
          <w:szCs w:val="20"/>
          <w:lang w:val="en-GB"/>
        </w:rPr>
        <w:t>Scotland Beyond Net Zero for sustainable energy futures.</w:t>
      </w:r>
    </w:p>
    <w:p w14:paraId="42F40111" w14:textId="0BEF7C17" w:rsidR="7863653F" w:rsidRDefault="7863653F" w:rsidP="7863653F">
      <w:pPr>
        <w:spacing w:after="0" w:line="240" w:lineRule="auto"/>
        <w:rPr>
          <w:rFonts w:ascii="Calibri" w:eastAsia="Calibri" w:hAnsi="Calibri" w:cs="Calibri"/>
          <w:sz w:val="20"/>
          <w:szCs w:val="20"/>
          <w:lang w:val="en-GB"/>
        </w:rPr>
      </w:pPr>
    </w:p>
    <w:p w14:paraId="72CD390E" w14:textId="74F483D8" w:rsidR="3BAEBA09" w:rsidRDefault="3BAEBA09" w:rsidP="7863653F">
      <w:pPr>
        <w:spacing w:after="0" w:line="240" w:lineRule="auto"/>
        <w:ind w:left="720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28AFE704" w14:textId="5F17777D" w:rsidR="15F2351E" w:rsidRDefault="7DDE079D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SWG/202</w:t>
      </w:r>
      <w:r w:rsidR="6302F1D3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4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/</w:t>
      </w:r>
      <w:r w:rsidR="2729E909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21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15F2351E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GUEST Update </w:t>
      </w:r>
    </w:p>
    <w:p w14:paraId="161A70E6" w14:textId="4C643132" w:rsidR="15F2351E" w:rsidRDefault="15F2351E" w:rsidP="7863653F">
      <w:pPr>
        <w:pStyle w:val="ListParagraph"/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6E352888" w14:textId="1A146E61" w:rsidR="15F2351E" w:rsidRDefault="37E438C7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AB updated SWG on various events </w:t>
      </w:r>
      <w:r w:rsidR="7179E0BF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including: -</w:t>
      </w:r>
    </w:p>
    <w:p w14:paraId="70C69469" w14:textId="6A96190D" w:rsidR="15F2351E" w:rsidRDefault="37E438C7" w:rsidP="7863653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Welcome Week (January)</w:t>
      </w:r>
      <w:r>
        <w:tab/>
      </w:r>
      <w:r w:rsidR="765BD698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</w:p>
    <w:p w14:paraId="6AC53F45" w14:textId="305FF5C1" w:rsidR="15F2351E" w:rsidRDefault="668890C8" w:rsidP="7863653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Scottish Ecological Design Agency </w:t>
      </w:r>
      <w:r w:rsidR="765BD698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Green Careers Fair (September)</w:t>
      </w:r>
    </w:p>
    <w:p w14:paraId="3439C2C2" w14:textId="3718B911" w:rsidR="15F2351E" w:rsidRDefault="765BD698" w:rsidP="7863653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Collaboration with SRC and Sustainable Lab</w:t>
      </w:r>
      <w:r w:rsidR="377A5187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Workshops</w:t>
      </w:r>
    </w:p>
    <w:p w14:paraId="5BF42C7D" w14:textId="3C86F35E" w:rsidR="15F2351E" w:rsidRDefault="765BD698" w:rsidP="7863653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sz w:val="20"/>
          <w:szCs w:val="20"/>
        </w:rPr>
        <w:t xml:space="preserve">SRC Veganuary </w:t>
      </w:r>
    </w:p>
    <w:p w14:paraId="6457CA35" w14:textId="21FB5B9B" w:rsidR="15F2351E" w:rsidRDefault="765BD698" w:rsidP="7863653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sz w:val="20"/>
          <w:szCs w:val="20"/>
        </w:rPr>
        <w:t>Working with Action for Homeless on security</w:t>
      </w:r>
    </w:p>
    <w:p w14:paraId="6BF116B5" w14:textId="3E89780E" w:rsidR="15F2351E" w:rsidRDefault="765BD698" w:rsidP="7863653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sz w:val="20"/>
          <w:szCs w:val="20"/>
        </w:rPr>
        <w:t xml:space="preserve">Glasgow Goes Green – working with volunteers. </w:t>
      </w:r>
      <w:proofErr w:type="gramStart"/>
      <w:r w:rsidRPr="7863653F">
        <w:rPr>
          <w:rFonts w:ascii="Calibri" w:eastAsia="Calibri" w:hAnsi="Calibri" w:cs="Calibri"/>
          <w:sz w:val="20"/>
          <w:szCs w:val="20"/>
        </w:rPr>
        <w:t>Also</w:t>
      </w:r>
      <w:proofErr w:type="gramEnd"/>
      <w:r w:rsidRPr="7863653F">
        <w:rPr>
          <w:rFonts w:ascii="Calibri" w:eastAsia="Calibri" w:hAnsi="Calibri" w:cs="Calibri"/>
          <w:sz w:val="20"/>
          <w:szCs w:val="20"/>
        </w:rPr>
        <w:t xml:space="preserve"> Colleges in Glasgow on Workshops and a March Exhibition in the ARC</w:t>
      </w:r>
    </w:p>
    <w:p w14:paraId="25B71EF5" w14:textId="3FF6BB27" w:rsidR="15F2351E" w:rsidRDefault="765BD698" w:rsidP="7863653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sz w:val="20"/>
          <w:szCs w:val="20"/>
        </w:rPr>
        <w:t>Push for more volunteers in the Eco Hub including induction events and collaboration with SRC</w:t>
      </w:r>
      <w:r w:rsidR="4F6DE06C" w:rsidRPr="7863653F">
        <w:rPr>
          <w:rFonts w:ascii="Calibri" w:eastAsia="Calibri" w:hAnsi="Calibri" w:cs="Calibri"/>
          <w:sz w:val="20"/>
          <w:szCs w:val="20"/>
        </w:rPr>
        <w:t xml:space="preserve"> </w:t>
      </w:r>
    </w:p>
    <w:p w14:paraId="606706E8" w14:textId="581D1940" w:rsidR="15F2351E" w:rsidRDefault="05E1BDC9" w:rsidP="7863653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Bike maintenance stalls on campus (March)</w:t>
      </w:r>
    </w:p>
    <w:p w14:paraId="13A704BB" w14:textId="1D1F99D8" w:rsidR="15F2351E" w:rsidRDefault="7E414575" w:rsidP="7863653F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E</w:t>
      </w:r>
      <w:r w:rsidR="05E1BDC9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arth</w:t>
      </w:r>
      <w:r w:rsidR="15F2351E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Week (April) including presentation night demonstrating research projects and sustainability. </w:t>
      </w:r>
    </w:p>
    <w:p w14:paraId="276AB455" w14:textId="12C90487" w:rsidR="5F7C569C" w:rsidRDefault="5F7C569C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4BB33573" w14:textId="009A7759" w:rsidR="199CA3C8" w:rsidRDefault="199CA3C8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AB</w:t>
      </w:r>
      <w:r w:rsidR="00FB08C1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also highlighted the </w:t>
      </w:r>
      <w:r w:rsidR="00FB08C1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University Sustainability Week tables and the People on Planet </w:t>
      </w:r>
      <w:proofErr w:type="gramStart"/>
      <w:r w:rsidR="00FB08C1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briefings</w:t>
      </w:r>
      <w:proofErr w:type="gramEnd"/>
      <w:r w:rsidR="00CA6DB7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and it was agreed further information would be provided at the next meeting.</w:t>
      </w:r>
      <w:r w:rsidR="206EC559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</w:t>
      </w:r>
    </w:p>
    <w:p w14:paraId="4277C6EC" w14:textId="6152B172" w:rsidR="5F7C569C" w:rsidRDefault="5F7C569C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6B4B1EBA" w14:textId="7DC53B29" w:rsidR="3BAEBA09" w:rsidRPr="00CA6DB7" w:rsidRDefault="199CA3C8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Action: 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AB to present </w:t>
      </w:r>
      <w:r w:rsidR="2A3BE2F8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Sustainability League Table 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paper at next meeting</w:t>
      </w:r>
      <w:r w:rsidR="376226A5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.</w:t>
      </w:r>
    </w:p>
    <w:p w14:paraId="06986518" w14:textId="2E5E790F" w:rsidR="486E4556" w:rsidRDefault="486E4556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</w:p>
    <w:p w14:paraId="7E599582" w14:textId="70EBD8E5" w:rsidR="486E4556" w:rsidRDefault="486E4556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</w:p>
    <w:p w14:paraId="7EF78ABE" w14:textId="5C69C652" w:rsidR="15F2351E" w:rsidRPr="00CA6DB7" w:rsidRDefault="7F2C3837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SWG/202</w:t>
      </w:r>
      <w:r w:rsidR="62DA785C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4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/</w:t>
      </w:r>
      <w:r w:rsidR="2E9DFCC6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22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15F2351E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Ecohub</w:t>
      </w:r>
      <w:proofErr w:type="spellEnd"/>
      <w:r w:rsidR="15F2351E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Q1 report</w:t>
      </w:r>
      <w:r>
        <w:tab/>
      </w:r>
    </w:p>
    <w:p w14:paraId="7B52A940" w14:textId="1D78B64F" w:rsidR="7863653F" w:rsidRDefault="7863653F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7530B53E" w14:textId="5B97D040" w:rsidR="68B571A0" w:rsidRDefault="3E793E39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863653F">
        <w:rPr>
          <w:rFonts w:ascii="Calibri" w:eastAsia="Calibri" w:hAnsi="Calibri" w:cs="Calibri"/>
          <w:sz w:val="20"/>
          <w:szCs w:val="20"/>
        </w:rPr>
        <w:t>SM introduced Paper 10</w:t>
      </w:r>
      <w:r w:rsidR="32D842B5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="4A8A469D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Ecohub</w:t>
      </w:r>
      <w:proofErr w:type="spellEnd"/>
      <w:r w:rsidR="00EA7B94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which provided</w:t>
      </w:r>
      <w:r w:rsidR="68B571A0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EA7B94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 financial update on the </w:t>
      </w:r>
      <w:proofErr w:type="spellStart"/>
      <w:r w:rsidR="00EA7B94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EcoHub</w:t>
      </w:r>
      <w:proofErr w:type="spellEnd"/>
      <w:r w:rsidR="00EA7B94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highlighting its positive impact on students and the need for a permanent contract for the current coordinator. The group approved the development of a business case for the </w:t>
      </w:r>
      <w:proofErr w:type="spellStart"/>
      <w:r w:rsidR="00EA7B94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EcoHub</w:t>
      </w:r>
      <w:proofErr w:type="spellEnd"/>
      <w:r w:rsidR="00EA7B94"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37607EDD" w14:textId="1D0955D8" w:rsidR="5F7C569C" w:rsidRDefault="5F7C569C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0E3AB0A" w14:textId="40691F04" w:rsidR="68B571A0" w:rsidRDefault="68B571A0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Action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: SM to produce a paper on carbon savings of the </w:t>
      </w:r>
      <w:proofErr w:type="spellStart"/>
      <w:r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Ecohub</w:t>
      </w:r>
      <w:proofErr w:type="spellEnd"/>
      <w:r w:rsidRPr="7863653F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49B74AF3" w14:textId="27D6B349" w:rsidR="3BAEBA09" w:rsidRDefault="3BAEBA09" w:rsidP="7863653F">
      <w:p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5D6B0C14" w14:textId="714C9484" w:rsidR="7863653F" w:rsidRDefault="7863653F" w:rsidP="7863653F">
      <w:pPr>
        <w:spacing w:after="0" w:line="240" w:lineRule="auto"/>
        <w:ind w:left="709" w:hanging="349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10562208" w14:textId="343FF81B" w:rsidR="5F7C569C" w:rsidRPr="00585FA2" w:rsidRDefault="0593D84D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SWG/202</w:t>
      </w:r>
      <w:r w:rsidR="4BE315C8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4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/</w:t>
      </w:r>
      <w:r w:rsidR="3189199A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23</w:t>
      </w: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15F2351E"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AOB</w:t>
      </w:r>
    </w:p>
    <w:p w14:paraId="5E09FDD9" w14:textId="00120D4D" w:rsidR="7863653F" w:rsidRDefault="7863653F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5DFE3235" w14:textId="7B8D71D4" w:rsidR="7BA1998E" w:rsidRDefault="7BA1998E" w:rsidP="7863653F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No</w:t>
      </w:r>
      <w:r w:rsidR="00585FA2"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substantive matters were raised.</w:t>
      </w:r>
    </w:p>
    <w:p w14:paraId="01CDDA17" w14:textId="270F26C8" w:rsidR="3BAEBA09" w:rsidRDefault="3BAEBA09" w:rsidP="7863653F">
      <w:pPr>
        <w:tabs>
          <w:tab w:val="left" w:pos="567"/>
          <w:tab w:val="left" w:pos="1134"/>
        </w:tabs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24891D77" w14:textId="048F5DEE" w:rsidR="7863653F" w:rsidRDefault="7863653F" w:rsidP="7863653F">
      <w:pPr>
        <w:tabs>
          <w:tab w:val="left" w:pos="567"/>
          <w:tab w:val="left" w:pos="1134"/>
        </w:tabs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</w:p>
    <w:p w14:paraId="52428BC4" w14:textId="1F5FABFD" w:rsidR="00585FA2" w:rsidRDefault="00585FA2" w:rsidP="7863653F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SWG/2024/24 Next meeting</w:t>
      </w:r>
    </w:p>
    <w:p w14:paraId="2C078E63" w14:textId="2F528EFF" w:rsidR="001E02F6" w:rsidRDefault="2B20339D" w:rsidP="7863653F">
      <w:pPr>
        <w:tabs>
          <w:tab w:val="left" w:pos="567"/>
          <w:tab w:val="left" w:pos="1134"/>
        </w:tabs>
        <w:spacing w:after="0" w:line="240" w:lineRule="auto"/>
        <w:ind w:left="564" w:hanging="564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>Date of next meeting: Thursday 3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  <w:lang w:val="en-GB"/>
        </w:rPr>
        <w:t>rd</w:t>
      </w:r>
      <w:r w:rsidRPr="7863653F"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  <w:t xml:space="preserve"> April 10am - 12noon</w:t>
      </w:r>
    </w:p>
    <w:sectPr w:rsidR="001E02F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316E"/>
    <w:multiLevelType w:val="hybridMultilevel"/>
    <w:tmpl w:val="F13658BA"/>
    <w:lvl w:ilvl="0" w:tplc="2C4A89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742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66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E3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6E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A2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E8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AF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48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7397A"/>
    <w:multiLevelType w:val="hybridMultilevel"/>
    <w:tmpl w:val="7EA287C0"/>
    <w:lvl w:ilvl="0" w:tplc="4A202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83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AA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C5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0A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62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41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CD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40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9D41D"/>
    <w:multiLevelType w:val="hybridMultilevel"/>
    <w:tmpl w:val="121C0C30"/>
    <w:lvl w:ilvl="0" w:tplc="F45614B2">
      <w:start w:val="1"/>
      <w:numFmt w:val="decimal"/>
      <w:lvlText w:val="%1."/>
      <w:lvlJc w:val="left"/>
      <w:pPr>
        <w:ind w:left="720" w:hanging="360"/>
      </w:pPr>
    </w:lvl>
    <w:lvl w:ilvl="1" w:tplc="49C0CB74">
      <w:start w:val="1"/>
      <w:numFmt w:val="lowerLetter"/>
      <w:lvlText w:val="%2."/>
      <w:lvlJc w:val="left"/>
      <w:pPr>
        <w:ind w:left="1440" w:hanging="360"/>
      </w:pPr>
    </w:lvl>
    <w:lvl w:ilvl="2" w:tplc="9E663A24">
      <w:start w:val="1"/>
      <w:numFmt w:val="lowerRoman"/>
      <w:lvlText w:val="%3."/>
      <w:lvlJc w:val="right"/>
      <w:pPr>
        <w:ind w:left="2160" w:hanging="180"/>
      </w:pPr>
    </w:lvl>
    <w:lvl w:ilvl="3" w:tplc="00786A3E">
      <w:start w:val="1"/>
      <w:numFmt w:val="decimal"/>
      <w:lvlText w:val="%4."/>
      <w:lvlJc w:val="left"/>
      <w:pPr>
        <w:ind w:left="2880" w:hanging="360"/>
      </w:pPr>
    </w:lvl>
    <w:lvl w:ilvl="4" w:tplc="4FB2F5A6">
      <w:start w:val="1"/>
      <w:numFmt w:val="lowerLetter"/>
      <w:lvlText w:val="%5."/>
      <w:lvlJc w:val="left"/>
      <w:pPr>
        <w:ind w:left="3600" w:hanging="360"/>
      </w:pPr>
    </w:lvl>
    <w:lvl w:ilvl="5" w:tplc="A2E497B8">
      <w:start w:val="1"/>
      <w:numFmt w:val="lowerRoman"/>
      <w:lvlText w:val="%6."/>
      <w:lvlJc w:val="right"/>
      <w:pPr>
        <w:ind w:left="4320" w:hanging="180"/>
      </w:pPr>
    </w:lvl>
    <w:lvl w:ilvl="6" w:tplc="D2629CC6">
      <w:start w:val="1"/>
      <w:numFmt w:val="decimal"/>
      <w:lvlText w:val="%7."/>
      <w:lvlJc w:val="left"/>
      <w:pPr>
        <w:ind w:left="5040" w:hanging="360"/>
      </w:pPr>
    </w:lvl>
    <w:lvl w:ilvl="7" w:tplc="D84A3D8E">
      <w:start w:val="1"/>
      <w:numFmt w:val="lowerLetter"/>
      <w:lvlText w:val="%8."/>
      <w:lvlJc w:val="left"/>
      <w:pPr>
        <w:ind w:left="5760" w:hanging="360"/>
      </w:pPr>
    </w:lvl>
    <w:lvl w:ilvl="8" w:tplc="01FC6B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8C24"/>
    <w:multiLevelType w:val="hybridMultilevel"/>
    <w:tmpl w:val="79948586"/>
    <w:lvl w:ilvl="0" w:tplc="E4C280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18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6F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E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66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26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22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C5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E9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EF28E"/>
    <w:multiLevelType w:val="hybridMultilevel"/>
    <w:tmpl w:val="F63A8F54"/>
    <w:lvl w:ilvl="0" w:tplc="F5988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E7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0B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AF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07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F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A0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2F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AD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B806E"/>
    <w:multiLevelType w:val="hybridMultilevel"/>
    <w:tmpl w:val="86866A78"/>
    <w:lvl w:ilvl="0" w:tplc="E92A8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87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09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CB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00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05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46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C4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40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4276"/>
    <w:multiLevelType w:val="hybridMultilevel"/>
    <w:tmpl w:val="6C4036DC"/>
    <w:lvl w:ilvl="0" w:tplc="00CCE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E6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2C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A1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C7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CC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2D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EE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ED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50310"/>
    <w:multiLevelType w:val="hybridMultilevel"/>
    <w:tmpl w:val="A266D2EC"/>
    <w:lvl w:ilvl="0" w:tplc="49082E54">
      <w:start w:val="1"/>
      <w:numFmt w:val="decimal"/>
      <w:lvlText w:val="%1."/>
      <w:lvlJc w:val="left"/>
      <w:pPr>
        <w:ind w:left="720" w:hanging="360"/>
      </w:pPr>
    </w:lvl>
    <w:lvl w:ilvl="1" w:tplc="A200860A">
      <w:start w:val="1"/>
      <w:numFmt w:val="lowerLetter"/>
      <w:lvlText w:val="%2."/>
      <w:lvlJc w:val="left"/>
      <w:pPr>
        <w:ind w:left="1440" w:hanging="360"/>
      </w:pPr>
    </w:lvl>
    <w:lvl w:ilvl="2" w:tplc="B1569F40">
      <w:start w:val="1"/>
      <w:numFmt w:val="lowerRoman"/>
      <w:lvlText w:val="%3."/>
      <w:lvlJc w:val="right"/>
      <w:pPr>
        <w:ind w:left="2160" w:hanging="180"/>
      </w:pPr>
    </w:lvl>
    <w:lvl w:ilvl="3" w:tplc="E84680A2">
      <w:start w:val="1"/>
      <w:numFmt w:val="decimal"/>
      <w:lvlText w:val="%4."/>
      <w:lvlJc w:val="left"/>
      <w:pPr>
        <w:ind w:left="2880" w:hanging="360"/>
      </w:pPr>
    </w:lvl>
    <w:lvl w:ilvl="4" w:tplc="54967688">
      <w:start w:val="1"/>
      <w:numFmt w:val="lowerLetter"/>
      <w:lvlText w:val="%5."/>
      <w:lvlJc w:val="left"/>
      <w:pPr>
        <w:ind w:left="3600" w:hanging="360"/>
      </w:pPr>
    </w:lvl>
    <w:lvl w:ilvl="5" w:tplc="CCF69892">
      <w:start w:val="1"/>
      <w:numFmt w:val="lowerRoman"/>
      <w:lvlText w:val="%6."/>
      <w:lvlJc w:val="right"/>
      <w:pPr>
        <w:ind w:left="4320" w:hanging="180"/>
      </w:pPr>
    </w:lvl>
    <w:lvl w:ilvl="6" w:tplc="855E0CB6">
      <w:start w:val="1"/>
      <w:numFmt w:val="decimal"/>
      <w:lvlText w:val="%7."/>
      <w:lvlJc w:val="left"/>
      <w:pPr>
        <w:ind w:left="5040" w:hanging="360"/>
      </w:pPr>
    </w:lvl>
    <w:lvl w:ilvl="7" w:tplc="22C8C500">
      <w:start w:val="1"/>
      <w:numFmt w:val="lowerLetter"/>
      <w:lvlText w:val="%8."/>
      <w:lvlJc w:val="left"/>
      <w:pPr>
        <w:ind w:left="5760" w:hanging="360"/>
      </w:pPr>
    </w:lvl>
    <w:lvl w:ilvl="8" w:tplc="1C2074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BD03B"/>
    <w:multiLevelType w:val="hybridMultilevel"/>
    <w:tmpl w:val="88C09274"/>
    <w:lvl w:ilvl="0" w:tplc="F79A8222">
      <w:start w:val="1"/>
      <w:numFmt w:val="decimal"/>
      <w:lvlText w:val="%1."/>
      <w:lvlJc w:val="left"/>
      <w:pPr>
        <w:ind w:left="720" w:hanging="360"/>
      </w:pPr>
    </w:lvl>
    <w:lvl w:ilvl="1" w:tplc="BE16C14A">
      <w:start w:val="1"/>
      <w:numFmt w:val="lowerLetter"/>
      <w:lvlText w:val="%2."/>
      <w:lvlJc w:val="left"/>
      <w:pPr>
        <w:ind w:left="1440" w:hanging="360"/>
      </w:pPr>
    </w:lvl>
    <w:lvl w:ilvl="2" w:tplc="BFC6954A">
      <w:start w:val="1"/>
      <w:numFmt w:val="lowerRoman"/>
      <w:lvlText w:val="%3."/>
      <w:lvlJc w:val="right"/>
      <w:pPr>
        <w:ind w:left="2160" w:hanging="180"/>
      </w:pPr>
    </w:lvl>
    <w:lvl w:ilvl="3" w:tplc="C66A8140">
      <w:start w:val="1"/>
      <w:numFmt w:val="decimal"/>
      <w:lvlText w:val="%4."/>
      <w:lvlJc w:val="left"/>
      <w:pPr>
        <w:ind w:left="2880" w:hanging="360"/>
      </w:pPr>
    </w:lvl>
    <w:lvl w:ilvl="4" w:tplc="D58A85D0">
      <w:start w:val="1"/>
      <w:numFmt w:val="lowerLetter"/>
      <w:lvlText w:val="%5."/>
      <w:lvlJc w:val="left"/>
      <w:pPr>
        <w:ind w:left="3600" w:hanging="360"/>
      </w:pPr>
    </w:lvl>
    <w:lvl w:ilvl="5" w:tplc="F47AA358">
      <w:start w:val="1"/>
      <w:numFmt w:val="lowerRoman"/>
      <w:lvlText w:val="%6."/>
      <w:lvlJc w:val="right"/>
      <w:pPr>
        <w:ind w:left="4320" w:hanging="180"/>
      </w:pPr>
    </w:lvl>
    <w:lvl w:ilvl="6" w:tplc="0AA01736">
      <w:start w:val="1"/>
      <w:numFmt w:val="decimal"/>
      <w:lvlText w:val="%7."/>
      <w:lvlJc w:val="left"/>
      <w:pPr>
        <w:ind w:left="5040" w:hanging="360"/>
      </w:pPr>
    </w:lvl>
    <w:lvl w:ilvl="7" w:tplc="C99A98A6">
      <w:start w:val="1"/>
      <w:numFmt w:val="lowerLetter"/>
      <w:lvlText w:val="%8."/>
      <w:lvlJc w:val="left"/>
      <w:pPr>
        <w:ind w:left="5760" w:hanging="360"/>
      </w:pPr>
    </w:lvl>
    <w:lvl w:ilvl="8" w:tplc="9A923C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B1138"/>
    <w:multiLevelType w:val="hybridMultilevel"/>
    <w:tmpl w:val="175C9B96"/>
    <w:lvl w:ilvl="0" w:tplc="69DA5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AAB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8F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48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27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E7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27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24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2B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83738"/>
    <w:multiLevelType w:val="hybridMultilevel"/>
    <w:tmpl w:val="F3D83826"/>
    <w:lvl w:ilvl="0" w:tplc="691E3B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DA46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27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41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A8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CD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AD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20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C7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F40DF"/>
    <w:multiLevelType w:val="hybridMultilevel"/>
    <w:tmpl w:val="07A80DB6"/>
    <w:lvl w:ilvl="0" w:tplc="714E5640">
      <w:start w:val="1"/>
      <w:numFmt w:val="decimal"/>
      <w:lvlText w:val="%1."/>
      <w:lvlJc w:val="left"/>
      <w:pPr>
        <w:ind w:left="720" w:hanging="360"/>
      </w:pPr>
    </w:lvl>
    <w:lvl w:ilvl="1" w:tplc="4F3E7C42">
      <w:start w:val="1"/>
      <w:numFmt w:val="lowerLetter"/>
      <w:lvlText w:val="%2."/>
      <w:lvlJc w:val="left"/>
      <w:pPr>
        <w:ind w:left="1440" w:hanging="360"/>
      </w:pPr>
    </w:lvl>
    <w:lvl w:ilvl="2" w:tplc="6F4EA3D8">
      <w:start w:val="1"/>
      <w:numFmt w:val="lowerRoman"/>
      <w:lvlText w:val="%3."/>
      <w:lvlJc w:val="right"/>
      <w:pPr>
        <w:ind w:left="2160" w:hanging="180"/>
      </w:pPr>
    </w:lvl>
    <w:lvl w:ilvl="3" w:tplc="1F3217E8">
      <w:start w:val="1"/>
      <w:numFmt w:val="decimal"/>
      <w:lvlText w:val="%4."/>
      <w:lvlJc w:val="left"/>
      <w:pPr>
        <w:ind w:left="2880" w:hanging="360"/>
      </w:pPr>
    </w:lvl>
    <w:lvl w:ilvl="4" w:tplc="64B4AE6E">
      <w:start w:val="1"/>
      <w:numFmt w:val="lowerLetter"/>
      <w:lvlText w:val="%5."/>
      <w:lvlJc w:val="left"/>
      <w:pPr>
        <w:ind w:left="3600" w:hanging="360"/>
      </w:pPr>
    </w:lvl>
    <w:lvl w:ilvl="5" w:tplc="3C12F9E4">
      <w:start w:val="1"/>
      <w:numFmt w:val="lowerRoman"/>
      <w:lvlText w:val="%6."/>
      <w:lvlJc w:val="right"/>
      <w:pPr>
        <w:ind w:left="4320" w:hanging="180"/>
      </w:pPr>
    </w:lvl>
    <w:lvl w:ilvl="6" w:tplc="39D65484">
      <w:start w:val="1"/>
      <w:numFmt w:val="decimal"/>
      <w:lvlText w:val="%7."/>
      <w:lvlJc w:val="left"/>
      <w:pPr>
        <w:ind w:left="5040" w:hanging="360"/>
      </w:pPr>
    </w:lvl>
    <w:lvl w:ilvl="7" w:tplc="E10667BC">
      <w:start w:val="1"/>
      <w:numFmt w:val="lowerLetter"/>
      <w:lvlText w:val="%8."/>
      <w:lvlJc w:val="left"/>
      <w:pPr>
        <w:ind w:left="5760" w:hanging="360"/>
      </w:pPr>
    </w:lvl>
    <w:lvl w:ilvl="8" w:tplc="33C0BD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69E89"/>
    <w:multiLevelType w:val="hybridMultilevel"/>
    <w:tmpl w:val="107A5780"/>
    <w:lvl w:ilvl="0" w:tplc="3D38FC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4C6C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AD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CE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A5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24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29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2C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A7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BA585"/>
    <w:multiLevelType w:val="hybridMultilevel"/>
    <w:tmpl w:val="88CA2BFE"/>
    <w:lvl w:ilvl="0" w:tplc="1DEAF6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DC6E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6C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CB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81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A9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27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2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E4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CEE7F"/>
    <w:multiLevelType w:val="hybridMultilevel"/>
    <w:tmpl w:val="A798DCA2"/>
    <w:lvl w:ilvl="0" w:tplc="E948E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CC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4D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84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CB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45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EA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20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68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33BFF"/>
    <w:multiLevelType w:val="hybridMultilevel"/>
    <w:tmpl w:val="5D0023E4"/>
    <w:lvl w:ilvl="0" w:tplc="31EC8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07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2C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E3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CF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4D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A1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0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25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E67A3"/>
    <w:multiLevelType w:val="hybridMultilevel"/>
    <w:tmpl w:val="8B3CE7EC"/>
    <w:lvl w:ilvl="0" w:tplc="C7C45E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BD04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EF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EE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E2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2C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6A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00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6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6EE90"/>
    <w:multiLevelType w:val="hybridMultilevel"/>
    <w:tmpl w:val="266093EE"/>
    <w:lvl w:ilvl="0" w:tplc="B00E7980">
      <w:start w:val="1"/>
      <w:numFmt w:val="decimal"/>
      <w:lvlText w:val="%1."/>
      <w:lvlJc w:val="left"/>
      <w:pPr>
        <w:ind w:left="720" w:hanging="360"/>
      </w:pPr>
    </w:lvl>
    <w:lvl w:ilvl="1" w:tplc="AF086E14">
      <w:start w:val="1"/>
      <w:numFmt w:val="lowerLetter"/>
      <w:lvlText w:val="%2."/>
      <w:lvlJc w:val="left"/>
      <w:pPr>
        <w:ind w:left="1440" w:hanging="360"/>
      </w:pPr>
    </w:lvl>
    <w:lvl w:ilvl="2" w:tplc="7AFEE068">
      <w:start w:val="1"/>
      <w:numFmt w:val="lowerRoman"/>
      <w:lvlText w:val="%3."/>
      <w:lvlJc w:val="right"/>
      <w:pPr>
        <w:ind w:left="2160" w:hanging="180"/>
      </w:pPr>
    </w:lvl>
    <w:lvl w:ilvl="3" w:tplc="83F6FD4A">
      <w:start w:val="1"/>
      <w:numFmt w:val="decimal"/>
      <w:lvlText w:val="%4."/>
      <w:lvlJc w:val="left"/>
      <w:pPr>
        <w:ind w:left="2880" w:hanging="360"/>
      </w:pPr>
    </w:lvl>
    <w:lvl w:ilvl="4" w:tplc="8C949734">
      <w:start w:val="1"/>
      <w:numFmt w:val="lowerLetter"/>
      <w:lvlText w:val="%5."/>
      <w:lvlJc w:val="left"/>
      <w:pPr>
        <w:ind w:left="3600" w:hanging="360"/>
      </w:pPr>
    </w:lvl>
    <w:lvl w:ilvl="5" w:tplc="2FB20EF2">
      <w:start w:val="1"/>
      <w:numFmt w:val="lowerRoman"/>
      <w:lvlText w:val="%6."/>
      <w:lvlJc w:val="right"/>
      <w:pPr>
        <w:ind w:left="4320" w:hanging="180"/>
      </w:pPr>
    </w:lvl>
    <w:lvl w:ilvl="6" w:tplc="D1CC284A">
      <w:start w:val="1"/>
      <w:numFmt w:val="decimal"/>
      <w:lvlText w:val="%7."/>
      <w:lvlJc w:val="left"/>
      <w:pPr>
        <w:ind w:left="5040" w:hanging="360"/>
      </w:pPr>
    </w:lvl>
    <w:lvl w:ilvl="7" w:tplc="231EB46E">
      <w:start w:val="1"/>
      <w:numFmt w:val="lowerLetter"/>
      <w:lvlText w:val="%8."/>
      <w:lvlJc w:val="left"/>
      <w:pPr>
        <w:ind w:left="5760" w:hanging="360"/>
      </w:pPr>
    </w:lvl>
    <w:lvl w:ilvl="8" w:tplc="5D5ACCD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1259C"/>
    <w:multiLevelType w:val="hybridMultilevel"/>
    <w:tmpl w:val="CA1A057E"/>
    <w:lvl w:ilvl="0" w:tplc="FEFCAE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DC06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23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E9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6A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09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C0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9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033571">
    <w:abstractNumId w:val="15"/>
  </w:num>
  <w:num w:numId="2" w16cid:durableId="1530988619">
    <w:abstractNumId w:val="6"/>
  </w:num>
  <w:num w:numId="3" w16cid:durableId="955480764">
    <w:abstractNumId w:val="2"/>
  </w:num>
  <w:num w:numId="4" w16cid:durableId="465510009">
    <w:abstractNumId w:val="4"/>
  </w:num>
  <w:num w:numId="5" w16cid:durableId="1717241102">
    <w:abstractNumId w:val="5"/>
  </w:num>
  <w:num w:numId="6" w16cid:durableId="1557160826">
    <w:abstractNumId w:val="1"/>
  </w:num>
  <w:num w:numId="7" w16cid:durableId="1558930484">
    <w:abstractNumId w:val="14"/>
  </w:num>
  <w:num w:numId="8" w16cid:durableId="2083258700">
    <w:abstractNumId w:val="8"/>
  </w:num>
  <w:num w:numId="9" w16cid:durableId="1691295529">
    <w:abstractNumId w:val="10"/>
  </w:num>
  <w:num w:numId="10" w16cid:durableId="704214085">
    <w:abstractNumId w:val="13"/>
  </w:num>
  <w:num w:numId="11" w16cid:durableId="272134242">
    <w:abstractNumId w:val="3"/>
  </w:num>
  <w:num w:numId="12" w16cid:durableId="568348005">
    <w:abstractNumId w:val="12"/>
  </w:num>
  <w:num w:numId="13" w16cid:durableId="754011381">
    <w:abstractNumId w:val="18"/>
  </w:num>
  <w:num w:numId="14" w16cid:durableId="327440684">
    <w:abstractNumId w:val="9"/>
  </w:num>
  <w:num w:numId="15" w16cid:durableId="267196159">
    <w:abstractNumId w:val="16"/>
  </w:num>
  <w:num w:numId="16" w16cid:durableId="1549681547">
    <w:abstractNumId w:val="0"/>
  </w:num>
  <w:num w:numId="17" w16cid:durableId="980769028">
    <w:abstractNumId w:val="7"/>
  </w:num>
  <w:num w:numId="18" w16cid:durableId="1453134296">
    <w:abstractNumId w:val="11"/>
  </w:num>
  <w:num w:numId="19" w16cid:durableId="4974258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DB624B"/>
    <w:rsid w:val="00012923"/>
    <w:rsid w:val="00017231"/>
    <w:rsid w:val="000A2750"/>
    <w:rsid w:val="000E43FD"/>
    <w:rsid w:val="00111903"/>
    <w:rsid w:val="00140E10"/>
    <w:rsid w:val="00144A15"/>
    <w:rsid w:val="00174102"/>
    <w:rsid w:val="00180B1F"/>
    <w:rsid w:val="001B13FC"/>
    <w:rsid w:val="001B569F"/>
    <w:rsid w:val="001E02F6"/>
    <w:rsid w:val="0021FA6F"/>
    <w:rsid w:val="0022636B"/>
    <w:rsid w:val="0026081A"/>
    <w:rsid w:val="002770CE"/>
    <w:rsid w:val="002C278D"/>
    <w:rsid w:val="00385679"/>
    <w:rsid w:val="003A617A"/>
    <w:rsid w:val="003B6B7F"/>
    <w:rsid w:val="003E072B"/>
    <w:rsid w:val="003F7660"/>
    <w:rsid w:val="00402C65"/>
    <w:rsid w:val="00444548"/>
    <w:rsid w:val="00453C81"/>
    <w:rsid w:val="0047699E"/>
    <w:rsid w:val="004C3BA8"/>
    <w:rsid w:val="004F6DCC"/>
    <w:rsid w:val="00505280"/>
    <w:rsid w:val="00534C72"/>
    <w:rsid w:val="00585FA2"/>
    <w:rsid w:val="005A08C7"/>
    <w:rsid w:val="005E1EFE"/>
    <w:rsid w:val="00615B8E"/>
    <w:rsid w:val="0067157E"/>
    <w:rsid w:val="00691178"/>
    <w:rsid w:val="006A35AA"/>
    <w:rsid w:val="006B2D39"/>
    <w:rsid w:val="006C5E9E"/>
    <w:rsid w:val="006F2F50"/>
    <w:rsid w:val="007607B9"/>
    <w:rsid w:val="007733EE"/>
    <w:rsid w:val="008420E0"/>
    <w:rsid w:val="00846716"/>
    <w:rsid w:val="00891CD5"/>
    <w:rsid w:val="008C5A0C"/>
    <w:rsid w:val="008C60B4"/>
    <w:rsid w:val="008F5CD6"/>
    <w:rsid w:val="00925EE5"/>
    <w:rsid w:val="00932DC5"/>
    <w:rsid w:val="00937D7B"/>
    <w:rsid w:val="009775F2"/>
    <w:rsid w:val="009A125C"/>
    <w:rsid w:val="009B7F8E"/>
    <w:rsid w:val="009C7535"/>
    <w:rsid w:val="00A010E9"/>
    <w:rsid w:val="00A16D9C"/>
    <w:rsid w:val="00A73C8F"/>
    <w:rsid w:val="00AC58E4"/>
    <w:rsid w:val="00AF5F5A"/>
    <w:rsid w:val="00AF6ED6"/>
    <w:rsid w:val="00B66C57"/>
    <w:rsid w:val="00B86CD4"/>
    <w:rsid w:val="00BE05F1"/>
    <w:rsid w:val="00BF5793"/>
    <w:rsid w:val="00BF6855"/>
    <w:rsid w:val="00C2171C"/>
    <w:rsid w:val="00C864A8"/>
    <w:rsid w:val="00CA0B69"/>
    <w:rsid w:val="00CA6DB7"/>
    <w:rsid w:val="00CB0597"/>
    <w:rsid w:val="00CC5E92"/>
    <w:rsid w:val="00CD06BF"/>
    <w:rsid w:val="00CF4B88"/>
    <w:rsid w:val="00D124AA"/>
    <w:rsid w:val="00D23C5F"/>
    <w:rsid w:val="00D3723B"/>
    <w:rsid w:val="00D65560"/>
    <w:rsid w:val="00D9065B"/>
    <w:rsid w:val="00DA5C15"/>
    <w:rsid w:val="00DB672F"/>
    <w:rsid w:val="00DE4B41"/>
    <w:rsid w:val="00E0180D"/>
    <w:rsid w:val="00E14FAC"/>
    <w:rsid w:val="00E3752A"/>
    <w:rsid w:val="00E566C0"/>
    <w:rsid w:val="00E664C6"/>
    <w:rsid w:val="00EA7B94"/>
    <w:rsid w:val="00EB1312"/>
    <w:rsid w:val="00F04380"/>
    <w:rsid w:val="00F931EA"/>
    <w:rsid w:val="00F976D8"/>
    <w:rsid w:val="00F97F42"/>
    <w:rsid w:val="00FB08C1"/>
    <w:rsid w:val="00FF295B"/>
    <w:rsid w:val="012151EB"/>
    <w:rsid w:val="01346055"/>
    <w:rsid w:val="014FD799"/>
    <w:rsid w:val="016835E7"/>
    <w:rsid w:val="01C852A5"/>
    <w:rsid w:val="01DD9BF7"/>
    <w:rsid w:val="0201AD34"/>
    <w:rsid w:val="0292003E"/>
    <w:rsid w:val="02BB7F44"/>
    <w:rsid w:val="02C2EA4A"/>
    <w:rsid w:val="02F46358"/>
    <w:rsid w:val="031CD189"/>
    <w:rsid w:val="0331310C"/>
    <w:rsid w:val="033C9D27"/>
    <w:rsid w:val="0346DF75"/>
    <w:rsid w:val="034CA176"/>
    <w:rsid w:val="035F0614"/>
    <w:rsid w:val="0396DF90"/>
    <w:rsid w:val="03A8630E"/>
    <w:rsid w:val="03BB9FAD"/>
    <w:rsid w:val="03D8E8B7"/>
    <w:rsid w:val="040DA79C"/>
    <w:rsid w:val="042248C4"/>
    <w:rsid w:val="042B10FC"/>
    <w:rsid w:val="0431F0CC"/>
    <w:rsid w:val="04BEA4B7"/>
    <w:rsid w:val="05159011"/>
    <w:rsid w:val="051BDC5B"/>
    <w:rsid w:val="051C36A2"/>
    <w:rsid w:val="0529BDA5"/>
    <w:rsid w:val="05575F7D"/>
    <w:rsid w:val="05612A45"/>
    <w:rsid w:val="0565E078"/>
    <w:rsid w:val="058747DB"/>
    <w:rsid w:val="058E1F3F"/>
    <w:rsid w:val="0593D84D"/>
    <w:rsid w:val="059FAD2F"/>
    <w:rsid w:val="05BE2F55"/>
    <w:rsid w:val="05E1BDC9"/>
    <w:rsid w:val="05FA23EE"/>
    <w:rsid w:val="060F198D"/>
    <w:rsid w:val="061E395B"/>
    <w:rsid w:val="06590D4F"/>
    <w:rsid w:val="06854086"/>
    <w:rsid w:val="06BA39C6"/>
    <w:rsid w:val="06DAB75E"/>
    <w:rsid w:val="06EF6114"/>
    <w:rsid w:val="070D2B02"/>
    <w:rsid w:val="070F2DA8"/>
    <w:rsid w:val="071228F7"/>
    <w:rsid w:val="0717D5F8"/>
    <w:rsid w:val="072E5578"/>
    <w:rsid w:val="075715F3"/>
    <w:rsid w:val="07689F5C"/>
    <w:rsid w:val="07847917"/>
    <w:rsid w:val="0799E2D6"/>
    <w:rsid w:val="07AAF4FD"/>
    <w:rsid w:val="07B216B7"/>
    <w:rsid w:val="07BE7AAA"/>
    <w:rsid w:val="0800B351"/>
    <w:rsid w:val="0838F41D"/>
    <w:rsid w:val="086123B1"/>
    <w:rsid w:val="0871922E"/>
    <w:rsid w:val="088B50AB"/>
    <w:rsid w:val="088DAAA2"/>
    <w:rsid w:val="090B7C7F"/>
    <w:rsid w:val="09296420"/>
    <w:rsid w:val="09B831D8"/>
    <w:rsid w:val="09BF0B4B"/>
    <w:rsid w:val="09F0566B"/>
    <w:rsid w:val="0A1F9B13"/>
    <w:rsid w:val="0A350AEF"/>
    <w:rsid w:val="0A402F3C"/>
    <w:rsid w:val="0A55A5ED"/>
    <w:rsid w:val="0A7F0FC5"/>
    <w:rsid w:val="0AA4007C"/>
    <w:rsid w:val="0AB893FC"/>
    <w:rsid w:val="0AE339D3"/>
    <w:rsid w:val="0B0EF0CD"/>
    <w:rsid w:val="0B288108"/>
    <w:rsid w:val="0B29AADE"/>
    <w:rsid w:val="0B4825B1"/>
    <w:rsid w:val="0B53C843"/>
    <w:rsid w:val="0B56A49D"/>
    <w:rsid w:val="0CCFAD77"/>
    <w:rsid w:val="0CEAAB9C"/>
    <w:rsid w:val="0D15280D"/>
    <w:rsid w:val="0D5E6914"/>
    <w:rsid w:val="0D5F7E90"/>
    <w:rsid w:val="0DD285E2"/>
    <w:rsid w:val="0E0A5352"/>
    <w:rsid w:val="0E36AC42"/>
    <w:rsid w:val="0E51A0A1"/>
    <w:rsid w:val="0E51F8D9"/>
    <w:rsid w:val="0E695A88"/>
    <w:rsid w:val="0E75D435"/>
    <w:rsid w:val="0E7C7E16"/>
    <w:rsid w:val="0E99B49E"/>
    <w:rsid w:val="0EBEC0C1"/>
    <w:rsid w:val="0ECECF02"/>
    <w:rsid w:val="0F454078"/>
    <w:rsid w:val="0F4AE672"/>
    <w:rsid w:val="0F532694"/>
    <w:rsid w:val="0F93F6D6"/>
    <w:rsid w:val="0FDA7B86"/>
    <w:rsid w:val="0FE2906A"/>
    <w:rsid w:val="0FE2BC90"/>
    <w:rsid w:val="106CE9BF"/>
    <w:rsid w:val="1087E4D7"/>
    <w:rsid w:val="108B8D8B"/>
    <w:rsid w:val="10E3012E"/>
    <w:rsid w:val="10EB0C0F"/>
    <w:rsid w:val="1111E95E"/>
    <w:rsid w:val="112C1EB8"/>
    <w:rsid w:val="11368104"/>
    <w:rsid w:val="113F6630"/>
    <w:rsid w:val="11494A77"/>
    <w:rsid w:val="114EF3F5"/>
    <w:rsid w:val="115EF226"/>
    <w:rsid w:val="11AB3157"/>
    <w:rsid w:val="11B6B668"/>
    <w:rsid w:val="11B71419"/>
    <w:rsid w:val="11BDBC27"/>
    <w:rsid w:val="11DA85D9"/>
    <w:rsid w:val="120FA8D5"/>
    <w:rsid w:val="1225C027"/>
    <w:rsid w:val="1233E45A"/>
    <w:rsid w:val="1288271D"/>
    <w:rsid w:val="128F437F"/>
    <w:rsid w:val="130F74A1"/>
    <w:rsid w:val="135228CA"/>
    <w:rsid w:val="136C5F9B"/>
    <w:rsid w:val="1424A2B7"/>
    <w:rsid w:val="14937309"/>
    <w:rsid w:val="14D06F78"/>
    <w:rsid w:val="14D14D00"/>
    <w:rsid w:val="14F9A31D"/>
    <w:rsid w:val="150307C6"/>
    <w:rsid w:val="155D321D"/>
    <w:rsid w:val="15B74BA0"/>
    <w:rsid w:val="15BD0297"/>
    <w:rsid w:val="15DBE4E5"/>
    <w:rsid w:val="15DEAB36"/>
    <w:rsid w:val="15DFFFC6"/>
    <w:rsid w:val="15F2351E"/>
    <w:rsid w:val="16561FD4"/>
    <w:rsid w:val="167C46BA"/>
    <w:rsid w:val="1695DD03"/>
    <w:rsid w:val="16BCAA6D"/>
    <w:rsid w:val="17A7039D"/>
    <w:rsid w:val="17ADD7FF"/>
    <w:rsid w:val="17BC60C9"/>
    <w:rsid w:val="17E404D0"/>
    <w:rsid w:val="17EF6380"/>
    <w:rsid w:val="181D475F"/>
    <w:rsid w:val="18200AFB"/>
    <w:rsid w:val="18780263"/>
    <w:rsid w:val="188225DB"/>
    <w:rsid w:val="18F6168C"/>
    <w:rsid w:val="190B7CA4"/>
    <w:rsid w:val="196FEA40"/>
    <w:rsid w:val="199CA3C8"/>
    <w:rsid w:val="19F3082D"/>
    <w:rsid w:val="19FBD076"/>
    <w:rsid w:val="1A52C3EA"/>
    <w:rsid w:val="1A5BBDF4"/>
    <w:rsid w:val="1A6B004F"/>
    <w:rsid w:val="1A728817"/>
    <w:rsid w:val="1B010462"/>
    <w:rsid w:val="1BA87984"/>
    <w:rsid w:val="1BB15017"/>
    <w:rsid w:val="1C182B96"/>
    <w:rsid w:val="1C1AE557"/>
    <w:rsid w:val="1C2BC1FC"/>
    <w:rsid w:val="1C7D9C2E"/>
    <w:rsid w:val="1CD2C17A"/>
    <w:rsid w:val="1CD3F755"/>
    <w:rsid w:val="1CD55706"/>
    <w:rsid w:val="1CDA9FEF"/>
    <w:rsid w:val="1CF56ED9"/>
    <w:rsid w:val="1CFE3CC3"/>
    <w:rsid w:val="1D0EBD0E"/>
    <w:rsid w:val="1D1A7543"/>
    <w:rsid w:val="1D547C4A"/>
    <w:rsid w:val="1D7730DF"/>
    <w:rsid w:val="1DACCEC1"/>
    <w:rsid w:val="1DC8EB62"/>
    <w:rsid w:val="1DE5885A"/>
    <w:rsid w:val="1E54F642"/>
    <w:rsid w:val="1E56ACF1"/>
    <w:rsid w:val="1EA61FB3"/>
    <w:rsid w:val="1EC4B58A"/>
    <w:rsid w:val="1F2DC566"/>
    <w:rsid w:val="1F64054A"/>
    <w:rsid w:val="20095A46"/>
    <w:rsid w:val="20109C91"/>
    <w:rsid w:val="2011F3D5"/>
    <w:rsid w:val="2055E73A"/>
    <w:rsid w:val="205A8A03"/>
    <w:rsid w:val="205E7283"/>
    <w:rsid w:val="206EC559"/>
    <w:rsid w:val="208FF85E"/>
    <w:rsid w:val="2094BC72"/>
    <w:rsid w:val="20A2B875"/>
    <w:rsid w:val="20A75174"/>
    <w:rsid w:val="20FDE6AD"/>
    <w:rsid w:val="20FFFD8C"/>
    <w:rsid w:val="220B583C"/>
    <w:rsid w:val="22A20163"/>
    <w:rsid w:val="232BFE9D"/>
    <w:rsid w:val="234717A7"/>
    <w:rsid w:val="2380B082"/>
    <w:rsid w:val="23990E09"/>
    <w:rsid w:val="23B2271A"/>
    <w:rsid w:val="23E5EE08"/>
    <w:rsid w:val="23F079AA"/>
    <w:rsid w:val="24197E49"/>
    <w:rsid w:val="2423782D"/>
    <w:rsid w:val="24862916"/>
    <w:rsid w:val="24ADEC43"/>
    <w:rsid w:val="24D2FDFF"/>
    <w:rsid w:val="25464D36"/>
    <w:rsid w:val="2572801F"/>
    <w:rsid w:val="258814EA"/>
    <w:rsid w:val="2641C810"/>
    <w:rsid w:val="268BC7CF"/>
    <w:rsid w:val="26C26A23"/>
    <w:rsid w:val="26D4AF89"/>
    <w:rsid w:val="2729E909"/>
    <w:rsid w:val="27394788"/>
    <w:rsid w:val="2777E7A7"/>
    <w:rsid w:val="278924D5"/>
    <w:rsid w:val="281FFDAC"/>
    <w:rsid w:val="2838F55E"/>
    <w:rsid w:val="2851DB96"/>
    <w:rsid w:val="28627357"/>
    <w:rsid w:val="286506FE"/>
    <w:rsid w:val="287BA78E"/>
    <w:rsid w:val="28922481"/>
    <w:rsid w:val="289F5079"/>
    <w:rsid w:val="28C4EE6A"/>
    <w:rsid w:val="28DD0269"/>
    <w:rsid w:val="292244A2"/>
    <w:rsid w:val="292C25DE"/>
    <w:rsid w:val="294BAC62"/>
    <w:rsid w:val="294F2D2A"/>
    <w:rsid w:val="296CDA86"/>
    <w:rsid w:val="2988EE0D"/>
    <w:rsid w:val="29D85E39"/>
    <w:rsid w:val="29DAACF2"/>
    <w:rsid w:val="29DE5B54"/>
    <w:rsid w:val="2A3BE2F8"/>
    <w:rsid w:val="2A45995D"/>
    <w:rsid w:val="2A4D0977"/>
    <w:rsid w:val="2A7D3AAF"/>
    <w:rsid w:val="2AA0C80E"/>
    <w:rsid w:val="2AB80D75"/>
    <w:rsid w:val="2AD8E672"/>
    <w:rsid w:val="2ADA83E0"/>
    <w:rsid w:val="2AE36193"/>
    <w:rsid w:val="2B20339D"/>
    <w:rsid w:val="2B33B354"/>
    <w:rsid w:val="2B33FF18"/>
    <w:rsid w:val="2B48D214"/>
    <w:rsid w:val="2B74F24C"/>
    <w:rsid w:val="2B81CD6B"/>
    <w:rsid w:val="2C10AFA5"/>
    <w:rsid w:val="2C1B8FB3"/>
    <w:rsid w:val="2C7B3682"/>
    <w:rsid w:val="2C7DD198"/>
    <w:rsid w:val="2CADBDC0"/>
    <w:rsid w:val="2D041A23"/>
    <w:rsid w:val="2D58230E"/>
    <w:rsid w:val="2D5969BC"/>
    <w:rsid w:val="2D699354"/>
    <w:rsid w:val="2D6FCAB5"/>
    <w:rsid w:val="2D90D897"/>
    <w:rsid w:val="2D9A469A"/>
    <w:rsid w:val="2DA89D61"/>
    <w:rsid w:val="2DB533EE"/>
    <w:rsid w:val="2DF1AA0F"/>
    <w:rsid w:val="2E32EB38"/>
    <w:rsid w:val="2E3371C1"/>
    <w:rsid w:val="2E4F7D64"/>
    <w:rsid w:val="2E69B0A7"/>
    <w:rsid w:val="2E6EED61"/>
    <w:rsid w:val="2E9DFCC6"/>
    <w:rsid w:val="2EA38B93"/>
    <w:rsid w:val="2F1E4BF0"/>
    <w:rsid w:val="2F2768F0"/>
    <w:rsid w:val="2F49D866"/>
    <w:rsid w:val="2F4D99CC"/>
    <w:rsid w:val="2F6B07EB"/>
    <w:rsid w:val="2F703CE0"/>
    <w:rsid w:val="2F89C883"/>
    <w:rsid w:val="2F8E0CF4"/>
    <w:rsid w:val="2F960A93"/>
    <w:rsid w:val="2FE04549"/>
    <w:rsid w:val="3003EEF2"/>
    <w:rsid w:val="3036AB46"/>
    <w:rsid w:val="303973D5"/>
    <w:rsid w:val="3099397E"/>
    <w:rsid w:val="30F72E47"/>
    <w:rsid w:val="3137EB4A"/>
    <w:rsid w:val="315FABF0"/>
    <w:rsid w:val="3179E421"/>
    <w:rsid w:val="3189199A"/>
    <w:rsid w:val="318EEFC2"/>
    <w:rsid w:val="31966174"/>
    <w:rsid w:val="319C2E3F"/>
    <w:rsid w:val="31E9F04C"/>
    <w:rsid w:val="31ECDAA0"/>
    <w:rsid w:val="3201D12D"/>
    <w:rsid w:val="3209E2AD"/>
    <w:rsid w:val="320F7586"/>
    <w:rsid w:val="32623561"/>
    <w:rsid w:val="32AE8A24"/>
    <w:rsid w:val="32C589C0"/>
    <w:rsid w:val="32D842B5"/>
    <w:rsid w:val="32DDABE2"/>
    <w:rsid w:val="333446C3"/>
    <w:rsid w:val="3342581F"/>
    <w:rsid w:val="335523C8"/>
    <w:rsid w:val="3420BA5F"/>
    <w:rsid w:val="34311CAB"/>
    <w:rsid w:val="347349CA"/>
    <w:rsid w:val="34D60A26"/>
    <w:rsid w:val="34FAA6EC"/>
    <w:rsid w:val="3514E4D0"/>
    <w:rsid w:val="352D69CB"/>
    <w:rsid w:val="356FE353"/>
    <w:rsid w:val="35B34383"/>
    <w:rsid w:val="35BD7DD5"/>
    <w:rsid w:val="35C10966"/>
    <w:rsid w:val="36012F0E"/>
    <w:rsid w:val="362D454E"/>
    <w:rsid w:val="3655F98C"/>
    <w:rsid w:val="36A72EDE"/>
    <w:rsid w:val="36F2F2ED"/>
    <w:rsid w:val="371ED4C3"/>
    <w:rsid w:val="3736241C"/>
    <w:rsid w:val="376226A5"/>
    <w:rsid w:val="377A5187"/>
    <w:rsid w:val="377BDFCC"/>
    <w:rsid w:val="37BB5804"/>
    <w:rsid w:val="37E438C7"/>
    <w:rsid w:val="38677F69"/>
    <w:rsid w:val="38795061"/>
    <w:rsid w:val="38A23EAF"/>
    <w:rsid w:val="38A5D1D0"/>
    <w:rsid w:val="390A547F"/>
    <w:rsid w:val="39296FD1"/>
    <w:rsid w:val="392E3EDC"/>
    <w:rsid w:val="39393D2D"/>
    <w:rsid w:val="3939887A"/>
    <w:rsid w:val="3955EF56"/>
    <w:rsid w:val="39A54B0B"/>
    <w:rsid w:val="39DA8618"/>
    <w:rsid w:val="3A14C47E"/>
    <w:rsid w:val="3A62886B"/>
    <w:rsid w:val="3A7E97B6"/>
    <w:rsid w:val="3AAA3938"/>
    <w:rsid w:val="3AB29BD9"/>
    <w:rsid w:val="3ABA18B1"/>
    <w:rsid w:val="3B08D19C"/>
    <w:rsid w:val="3B108A9C"/>
    <w:rsid w:val="3B15F488"/>
    <w:rsid w:val="3B35C86D"/>
    <w:rsid w:val="3B4B7223"/>
    <w:rsid w:val="3B7A7B34"/>
    <w:rsid w:val="3B9C57A6"/>
    <w:rsid w:val="3BAA7635"/>
    <w:rsid w:val="3BAEBA09"/>
    <w:rsid w:val="3BCEE2DF"/>
    <w:rsid w:val="3C091F3B"/>
    <w:rsid w:val="3C6B6D4D"/>
    <w:rsid w:val="3CBA7A4D"/>
    <w:rsid w:val="3CE88E10"/>
    <w:rsid w:val="3D1361BD"/>
    <w:rsid w:val="3D2B0A18"/>
    <w:rsid w:val="3D3B13F6"/>
    <w:rsid w:val="3D6E69F1"/>
    <w:rsid w:val="3D8939F1"/>
    <w:rsid w:val="3D97B235"/>
    <w:rsid w:val="3D9EC993"/>
    <w:rsid w:val="3DA79688"/>
    <w:rsid w:val="3DD09B91"/>
    <w:rsid w:val="3E19390A"/>
    <w:rsid w:val="3E4FB8EF"/>
    <w:rsid w:val="3E793E39"/>
    <w:rsid w:val="3E839C14"/>
    <w:rsid w:val="3EBD4FB0"/>
    <w:rsid w:val="3ECDDA49"/>
    <w:rsid w:val="3ED29A00"/>
    <w:rsid w:val="3EF388D6"/>
    <w:rsid w:val="3F39E212"/>
    <w:rsid w:val="3F5E808C"/>
    <w:rsid w:val="3FACE507"/>
    <w:rsid w:val="3FE06F67"/>
    <w:rsid w:val="4010CA29"/>
    <w:rsid w:val="4096EFEF"/>
    <w:rsid w:val="40978307"/>
    <w:rsid w:val="40B276C2"/>
    <w:rsid w:val="40BD7215"/>
    <w:rsid w:val="412B7A64"/>
    <w:rsid w:val="41467C17"/>
    <w:rsid w:val="414AC963"/>
    <w:rsid w:val="415C1B1A"/>
    <w:rsid w:val="4184847B"/>
    <w:rsid w:val="41DDC1A9"/>
    <w:rsid w:val="41FAB52F"/>
    <w:rsid w:val="41FBC72B"/>
    <w:rsid w:val="4235FD02"/>
    <w:rsid w:val="4236708D"/>
    <w:rsid w:val="424DD7CC"/>
    <w:rsid w:val="4264559F"/>
    <w:rsid w:val="427B8D95"/>
    <w:rsid w:val="42C0AB7B"/>
    <w:rsid w:val="42D2E647"/>
    <w:rsid w:val="42F3A82D"/>
    <w:rsid w:val="43071497"/>
    <w:rsid w:val="4312BDE7"/>
    <w:rsid w:val="431FB00E"/>
    <w:rsid w:val="4325EC2B"/>
    <w:rsid w:val="432A9F40"/>
    <w:rsid w:val="4342133D"/>
    <w:rsid w:val="436D199D"/>
    <w:rsid w:val="43887471"/>
    <w:rsid w:val="438EBE71"/>
    <w:rsid w:val="43960B65"/>
    <w:rsid w:val="43A6C2E2"/>
    <w:rsid w:val="43A78D6D"/>
    <w:rsid w:val="44030F67"/>
    <w:rsid w:val="44057BAE"/>
    <w:rsid w:val="440EB8B3"/>
    <w:rsid w:val="44208640"/>
    <w:rsid w:val="44277F88"/>
    <w:rsid w:val="44459BF9"/>
    <w:rsid w:val="44487AB6"/>
    <w:rsid w:val="447B7BD0"/>
    <w:rsid w:val="44AB7E93"/>
    <w:rsid w:val="4540E663"/>
    <w:rsid w:val="4557F995"/>
    <w:rsid w:val="4574DC4F"/>
    <w:rsid w:val="45C5F5D6"/>
    <w:rsid w:val="45C920B0"/>
    <w:rsid w:val="4602BD46"/>
    <w:rsid w:val="46127C1D"/>
    <w:rsid w:val="461489FA"/>
    <w:rsid w:val="4629E4AC"/>
    <w:rsid w:val="46B6FC1D"/>
    <w:rsid w:val="47100314"/>
    <w:rsid w:val="4777D258"/>
    <w:rsid w:val="478691AD"/>
    <w:rsid w:val="47C4E639"/>
    <w:rsid w:val="47EC3081"/>
    <w:rsid w:val="47FD26A7"/>
    <w:rsid w:val="480EF3AE"/>
    <w:rsid w:val="481F0A75"/>
    <w:rsid w:val="484BCD65"/>
    <w:rsid w:val="485146B6"/>
    <w:rsid w:val="4851F692"/>
    <w:rsid w:val="48613C8A"/>
    <w:rsid w:val="486E4556"/>
    <w:rsid w:val="4874B277"/>
    <w:rsid w:val="4879BEDF"/>
    <w:rsid w:val="487CD597"/>
    <w:rsid w:val="48B3E58E"/>
    <w:rsid w:val="48CBEC80"/>
    <w:rsid w:val="48DAE792"/>
    <w:rsid w:val="49424973"/>
    <w:rsid w:val="49556944"/>
    <w:rsid w:val="499616D4"/>
    <w:rsid w:val="49D5AE27"/>
    <w:rsid w:val="49EDDA3B"/>
    <w:rsid w:val="4A00224E"/>
    <w:rsid w:val="4A0CF964"/>
    <w:rsid w:val="4A58AAED"/>
    <w:rsid w:val="4A741239"/>
    <w:rsid w:val="4A8A469D"/>
    <w:rsid w:val="4A9DCEE2"/>
    <w:rsid w:val="4AB7FC62"/>
    <w:rsid w:val="4AE4DED0"/>
    <w:rsid w:val="4B28D897"/>
    <w:rsid w:val="4B489C76"/>
    <w:rsid w:val="4B93FE66"/>
    <w:rsid w:val="4BA5F67F"/>
    <w:rsid w:val="4BBD1074"/>
    <w:rsid w:val="4BE315C8"/>
    <w:rsid w:val="4BE5D029"/>
    <w:rsid w:val="4BFD691F"/>
    <w:rsid w:val="4C6E2772"/>
    <w:rsid w:val="4C911AF9"/>
    <w:rsid w:val="4CA76793"/>
    <w:rsid w:val="4CABF694"/>
    <w:rsid w:val="4CB2062A"/>
    <w:rsid w:val="4CB9967D"/>
    <w:rsid w:val="4CCFEC6A"/>
    <w:rsid w:val="4CD861CD"/>
    <w:rsid w:val="4D4335A5"/>
    <w:rsid w:val="4D5618CD"/>
    <w:rsid w:val="4D581FC3"/>
    <w:rsid w:val="4D745462"/>
    <w:rsid w:val="4D90BBE4"/>
    <w:rsid w:val="4D9DC952"/>
    <w:rsid w:val="4DB0E4B6"/>
    <w:rsid w:val="4DB6F3A5"/>
    <w:rsid w:val="4E2A2225"/>
    <w:rsid w:val="4E3EF8C1"/>
    <w:rsid w:val="4E4BA56E"/>
    <w:rsid w:val="4E5D88D5"/>
    <w:rsid w:val="4E695C21"/>
    <w:rsid w:val="4EEFA7D0"/>
    <w:rsid w:val="4EFB822F"/>
    <w:rsid w:val="4F25B432"/>
    <w:rsid w:val="4F2F6484"/>
    <w:rsid w:val="4F32759C"/>
    <w:rsid w:val="4F3EC553"/>
    <w:rsid w:val="4F642A02"/>
    <w:rsid w:val="4F6DE06C"/>
    <w:rsid w:val="4FAF24A5"/>
    <w:rsid w:val="4FDD3142"/>
    <w:rsid w:val="50335FAC"/>
    <w:rsid w:val="50667F43"/>
    <w:rsid w:val="50878C6A"/>
    <w:rsid w:val="508B7387"/>
    <w:rsid w:val="50D90A80"/>
    <w:rsid w:val="50E0A416"/>
    <w:rsid w:val="5120CD7D"/>
    <w:rsid w:val="51A0C354"/>
    <w:rsid w:val="51FB21DA"/>
    <w:rsid w:val="52165E26"/>
    <w:rsid w:val="523484B2"/>
    <w:rsid w:val="52467DF6"/>
    <w:rsid w:val="52681B29"/>
    <w:rsid w:val="5281BD6D"/>
    <w:rsid w:val="5291AC8E"/>
    <w:rsid w:val="52A9275E"/>
    <w:rsid w:val="5301E356"/>
    <w:rsid w:val="534FBF8C"/>
    <w:rsid w:val="53673385"/>
    <w:rsid w:val="536C521F"/>
    <w:rsid w:val="5389AC0A"/>
    <w:rsid w:val="53FF9567"/>
    <w:rsid w:val="549566D1"/>
    <w:rsid w:val="553D5FFB"/>
    <w:rsid w:val="5553337F"/>
    <w:rsid w:val="55A49B35"/>
    <w:rsid w:val="55B793C9"/>
    <w:rsid w:val="55E6D32A"/>
    <w:rsid w:val="55FC190A"/>
    <w:rsid w:val="5656F8F9"/>
    <w:rsid w:val="56F55D21"/>
    <w:rsid w:val="5709AA31"/>
    <w:rsid w:val="5728579B"/>
    <w:rsid w:val="572AD178"/>
    <w:rsid w:val="57587023"/>
    <w:rsid w:val="579D4737"/>
    <w:rsid w:val="57D49E25"/>
    <w:rsid w:val="5829E7B7"/>
    <w:rsid w:val="5885FE4E"/>
    <w:rsid w:val="588C9FB8"/>
    <w:rsid w:val="590DE2E9"/>
    <w:rsid w:val="59403DFD"/>
    <w:rsid w:val="59753801"/>
    <w:rsid w:val="59A57338"/>
    <w:rsid w:val="59A97F97"/>
    <w:rsid w:val="59C9AB7D"/>
    <w:rsid w:val="59E8B5E4"/>
    <w:rsid w:val="5A03FA42"/>
    <w:rsid w:val="5A0E66C4"/>
    <w:rsid w:val="5A251DF4"/>
    <w:rsid w:val="5A315C1A"/>
    <w:rsid w:val="5A5D67E6"/>
    <w:rsid w:val="5A8B1917"/>
    <w:rsid w:val="5AB3DC7F"/>
    <w:rsid w:val="5AC7572B"/>
    <w:rsid w:val="5B0358E2"/>
    <w:rsid w:val="5B60181D"/>
    <w:rsid w:val="5B76CAA0"/>
    <w:rsid w:val="5B97641C"/>
    <w:rsid w:val="5B9A1B22"/>
    <w:rsid w:val="5C2DF2A8"/>
    <w:rsid w:val="5C2E038D"/>
    <w:rsid w:val="5C52409E"/>
    <w:rsid w:val="5C7938A5"/>
    <w:rsid w:val="5C998314"/>
    <w:rsid w:val="5C9B7F41"/>
    <w:rsid w:val="5CB95538"/>
    <w:rsid w:val="5D1CB58E"/>
    <w:rsid w:val="5D1DE424"/>
    <w:rsid w:val="5D239199"/>
    <w:rsid w:val="5D2D57BE"/>
    <w:rsid w:val="5D47F2A0"/>
    <w:rsid w:val="5D6FDFE7"/>
    <w:rsid w:val="5D946E02"/>
    <w:rsid w:val="5DB9AA5E"/>
    <w:rsid w:val="5DD78523"/>
    <w:rsid w:val="5DDAA696"/>
    <w:rsid w:val="5DE77666"/>
    <w:rsid w:val="5DF287F6"/>
    <w:rsid w:val="5DFBC211"/>
    <w:rsid w:val="5E173281"/>
    <w:rsid w:val="5E39BF0E"/>
    <w:rsid w:val="5EDB624B"/>
    <w:rsid w:val="5EF62B7E"/>
    <w:rsid w:val="5F2600E3"/>
    <w:rsid w:val="5F7C569C"/>
    <w:rsid w:val="5FA78FCD"/>
    <w:rsid w:val="5FAB67E4"/>
    <w:rsid w:val="5FB18086"/>
    <w:rsid w:val="606D0BF6"/>
    <w:rsid w:val="6073A1A1"/>
    <w:rsid w:val="609C9372"/>
    <w:rsid w:val="60C240B5"/>
    <w:rsid w:val="60FD61AC"/>
    <w:rsid w:val="6101AA55"/>
    <w:rsid w:val="613FC8CE"/>
    <w:rsid w:val="619F5E70"/>
    <w:rsid w:val="61A95D1E"/>
    <w:rsid w:val="621CA28C"/>
    <w:rsid w:val="623AF033"/>
    <w:rsid w:val="62A779DF"/>
    <w:rsid w:val="62BC7D09"/>
    <w:rsid w:val="62CC8503"/>
    <w:rsid w:val="62DA785C"/>
    <w:rsid w:val="6302F1D3"/>
    <w:rsid w:val="63039845"/>
    <w:rsid w:val="637AD8D6"/>
    <w:rsid w:val="63F04D0B"/>
    <w:rsid w:val="6447D706"/>
    <w:rsid w:val="6452B433"/>
    <w:rsid w:val="64816E24"/>
    <w:rsid w:val="649987A1"/>
    <w:rsid w:val="64F23878"/>
    <w:rsid w:val="64FEBD3F"/>
    <w:rsid w:val="6542BA6E"/>
    <w:rsid w:val="65BC8D08"/>
    <w:rsid w:val="65F7BD66"/>
    <w:rsid w:val="6602FC63"/>
    <w:rsid w:val="662F25B4"/>
    <w:rsid w:val="668890C8"/>
    <w:rsid w:val="6688AA75"/>
    <w:rsid w:val="66A35FFC"/>
    <w:rsid w:val="6709FC6E"/>
    <w:rsid w:val="67320F4D"/>
    <w:rsid w:val="6746A7C9"/>
    <w:rsid w:val="677CE1FB"/>
    <w:rsid w:val="6783B28F"/>
    <w:rsid w:val="67B2424C"/>
    <w:rsid w:val="67CF951F"/>
    <w:rsid w:val="67F1AB30"/>
    <w:rsid w:val="683E497A"/>
    <w:rsid w:val="686ADF80"/>
    <w:rsid w:val="68B571A0"/>
    <w:rsid w:val="68B7CBAC"/>
    <w:rsid w:val="68BEC73F"/>
    <w:rsid w:val="695C2428"/>
    <w:rsid w:val="6970C6C6"/>
    <w:rsid w:val="697E4E54"/>
    <w:rsid w:val="6984CBD4"/>
    <w:rsid w:val="698AD837"/>
    <w:rsid w:val="6996F0DF"/>
    <w:rsid w:val="69E43B71"/>
    <w:rsid w:val="69E6053A"/>
    <w:rsid w:val="6A48EBD8"/>
    <w:rsid w:val="6A6A20D2"/>
    <w:rsid w:val="6A8699E9"/>
    <w:rsid w:val="6AB19EEC"/>
    <w:rsid w:val="6ABD34F8"/>
    <w:rsid w:val="6AFD289C"/>
    <w:rsid w:val="6B033E31"/>
    <w:rsid w:val="6B2C19E7"/>
    <w:rsid w:val="6B8592B6"/>
    <w:rsid w:val="6B9AAC31"/>
    <w:rsid w:val="6BBBB4D9"/>
    <w:rsid w:val="6CBBC17E"/>
    <w:rsid w:val="6D15D2CF"/>
    <w:rsid w:val="6D27B023"/>
    <w:rsid w:val="6D63AEF9"/>
    <w:rsid w:val="6D64580F"/>
    <w:rsid w:val="6DB03B5A"/>
    <w:rsid w:val="6DB37C2E"/>
    <w:rsid w:val="6DB3DA7D"/>
    <w:rsid w:val="6DF38663"/>
    <w:rsid w:val="6DFFA0CF"/>
    <w:rsid w:val="6E509EF6"/>
    <w:rsid w:val="6E5117B4"/>
    <w:rsid w:val="6E5A90BC"/>
    <w:rsid w:val="6EAD0736"/>
    <w:rsid w:val="6ECB5BFA"/>
    <w:rsid w:val="6F2AC58C"/>
    <w:rsid w:val="6F34DF1A"/>
    <w:rsid w:val="6F8E3841"/>
    <w:rsid w:val="6FC2AD6F"/>
    <w:rsid w:val="6FC5C8DC"/>
    <w:rsid w:val="700253B1"/>
    <w:rsid w:val="705B3F0B"/>
    <w:rsid w:val="7088D01A"/>
    <w:rsid w:val="70948C10"/>
    <w:rsid w:val="70A44B06"/>
    <w:rsid w:val="70BB40CD"/>
    <w:rsid w:val="70FA79AD"/>
    <w:rsid w:val="7124900E"/>
    <w:rsid w:val="713CBE1B"/>
    <w:rsid w:val="71548A96"/>
    <w:rsid w:val="715C9CEC"/>
    <w:rsid w:val="7179E0BF"/>
    <w:rsid w:val="7190D317"/>
    <w:rsid w:val="71AFDA27"/>
    <w:rsid w:val="71C74707"/>
    <w:rsid w:val="722CDAEA"/>
    <w:rsid w:val="7234061E"/>
    <w:rsid w:val="726567EB"/>
    <w:rsid w:val="728E9971"/>
    <w:rsid w:val="72BAAD41"/>
    <w:rsid w:val="72C97040"/>
    <w:rsid w:val="72DC9B47"/>
    <w:rsid w:val="730E8BE2"/>
    <w:rsid w:val="733A1EDC"/>
    <w:rsid w:val="73565BE7"/>
    <w:rsid w:val="73730CC2"/>
    <w:rsid w:val="73739DB0"/>
    <w:rsid w:val="737B1483"/>
    <w:rsid w:val="737E7873"/>
    <w:rsid w:val="741C6CBD"/>
    <w:rsid w:val="743488C9"/>
    <w:rsid w:val="743A1DDB"/>
    <w:rsid w:val="74B73B4C"/>
    <w:rsid w:val="74BF7B8D"/>
    <w:rsid w:val="74DB323F"/>
    <w:rsid w:val="74DF47D5"/>
    <w:rsid w:val="74E613F0"/>
    <w:rsid w:val="74F3D602"/>
    <w:rsid w:val="751F8223"/>
    <w:rsid w:val="752B62D0"/>
    <w:rsid w:val="755DF862"/>
    <w:rsid w:val="75B23238"/>
    <w:rsid w:val="75B906E9"/>
    <w:rsid w:val="75C31617"/>
    <w:rsid w:val="75C97FF1"/>
    <w:rsid w:val="75DBB22B"/>
    <w:rsid w:val="765BD698"/>
    <w:rsid w:val="767BE0FB"/>
    <w:rsid w:val="76933C7A"/>
    <w:rsid w:val="76AA49A7"/>
    <w:rsid w:val="76ACD767"/>
    <w:rsid w:val="76CC3F46"/>
    <w:rsid w:val="76E1A562"/>
    <w:rsid w:val="77141FEE"/>
    <w:rsid w:val="777AD5F4"/>
    <w:rsid w:val="77947797"/>
    <w:rsid w:val="77CDEAC9"/>
    <w:rsid w:val="77D237E4"/>
    <w:rsid w:val="77DD0920"/>
    <w:rsid w:val="77FB96E9"/>
    <w:rsid w:val="781762B9"/>
    <w:rsid w:val="7845331E"/>
    <w:rsid w:val="7863653F"/>
    <w:rsid w:val="7866DD77"/>
    <w:rsid w:val="787223B9"/>
    <w:rsid w:val="78A9C368"/>
    <w:rsid w:val="78A9F5D2"/>
    <w:rsid w:val="78B89CB3"/>
    <w:rsid w:val="7946E2E6"/>
    <w:rsid w:val="79A0D599"/>
    <w:rsid w:val="79C9564D"/>
    <w:rsid w:val="79CB2A74"/>
    <w:rsid w:val="7A03A679"/>
    <w:rsid w:val="7A5AE75B"/>
    <w:rsid w:val="7A5D2BA7"/>
    <w:rsid w:val="7A67C6D3"/>
    <w:rsid w:val="7A7FCF04"/>
    <w:rsid w:val="7A9C6872"/>
    <w:rsid w:val="7A9D2485"/>
    <w:rsid w:val="7AD63C0F"/>
    <w:rsid w:val="7B134788"/>
    <w:rsid w:val="7B2EEC02"/>
    <w:rsid w:val="7B37AAF7"/>
    <w:rsid w:val="7B47D202"/>
    <w:rsid w:val="7B5BB9B3"/>
    <w:rsid w:val="7B7FB862"/>
    <w:rsid w:val="7BA1998E"/>
    <w:rsid w:val="7BCDAA26"/>
    <w:rsid w:val="7BD588C2"/>
    <w:rsid w:val="7C35AE5A"/>
    <w:rsid w:val="7D5CBA5C"/>
    <w:rsid w:val="7DC41550"/>
    <w:rsid w:val="7DC53DFD"/>
    <w:rsid w:val="7DD782B9"/>
    <w:rsid w:val="7DDE079D"/>
    <w:rsid w:val="7DF44614"/>
    <w:rsid w:val="7E096A65"/>
    <w:rsid w:val="7E119EE4"/>
    <w:rsid w:val="7E24F943"/>
    <w:rsid w:val="7E414575"/>
    <w:rsid w:val="7E4A3FD8"/>
    <w:rsid w:val="7E7B2B44"/>
    <w:rsid w:val="7EA50766"/>
    <w:rsid w:val="7EA523EC"/>
    <w:rsid w:val="7EB1C873"/>
    <w:rsid w:val="7ECBCAAC"/>
    <w:rsid w:val="7EEF17EC"/>
    <w:rsid w:val="7EF32E5B"/>
    <w:rsid w:val="7EF406C4"/>
    <w:rsid w:val="7F039E54"/>
    <w:rsid w:val="7F12990E"/>
    <w:rsid w:val="7F183C6C"/>
    <w:rsid w:val="7F2C3837"/>
    <w:rsid w:val="7F437C2C"/>
    <w:rsid w:val="7F671B4F"/>
    <w:rsid w:val="7F743EA8"/>
    <w:rsid w:val="7F7E9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624B"/>
  <w15:chartTrackingRefBased/>
  <w15:docId w15:val="{4BA8AD4D-07B2-4DCD-80E7-97F33886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BAEB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03973D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B421C9110224AA02A18D8D10E16F5" ma:contentTypeVersion="15" ma:contentTypeDescription="Create a new document." ma:contentTypeScope="" ma:versionID="c4673b3f58f8d8366e3ac9cfe1726e43">
  <xsd:schema xmlns:xsd="http://www.w3.org/2001/XMLSchema" xmlns:xs="http://www.w3.org/2001/XMLSchema" xmlns:p="http://schemas.microsoft.com/office/2006/metadata/properties" xmlns:ns2="388971c7-f163-48c6-ac2a-a72ef385c425" xmlns:ns3="3fe2dadf-0dc9-49e1-9e42-c49aaf4cab93" targetNamespace="http://schemas.microsoft.com/office/2006/metadata/properties" ma:root="true" ma:fieldsID="7754f8d23b487d99ff4d42e5fe1628a1" ns2:_="" ns3:_="">
    <xsd:import namespace="388971c7-f163-48c6-ac2a-a72ef385c425"/>
    <xsd:import namespace="3fe2dadf-0dc9-49e1-9e42-c49aaf4ca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71c7-f163-48c6-ac2a-a72ef385c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dadf-0dc9-49e1-9e42-c49aaf4cab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3d8375-64cf-4d01-8523-098991c64f78}" ma:internalName="TaxCatchAll" ma:showField="CatchAllData" ma:web="3fe2dadf-0dc9-49e1-9e42-c49aaf4ca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971c7-f163-48c6-ac2a-a72ef385c425">
      <Terms xmlns="http://schemas.microsoft.com/office/infopath/2007/PartnerControls"/>
    </lcf76f155ced4ddcb4097134ff3c332f>
    <TaxCatchAll xmlns="3fe2dadf-0dc9-49e1-9e42-c49aaf4cab93" xsi:nil="true"/>
  </documentManagement>
</p:properties>
</file>

<file path=customXml/itemProps1.xml><?xml version="1.0" encoding="utf-8"?>
<ds:datastoreItem xmlns:ds="http://schemas.openxmlformats.org/officeDocument/2006/customXml" ds:itemID="{04CB1AF1-4EFE-4D97-B1BC-99703330A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4A10C-3FFE-4319-919C-875CFD989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971c7-f163-48c6-ac2a-a72ef385c425"/>
    <ds:schemaRef ds:uri="3fe2dadf-0dc9-49e1-9e42-c49aaf4ca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695CE-E1DA-492C-8915-E3BE0C934F96}">
  <ds:schemaRefs>
    <ds:schemaRef ds:uri="http://schemas.microsoft.com/office/2006/metadata/properties"/>
    <ds:schemaRef ds:uri="http://schemas.microsoft.com/office/infopath/2007/PartnerControls"/>
    <ds:schemaRef ds:uri="388971c7-f163-48c6-ac2a-a72ef385c425"/>
    <ds:schemaRef ds:uri="3fe2dadf-0dc9-49e1-9e42-c49aaf4cab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1243</Words>
  <Characters>7124</Characters>
  <Application>Microsoft Office Word</Application>
  <DocSecurity>0</DocSecurity>
  <Lines>161</Lines>
  <Paragraphs>69</Paragraphs>
  <ScaleCrop>false</ScaleCrop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Finlayson</dc:creator>
  <cp:keywords/>
  <dc:description/>
  <cp:lastModifiedBy>Sarah Finlayson</cp:lastModifiedBy>
  <cp:revision>2</cp:revision>
  <dcterms:created xsi:type="dcterms:W3CDTF">2025-04-28T07:27:00Z</dcterms:created>
  <dcterms:modified xsi:type="dcterms:W3CDTF">2025-04-28T07:27:00Z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0x010100F2AB421C9110224AA02A18D8D10E16F5</vt:lpwstr>
  </property>
  <property fmtid="{D5CDD505-2E9C-101B-9397-08002B2CF9AE}" pid="3" name="MediaServiceImageTags">
    <vt:lpwstr/>
  </property>
</Properties>
</file>