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84" w:lineRule="auto" w:before="41"/>
        <w:ind w:left="128" w:right="3130" w:firstLine="0"/>
        <w:jc w:val="both"/>
      </w:pPr>
      <w:r>
        <w:rPr/>
        <w:t>Minute</w:t>
      </w:r>
      <w:r>
        <w:rPr>
          <w:spacing w:val="-5"/>
        </w:rPr>
        <w:t> </w:t>
      </w:r>
      <w:r>
        <w:rPr/>
        <w:t>of</w:t>
      </w:r>
      <w:r>
        <w:rPr>
          <w:spacing w:val="-4"/>
        </w:rPr>
        <w:t> </w:t>
      </w:r>
      <w:r>
        <w:rPr/>
        <w:t>the</w:t>
      </w:r>
      <w:r>
        <w:rPr>
          <w:spacing w:val="-5"/>
        </w:rPr>
        <w:t> </w:t>
      </w:r>
      <w:r>
        <w:rPr/>
        <w:t>meeting</w:t>
      </w:r>
      <w:r>
        <w:rPr>
          <w:spacing w:val="-3"/>
        </w:rPr>
        <w:t> </w:t>
      </w:r>
      <w:r>
        <w:rPr/>
        <w:t>of</w:t>
      </w:r>
      <w:r>
        <w:rPr>
          <w:spacing w:val="-4"/>
        </w:rPr>
        <w:t> </w:t>
      </w:r>
      <w:r>
        <w:rPr/>
        <w:t>the</w:t>
      </w:r>
      <w:r>
        <w:rPr>
          <w:spacing w:val="-5"/>
        </w:rPr>
        <w:t> </w:t>
      </w:r>
      <w:r>
        <w:rPr/>
        <w:t>Sustainability</w:t>
      </w:r>
      <w:r>
        <w:rPr>
          <w:spacing w:val="-3"/>
        </w:rPr>
        <w:t> </w:t>
      </w:r>
      <w:r>
        <w:rPr/>
        <w:t>Working</w:t>
      </w:r>
      <w:r>
        <w:rPr>
          <w:spacing w:val="-5"/>
        </w:rPr>
        <w:t> </w:t>
      </w:r>
      <w:r>
        <w:rPr/>
        <w:t>Group</w:t>
      </w:r>
      <w:r>
        <w:rPr>
          <w:spacing w:val="-5"/>
        </w:rPr>
        <w:t> </w:t>
      </w:r>
      <w:r>
        <w:rPr/>
        <w:t>(SWG) 3 August 2022 via Zoom</w:t>
      </w:r>
    </w:p>
    <w:p>
      <w:pPr>
        <w:pStyle w:val="BodyText"/>
        <w:ind w:left="1557" w:right="115" w:hanging="1440"/>
      </w:pPr>
      <w:r>
        <w:rPr/>
        <w:t>Attending:</w:t>
      </w:r>
      <w:r>
        <w:rPr>
          <w:spacing w:val="80"/>
        </w:rPr>
        <w:t>   </w:t>
      </w:r>
      <w:r>
        <w:rPr/>
        <w:t>David</w:t>
      </w:r>
      <w:r>
        <w:rPr>
          <w:spacing w:val="-13"/>
        </w:rPr>
        <w:t> </w:t>
      </w:r>
      <w:r>
        <w:rPr/>
        <w:t>Duncan</w:t>
      </w:r>
      <w:r>
        <w:rPr>
          <w:spacing w:val="-12"/>
        </w:rPr>
        <w:t> </w:t>
      </w:r>
      <w:r>
        <w:rPr/>
        <w:t>(DD)</w:t>
      </w:r>
      <w:r>
        <w:rPr>
          <w:spacing w:val="-13"/>
        </w:rPr>
        <w:t> </w:t>
      </w:r>
      <w:r>
        <w:rPr/>
        <w:t>(Chair),</w:t>
      </w:r>
      <w:r>
        <w:rPr>
          <w:spacing w:val="-12"/>
        </w:rPr>
        <w:t> </w:t>
      </w:r>
      <w:r>
        <w:rPr/>
        <w:t>Jaime</w:t>
      </w:r>
      <w:r>
        <w:rPr>
          <w:spacing w:val="-11"/>
        </w:rPr>
        <w:t> </w:t>
      </w:r>
      <w:r>
        <w:rPr/>
        <w:t>Toney</w:t>
      </w:r>
      <w:r>
        <w:rPr>
          <w:spacing w:val="-12"/>
        </w:rPr>
        <w:t> </w:t>
      </w:r>
      <w:r>
        <w:rPr/>
        <w:t>(JT),</w:t>
      </w:r>
      <w:r>
        <w:rPr>
          <w:spacing w:val="-13"/>
        </w:rPr>
        <w:t> </w:t>
      </w:r>
      <w:r>
        <w:rPr/>
        <w:t>Stewart</w:t>
      </w:r>
      <w:r>
        <w:rPr>
          <w:spacing w:val="-12"/>
        </w:rPr>
        <w:t> </w:t>
      </w:r>
      <w:r>
        <w:rPr/>
        <w:t>Miller</w:t>
      </w:r>
      <w:r>
        <w:rPr>
          <w:spacing w:val="-13"/>
        </w:rPr>
        <w:t> </w:t>
      </w:r>
      <w:r>
        <w:rPr/>
        <w:t>(SM),</w:t>
      </w:r>
      <w:r>
        <w:rPr>
          <w:spacing w:val="-12"/>
        </w:rPr>
        <w:t> </w:t>
      </w:r>
      <w:r>
        <w:rPr/>
        <w:t>Fabrice</w:t>
      </w:r>
      <w:r>
        <w:rPr>
          <w:spacing w:val="-11"/>
        </w:rPr>
        <w:t> </w:t>
      </w:r>
      <w:r>
        <w:rPr/>
        <w:t>Renaud</w:t>
      </w:r>
      <w:r>
        <w:rPr>
          <w:spacing w:val="-11"/>
        </w:rPr>
        <w:t> </w:t>
      </w:r>
      <w:r>
        <w:rPr/>
        <w:t>(FR), Ian Campbell (IC),</w:t>
      </w:r>
      <w:r>
        <w:rPr>
          <w:spacing w:val="-2"/>
        </w:rPr>
        <w:t> </w:t>
      </w:r>
      <w:r>
        <w:rPr/>
        <w:t>Peter Craig (PC),</w:t>
      </w:r>
      <w:r>
        <w:rPr>
          <w:spacing w:val="-2"/>
        </w:rPr>
        <w:t> </w:t>
      </w:r>
      <w:r>
        <w:rPr/>
        <w:t>Minty</w:t>
      </w:r>
      <w:r>
        <w:rPr>
          <w:spacing w:val="-1"/>
        </w:rPr>
        <w:t> </w:t>
      </w:r>
      <w:r>
        <w:rPr/>
        <w:t>Donald (MD), Robert Garnish (RG), Alasdair Thomson (AT)</w:t>
      </w:r>
    </w:p>
    <w:p>
      <w:pPr>
        <w:pStyle w:val="BodyText"/>
        <w:spacing w:before="156"/>
        <w:ind w:left="1579"/>
        <w:jc w:val="left"/>
      </w:pPr>
      <w:r>
        <w:rPr/>
        <w:t>GUEST</w:t>
      </w:r>
      <w:r>
        <w:rPr>
          <w:spacing w:val="-3"/>
        </w:rPr>
        <w:t> </w:t>
      </w:r>
      <w:r>
        <w:rPr/>
        <w:t>Co-ordinators</w:t>
      </w:r>
      <w:r>
        <w:rPr>
          <w:spacing w:val="-6"/>
        </w:rPr>
        <w:t> </w:t>
      </w:r>
      <w:r>
        <w:rPr/>
        <w:t>-</w:t>
      </w:r>
      <w:r>
        <w:rPr>
          <w:spacing w:val="-3"/>
        </w:rPr>
        <w:t> </w:t>
      </w:r>
      <w:r>
        <w:rPr/>
        <w:t>Fan</w:t>
      </w:r>
      <w:r>
        <w:rPr>
          <w:spacing w:val="-6"/>
        </w:rPr>
        <w:t> </w:t>
      </w:r>
      <w:r>
        <w:rPr>
          <w:spacing w:val="-2"/>
        </w:rPr>
        <w:t>Henry</w:t>
      </w:r>
    </w:p>
    <w:p>
      <w:pPr>
        <w:pStyle w:val="BodyText"/>
        <w:spacing w:before="161"/>
        <w:ind w:left="1557"/>
        <w:jc w:val="left"/>
      </w:pPr>
      <w:r>
        <w:rPr/>
        <w:t>SRC</w:t>
      </w:r>
      <w:r>
        <w:rPr>
          <w:spacing w:val="-6"/>
        </w:rPr>
        <w:t> </w:t>
      </w:r>
      <w:r>
        <w:rPr/>
        <w:t>-</w:t>
      </w:r>
      <w:r>
        <w:rPr>
          <w:spacing w:val="-4"/>
        </w:rPr>
        <w:t> </w:t>
      </w:r>
      <w:r>
        <w:rPr/>
        <w:t>Hailie</w:t>
      </w:r>
      <w:r>
        <w:rPr>
          <w:spacing w:val="-5"/>
        </w:rPr>
        <w:t> </w:t>
      </w:r>
      <w:r>
        <w:rPr/>
        <w:t>Pentleton</w:t>
      </w:r>
      <w:r>
        <w:rPr>
          <w:spacing w:val="-4"/>
        </w:rPr>
        <w:t> </w:t>
      </w:r>
      <w:r>
        <w:rPr/>
        <w:t>(VP</w:t>
      </w:r>
      <w:r>
        <w:rPr>
          <w:spacing w:val="-3"/>
        </w:rPr>
        <w:t> </w:t>
      </w:r>
      <w:r>
        <w:rPr/>
        <w:t>Student</w:t>
      </w:r>
      <w:r>
        <w:rPr>
          <w:spacing w:val="-3"/>
        </w:rPr>
        <w:t> </w:t>
      </w:r>
      <w:r>
        <w:rPr/>
        <w:t>Welfare),</w:t>
      </w:r>
      <w:r>
        <w:rPr>
          <w:spacing w:val="-5"/>
        </w:rPr>
        <w:t> </w:t>
      </w:r>
      <w:r>
        <w:rPr/>
        <w:t>Katie</w:t>
      </w:r>
      <w:r>
        <w:rPr>
          <w:spacing w:val="-3"/>
        </w:rPr>
        <w:t> </w:t>
      </w:r>
      <w:r>
        <w:rPr/>
        <w:t>Fish,</w:t>
      </w:r>
      <w:r>
        <w:rPr>
          <w:spacing w:val="-5"/>
        </w:rPr>
        <w:t> </w:t>
      </w:r>
      <w:r>
        <w:rPr/>
        <w:t>(VP</w:t>
      </w:r>
      <w:r>
        <w:rPr>
          <w:spacing w:val="-2"/>
        </w:rPr>
        <w:t> Activities)</w:t>
      </w:r>
    </w:p>
    <w:p>
      <w:pPr>
        <w:pStyle w:val="BodyText"/>
        <w:spacing w:before="161"/>
        <w:ind w:left="1557" w:right="115" w:hanging="1441"/>
      </w:pPr>
      <w:r>
        <w:rPr/>
        <w:t>Apologies:</w:t>
      </w:r>
      <w:r>
        <w:rPr>
          <w:spacing w:val="80"/>
        </w:rPr>
        <w:t>  </w:t>
      </w:r>
      <w:r>
        <w:rPr/>
        <w:t>Josephine Gallagher, Gioia Falcone, Kelum Gamage, Barry Morton, Molly Davison </w:t>
      </w:r>
      <w:r>
        <w:rPr>
          <w:spacing w:val="-2"/>
        </w:rPr>
        <w:t>(GUEST)</w:t>
      </w:r>
    </w:p>
    <w:p>
      <w:pPr>
        <w:pStyle w:val="BodyText"/>
        <w:spacing w:before="159"/>
        <w:ind w:left="1579" w:right="116" w:hanging="1440"/>
      </w:pPr>
      <w:r>
        <w:rPr/>
        <w:t>Attending:</w:t>
      </w:r>
      <w:r>
        <w:rPr>
          <w:spacing w:val="80"/>
        </w:rPr>
        <w:t>  </w:t>
      </w:r>
      <w:r>
        <w:rPr/>
        <w:t>Mark Banks, Professor of Cultural Economy, Kevin Leomo, Project Assistant, Dear</w:t>
      </w:r>
      <w:r>
        <w:rPr>
          <w:spacing w:val="40"/>
        </w:rPr>
        <w:t> </w:t>
      </w:r>
      <w:r>
        <w:rPr/>
        <w:t>Green Bothy, Rhona Little (Clerk),</w:t>
      </w:r>
    </w:p>
    <w:p>
      <w:pPr>
        <w:tabs>
          <w:tab w:pos="705" w:val="left" w:leader="none"/>
        </w:tabs>
        <w:spacing w:before="162"/>
        <w:ind w:left="127" w:right="0" w:firstLine="0"/>
        <w:jc w:val="left"/>
        <w:rPr>
          <w:b/>
          <w:sz w:val="22"/>
        </w:rPr>
      </w:pPr>
      <w:r>
        <w:rPr>
          <w:spacing w:val="-10"/>
          <w:sz w:val="22"/>
        </w:rPr>
        <w:t>1</w:t>
      </w:r>
      <w:r>
        <w:rPr>
          <w:sz w:val="22"/>
        </w:rPr>
        <w:tab/>
      </w:r>
      <w:r>
        <w:rPr>
          <w:b/>
          <w:spacing w:val="-2"/>
          <w:sz w:val="22"/>
        </w:rPr>
        <w:t>Minute</w:t>
      </w:r>
    </w:p>
    <w:p>
      <w:pPr>
        <w:pStyle w:val="BodyText"/>
        <w:spacing w:before="158"/>
        <w:ind w:left="705" w:right="97"/>
        <w:jc w:val="left"/>
      </w:pPr>
      <w:r>
        <w:rPr/>
        <w:t>The</w:t>
      </w:r>
      <w:r>
        <w:rPr>
          <w:spacing w:val="-3"/>
        </w:rPr>
        <w:t> </w:t>
      </w:r>
      <w:r>
        <w:rPr/>
        <w:t>Minute</w:t>
      </w:r>
      <w:r>
        <w:rPr>
          <w:spacing w:val="-3"/>
        </w:rPr>
        <w:t> </w:t>
      </w:r>
      <w:r>
        <w:rPr/>
        <w:t>of</w:t>
      </w:r>
      <w:r>
        <w:rPr>
          <w:spacing w:val="-6"/>
        </w:rPr>
        <w:t> </w:t>
      </w:r>
      <w:r>
        <w:rPr/>
        <w:t>the</w:t>
      </w:r>
      <w:r>
        <w:rPr>
          <w:spacing w:val="-5"/>
        </w:rPr>
        <w:t> </w:t>
      </w:r>
      <w:r>
        <w:rPr/>
        <w:t>meeting</w:t>
      </w:r>
      <w:r>
        <w:rPr>
          <w:spacing w:val="-4"/>
        </w:rPr>
        <w:t> </w:t>
      </w:r>
      <w:r>
        <w:rPr/>
        <w:t>of</w:t>
      </w:r>
      <w:r>
        <w:rPr>
          <w:spacing w:val="-4"/>
        </w:rPr>
        <w:t> </w:t>
      </w:r>
      <w:r>
        <w:rPr/>
        <w:t>6</w:t>
      </w:r>
      <w:r>
        <w:rPr>
          <w:spacing w:val="-5"/>
        </w:rPr>
        <w:t> </w:t>
      </w:r>
      <w:r>
        <w:rPr/>
        <w:t>May</w:t>
      </w:r>
      <w:r>
        <w:rPr>
          <w:spacing w:val="-5"/>
        </w:rPr>
        <w:t> </w:t>
      </w:r>
      <w:r>
        <w:rPr/>
        <w:t>2022</w:t>
      </w:r>
      <w:r>
        <w:rPr>
          <w:spacing w:val="-2"/>
        </w:rPr>
        <w:t> </w:t>
      </w:r>
      <w:r>
        <w:rPr/>
        <w:t>was</w:t>
      </w:r>
      <w:r>
        <w:rPr>
          <w:spacing w:val="-6"/>
        </w:rPr>
        <w:t> </w:t>
      </w:r>
      <w:r>
        <w:rPr/>
        <w:t>approved</w:t>
      </w:r>
      <w:r>
        <w:rPr>
          <w:spacing w:val="-4"/>
        </w:rPr>
        <w:t> </w:t>
      </w:r>
      <w:r>
        <w:rPr/>
        <w:t>subject</w:t>
      </w:r>
      <w:r>
        <w:rPr>
          <w:spacing w:val="-3"/>
        </w:rPr>
        <w:t> </w:t>
      </w:r>
      <w:r>
        <w:rPr/>
        <w:t>to</w:t>
      </w:r>
      <w:r>
        <w:rPr>
          <w:spacing w:val="-2"/>
        </w:rPr>
        <w:t> </w:t>
      </w:r>
      <w:r>
        <w:rPr/>
        <w:t>the</w:t>
      </w:r>
      <w:r>
        <w:rPr>
          <w:spacing w:val="-3"/>
        </w:rPr>
        <w:t> </w:t>
      </w:r>
      <w:r>
        <w:rPr/>
        <w:t>correction</w:t>
      </w:r>
      <w:r>
        <w:rPr>
          <w:spacing w:val="-4"/>
        </w:rPr>
        <w:t> </w:t>
      </w:r>
      <w:r>
        <w:rPr/>
        <w:t>of</w:t>
      </w:r>
      <w:r>
        <w:rPr>
          <w:spacing w:val="-3"/>
        </w:rPr>
        <w:t> </w:t>
      </w:r>
      <w:r>
        <w:rPr/>
        <w:t>spelling</w:t>
      </w:r>
      <w:r>
        <w:rPr>
          <w:spacing w:val="-4"/>
        </w:rPr>
        <w:t> </w:t>
      </w:r>
      <w:r>
        <w:rPr/>
        <w:t>of surname Renaud.</w:t>
      </w:r>
    </w:p>
    <w:p>
      <w:pPr>
        <w:pStyle w:val="Heading1"/>
        <w:numPr>
          <w:ilvl w:val="0"/>
          <w:numId w:val="1"/>
        </w:numPr>
        <w:tabs>
          <w:tab w:pos="705" w:val="left" w:leader="none"/>
        </w:tabs>
        <w:spacing w:line="240" w:lineRule="auto" w:before="162" w:after="0"/>
        <w:ind w:left="705" w:right="0" w:hanging="566"/>
        <w:jc w:val="left"/>
      </w:pPr>
      <w:r>
        <w:rPr/>
        <w:t>Matters</w:t>
      </w:r>
      <w:r>
        <w:rPr>
          <w:spacing w:val="-2"/>
        </w:rPr>
        <w:t> Arising</w:t>
      </w:r>
    </w:p>
    <w:p>
      <w:pPr>
        <w:pStyle w:val="ListParagraph"/>
        <w:numPr>
          <w:ilvl w:val="1"/>
          <w:numId w:val="1"/>
        </w:numPr>
        <w:tabs>
          <w:tab w:pos="1579" w:val="left" w:leader="none"/>
        </w:tabs>
        <w:spacing w:line="240" w:lineRule="auto" w:before="158" w:after="0"/>
        <w:ind w:left="1579" w:right="0" w:hanging="873"/>
        <w:jc w:val="left"/>
        <w:rPr>
          <w:sz w:val="22"/>
        </w:rPr>
      </w:pPr>
      <w:r>
        <w:rPr>
          <w:sz w:val="22"/>
          <w:u w:val="single"/>
        </w:rPr>
        <w:t>Updated</w:t>
      </w:r>
      <w:r>
        <w:rPr>
          <w:spacing w:val="-6"/>
          <w:sz w:val="22"/>
          <w:u w:val="single"/>
        </w:rPr>
        <w:t> </w:t>
      </w:r>
      <w:r>
        <w:rPr>
          <w:sz w:val="22"/>
          <w:u w:val="single"/>
        </w:rPr>
        <w:t>Waste</w:t>
      </w:r>
      <w:r>
        <w:rPr>
          <w:spacing w:val="-7"/>
          <w:sz w:val="22"/>
          <w:u w:val="single"/>
        </w:rPr>
        <w:t> </w:t>
      </w:r>
      <w:r>
        <w:rPr>
          <w:sz w:val="22"/>
          <w:u w:val="single"/>
        </w:rPr>
        <w:t>Management</w:t>
      </w:r>
      <w:r>
        <w:rPr>
          <w:spacing w:val="-4"/>
          <w:sz w:val="22"/>
          <w:u w:val="single"/>
        </w:rPr>
        <w:t> </w:t>
      </w:r>
      <w:r>
        <w:rPr>
          <w:sz w:val="22"/>
          <w:u w:val="single"/>
        </w:rPr>
        <w:t>Strategy</w:t>
      </w:r>
      <w:r>
        <w:rPr>
          <w:spacing w:val="-5"/>
          <w:sz w:val="22"/>
          <w:u w:val="single"/>
        </w:rPr>
        <w:t> </w:t>
      </w:r>
      <w:r>
        <w:rPr>
          <w:sz w:val="22"/>
          <w:u w:val="single"/>
        </w:rPr>
        <w:t>and</w:t>
      </w:r>
      <w:r>
        <w:rPr>
          <w:spacing w:val="-6"/>
          <w:sz w:val="22"/>
          <w:u w:val="single"/>
        </w:rPr>
        <w:t> </w:t>
      </w:r>
      <w:r>
        <w:rPr>
          <w:sz w:val="22"/>
          <w:u w:val="single"/>
        </w:rPr>
        <w:t>Action</w:t>
      </w:r>
      <w:r>
        <w:rPr>
          <w:spacing w:val="-5"/>
          <w:sz w:val="22"/>
          <w:u w:val="single"/>
        </w:rPr>
        <w:t> </w:t>
      </w:r>
      <w:r>
        <w:rPr>
          <w:spacing w:val="-4"/>
          <w:sz w:val="22"/>
          <w:u w:val="single"/>
        </w:rPr>
        <w:t>Plan</w:t>
      </w:r>
    </w:p>
    <w:p>
      <w:pPr>
        <w:pStyle w:val="BodyText"/>
        <w:ind w:left="1580"/>
        <w:jc w:val="left"/>
      </w:pPr>
      <w:r>
        <w:rPr>
          <w:b/>
        </w:rPr>
        <w:t>Action:</w:t>
      </w:r>
      <w:r>
        <w:rPr>
          <w:b/>
          <w:spacing w:val="45"/>
        </w:rPr>
        <w:t> </w:t>
      </w:r>
      <w:r>
        <w:rPr/>
        <w:t>SM</w:t>
      </w:r>
      <w:r>
        <w:rPr>
          <w:spacing w:val="-3"/>
        </w:rPr>
        <w:t> </w:t>
      </w:r>
      <w:r>
        <w:rPr/>
        <w:t>to</w:t>
      </w:r>
      <w:r>
        <w:rPr>
          <w:spacing w:val="-3"/>
        </w:rPr>
        <w:t> </w:t>
      </w:r>
      <w:r>
        <w:rPr/>
        <w:t>follow</w:t>
      </w:r>
      <w:r>
        <w:rPr>
          <w:spacing w:val="-4"/>
        </w:rPr>
        <w:t> </w:t>
      </w:r>
      <w:r>
        <w:rPr/>
        <w:t>up</w:t>
      </w:r>
      <w:r>
        <w:rPr>
          <w:spacing w:val="-3"/>
        </w:rPr>
        <w:t> </w:t>
      </w:r>
      <w:r>
        <w:rPr/>
        <w:t>with</w:t>
      </w:r>
      <w:r>
        <w:rPr>
          <w:spacing w:val="-3"/>
        </w:rPr>
        <w:t> </w:t>
      </w:r>
      <w:r>
        <w:rPr/>
        <w:t>Scott</w:t>
      </w:r>
      <w:r>
        <w:rPr>
          <w:spacing w:val="-5"/>
        </w:rPr>
        <w:t> </w:t>
      </w:r>
      <w:r>
        <w:rPr/>
        <w:t>Masterton</w:t>
      </w:r>
      <w:r>
        <w:rPr>
          <w:spacing w:val="-2"/>
        </w:rPr>
        <w:t> </w:t>
      </w:r>
      <w:r>
        <w:rPr/>
        <w:t>about</w:t>
      </w:r>
      <w:r>
        <w:rPr>
          <w:spacing w:val="-6"/>
        </w:rPr>
        <w:t> </w:t>
      </w:r>
      <w:r>
        <w:rPr/>
        <w:t>waste</w:t>
      </w:r>
      <w:r>
        <w:rPr>
          <w:spacing w:val="-4"/>
        </w:rPr>
        <w:t> </w:t>
      </w:r>
      <w:r>
        <w:rPr/>
        <w:t>food</w:t>
      </w:r>
      <w:r>
        <w:rPr>
          <w:spacing w:val="-3"/>
        </w:rPr>
        <w:t> </w:t>
      </w:r>
      <w:r>
        <w:rPr>
          <w:spacing w:val="-2"/>
        </w:rPr>
        <w:t>recycling</w:t>
      </w:r>
    </w:p>
    <w:p>
      <w:pPr>
        <w:pStyle w:val="ListParagraph"/>
        <w:numPr>
          <w:ilvl w:val="1"/>
          <w:numId w:val="1"/>
        </w:numPr>
        <w:tabs>
          <w:tab w:pos="1579" w:val="left" w:leader="none"/>
        </w:tabs>
        <w:spacing w:line="240" w:lineRule="auto" w:before="159" w:after="0"/>
        <w:ind w:left="1579" w:right="0" w:hanging="873"/>
        <w:jc w:val="left"/>
        <w:rPr>
          <w:sz w:val="22"/>
        </w:rPr>
      </w:pPr>
      <w:r>
        <w:rPr>
          <w:sz w:val="22"/>
          <w:u w:val="single"/>
        </w:rPr>
        <w:t>Updated</w:t>
      </w:r>
      <w:r>
        <w:rPr>
          <w:spacing w:val="-7"/>
          <w:sz w:val="22"/>
          <w:u w:val="single"/>
        </w:rPr>
        <w:t> </w:t>
      </w:r>
      <w:r>
        <w:rPr>
          <w:sz w:val="22"/>
          <w:u w:val="single"/>
        </w:rPr>
        <w:t>Biodiversity</w:t>
      </w:r>
      <w:r>
        <w:rPr>
          <w:spacing w:val="-4"/>
          <w:sz w:val="22"/>
          <w:u w:val="single"/>
        </w:rPr>
        <w:t> </w:t>
      </w:r>
      <w:r>
        <w:rPr>
          <w:sz w:val="22"/>
          <w:u w:val="single"/>
        </w:rPr>
        <w:t>Strategy</w:t>
      </w:r>
      <w:r>
        <w:rPr>
          <w:spacing w:val="-5"/>
          <w:sz w:val="22"/>
          <w:u w:val="single"/>
        </w:rPr>
        <w:t> </w:t>
      </w:r>
      <w:r>
        <w:rPr>
          <w:sz w:val="22"/>
          <w:u w:val="single"/>
        </w:rPr>
        <w:t>and</w:t>
      </w:r>
      <w:r>
        <w:rPr>
          <w:spacing w:val="-6"/>
          <w:sz w:val="22"/>
          <w:u w:val="single"/>
        </w:rPr>
        <w:t> </w:t>
      </w:r>
      <w:r>
        <w:rPr>
          <w:sz w:val="22"/>
          <w:u w:val="single"/>
        </w:rPr>
        <w:t>Action</w:t>
      </w:r>
      <w:r>
        <w:rPr>
          <w:spacing w:val="-8"/>
          <w:sz w:val="22"/>
          <w:u w:val="single"/>
        </w:rPr>
        <w:t> </w:t>
      </w:r>
      <w:r>
        <w:rPr>
          <w:spacing w:val="-4"/>
          <w:sz w:val="22"/>
          <w:u w:val="single"/>
        </w:rPr>
        <w:t>Plan</w:t>
      </w:r>
    </w:p>
    <w:p>
      <w:pPr>
        <w:pStyle w:val="BodyText"/>
        <w:ind w:left="1579"/>
        <w:jc w:val="left"/>
      </w:pPr>
      <w:r>
        <w:rPr>
          <w:b/>
        </w:rPr>
        <w:t>Action:</w:t>
      </w:r>
      <w:r>
        <w:rPr>
          <w:b/>
          <w:spacing w:val="-3"/>
        </w:rPr>
        <w:t> </w:t>
      </w:r>
      <w:r>
        <w:rPr/>
        <w:t>SM</w:t>
      </w:r>
      <w:r>
        <w:rPr>
          <w:spacing w:val="-1"/>
        </w:rPr>
        <w:t> </w:t>
      </w:r>
      <w:r>
        <w:rPr/>
        <w:t>to</w:t>
      </w:r>
      <w:r>
        <w:rPr>
          <w:spacing w:val="-3"/>
        </w:rPr>
        <w:t> </w:t>
      </w:r>
      <w:r>
        <w:rPr/>
        <w:t>contact</w:t>
      </w:r>
      <w:r>
        <w:rPr>
          <w:spacing w:val="-4"/>
        </w:rPr>
        <w:t> </w:t>
      </w:r>
      <w:r>
        <w:rPr/>
        <w:t>Michael</w:t>
      </w:r>
      <w:r>
        <w:rPr>
          <w:spacing w:val="-2"/>
        </w:rPr>
        <w:t> </w:t>
      </w:r>
      <w:r>
        <w:rPr/>
        <w:t>Muir</w:t>
      </w:r>
      <w:r>
        <w:rPr>
          <w:spacing w:val="-4"/>
        </w:rPr>
        <w:t> </w:t>
      </w:r>
      <w:r>
        <w:rPr/>
        <w:t>about</w:t>
      </w:r>
      <w:r>
        <w:rPr>
          <w:spacing w:val="-4"/>
        </w:rPr>
        <w:t> </w:t>
      </w:r>
      <w:r>
        <w:rPr/>
        <w:t>Dumfries</w:t>
      </w:r>
      <w:r>
        <w:rPr>
          <w:spacing w:val="-4"/>
        </w:rPr>
        <w:t> </w:t>
      </w:r>
      <w:r>
        <w:rPr/>
        <w:t>teaching</w:t>
      </w:r>
      <w:r>
        <w:rPr>
          <w:spacing w:val="-3"/>
        </w:rPr>
        <w:t> </w:t>
      </w:r>
      <w:r>
        <w:rPr/>
        <w:t>garden</w:t>
      </w:r>
      <w:r>
        <w:rPr>
          <w:spacing w:val="-2"/>
        </w:rPr>
        <w:t> </w:t>
      </w:r>
      <w:r>
        <w:rPr/>
        <w:t>and</w:t>
      </w:r>
      <w:r>
        <w:rPr>
          <w:spacing w:val="-3"/>
        </w:rPr>
        <w:t> </w:t>
      </w:r>
      <w:r>
        <w:rPr/>
        <w:t>will</w:t>
      </w:r>
      <w:r>
        <w:rPr>
          <w:spacing w:val="-2"/>
        </w:rPr>
        <w:t> </w:t>
      </w:r>
      <w:r>
        <w:rPr/>
        <w:t>take forward with colleagues in Estates.</w:t>
      </w:r>
    </w:p>
    <w:p>
      <w:pPr>
        <w:pStyle w:val="BodyText"/>
        <w:spacing w:before="1"/>
        <w:ind w:left="0"/>
        <w:jc w:val="left"/>
      </w:pPr>
    </w:p>
    <w:p>
      <w:pPr>
        <w:pStyle w:val="ListParagraph"/>
        <w:numPr>
          <w:ilvl w:val="1"/>
          <w:numId w:val="1"/>
        </w:numPr>
        <w:tabs>
          <w:tab w:pos="1579" w:val="left" w:leader="none"/>
        </w:tabs>
        <w:spacing w:line="240" w:lineRule="auto" w:before="0" w:after="0"/>
        <w:ind w:left="1579" w:right="0" w:hanging="873"/>
        <w:jc w:val="left"/>
        <w:rPr>
          <w:sz w:val="22"/>
        </w:rPr>
      </w:pPr>
      <w:r>
        <w:rPr>
          <w:sz w:val="22"/>
          <w:u w:val="single"/>
        </w:rPr>
        <w:t>GUEST</w:t>
      </w:r>
      <w:r>
        <w:rPr>
          <w:spacing w:val="-4"/>
          <w:sz w:val="22"/>
          <w:u w:val="single"/>
        </w:rPr>
        <w:t> </w:t>
      </w:r>
      <w:r>
        <w:rPr>
          <w:sz w:val="22"/>
          <w:u w:val="single"/>
        </w:rPr>
        <w:t>Eco-Hub</w:t>
      </w:r>
      <w:r>
        <w:rPr>
          <w:spacing w:val="-6"/>
          <w:sz w:val="22"/>
          <w:u w:val="single"/>
        </w:rPr>
        <w:t> </w:t>
      </w:r>
      <w:r>
        <w:rPr>
          <w:spacing w:val="-2"/>
          <w:sz w:val="22"/>
          <w:u w:val="single"/>
        </w:rPr>
        <w:t>Proposal</w:t>
      </w:r>
    </w:p>
    <w:p>
      <w:pPr>
        <w:pStyle w:val="BodyText"/>
        <w:ind w:left="1580" w:hanging="1"/>
        <w:jc w:val="left"/>
      </w:pPr>
      <w:r>
        <w:rPr>
          <w:b/>
        </w:rPr>
        <w:t>Action: </w:t>
      </w:r>
      <w:r>
        <w:rPr/>
        <w:t>SM been in contact with Robert Partridge who has identified a space at Southpark</w:t>
      </w:r>
      <w:r>
        <w:rPr>
          <w:spacing w:val="-2"/>
        </w:rPr>
        <w:t> </w:t>
      </w:r>
      <w:r>
        <w:rPr/>
        <w:t>House</w:t>
      </w:r>
      <w:r>
        <w:rPr>
          <w:spacing w:val="-5"/>
        </w:rPr>
        <w:t> </w:t>
      </w:r>
      <w:r>
        <w:rPr/>
        <w:t>to</w:t>
      </w:r>
      <w:r>
        <w:rPr>
          <w:spacing w:val="-2"/>
        </w:rPr>
        <w:t> </w:t>
      </w:r>
      <w:r>
        <w:rPr/>
        <w:t>develop</w:t>
      </w:r>
      <w:r>
        <w:rPr>
          <w:spacing w:val="-4"/>
        </w:rPr>
        <w:t> </w:t>
      </w:r>
      <w:r>
        <w:rPr/>
        <w:t>into</w:t>
      </w:r>
      <w:r>
        <w:rPr>
          <w:spacing w:val="-2"/>
        </w:rPr>
        <w:t> </w:t>
      </w:r>
      <w:r>
        <w:rPr/>
        <w:t>Eco-Hub.</w:t>
      </w:r>
      <w:r>
        <w:rPr>
          <w:spacing w:val="40"/>
        </w:rPr>
        <w:t> </w:t>
      </w:r>
      <w:r>
        <w:rPr/>
        <w:t>Two</w:t>
      </w:r>
      <w:r>
        <w:rPr>
          <w:spacing w:val="-2"/>
        </w:rPr>
        <w:t> </w:t>
      </w:r>
      <w:r>
        <w:rPr/>
        <w:t>rooms</w:t>
      </w:r>
      <w:r>
        <w:rPr>
          <w:spacing w:val="-3"/>
        </w:rPr>
        <w:t> </w:t>
      </w:r>
      <w:r>
        <w:rPr/>
        <w:t>available</w:t>
      </w:r>
      <w:r>
        <w:rPr>
          <w:spacing w:val="-5"/>
        </w:rPr>
        <w:t> </w:t>
      </w:r>
      <w:r>
        <w:rPr/>
        <w:t>so</w:t>
      </w:r>
      <w:r>
        <w:rPr>
          <w:spacing w:val="-4"/>
        </w:rPr>
        <w:t> </w:t>
      </w:r>
      <w:r>
        <w:rPr/>
        <w:t>proposal</w:t>
      </w:r>
      <w:r>
        <w:rPr>
          <w:spacing w:val="-6"/>
        </w:rPr>
        <w:t> </w:t>
      </w:r>
      <w:r>
        <w:rPr/>
        <w:t>to</w:t>
      </w:r>
      <w:r>
        <w:rPr>
          <w:spacing w:val="-2"/>
        </w:rPr>
        <w:t> </w:t>
      </w:r>
      <w:r>
        <w:rPr/>
        <w:t>be </w:t>
      </w:r>
      <w:r>
        <w:rPr>
          <w:spacing w:val="-2"/>
        </w:rPr>
        <w:t>amended.</w:t>
      </w:r>
    </w:p>
    <w:p>
      <w:pPr>
        <w:pStyle w:val="ListParagraph"/>
        <w:numPr>
          <w:ilvl w:val="1"/>
          <w:numId w:val="1"/>
        </w:numPr>
        <w:tabs>
          <w:tab w:pos="1580" w:val="left" w:leader="none"/>
        </w:tabs>
        <w:spacing w:line="240" w:lineRule="auto" w:before="159" w:after="0"/>
        <w:ind w:left="1580" w:right="0" w:hanging="896"/>
        <w:jc w:val="left"/>
        <w:rPr>
          <w:sz w:val="22"/>
        </w:rPr>
      </w:pPr>
      <w:r>
        <w:rPr>
          <w:sz w:val="22"/>
          <w:u w:val="single"/>
        </w:rPr>
        <w:t>Times</w:t>
      </w:r>
      <w:r>
        <w:rPr>
          <w:spacing w:val="-5"/>
          <w:sz w:val="22"/>
          <w:u w:val="single"/>
        </w:rPr>
        <w:t> </w:t>
      </w:r>
      <w:r>
        <w:rPr>
          <w:sz w:val="22"/>
          <w:u w:val="single"/>
        </w:rPr>
        <w:t>Higher</w:t>
      </w:r>
      <w:r>
        <w:rPr>
          <w:spacing w:val="-5"/>
          <w:sz w:val="22"/>
          <w:u w:val="single"/>
        </w:rPr>
        <w:t> </w:t>
      </w:r>
      <w:r>
        <w:rPr>
          <w:sz w:val="22"/>
          <w:u w:val="single"/>
        </w:rPr>
        <w:t>Ed</w:t>
      </w:r>
      <w:r>
        <w:rPr>
          <w:spacing w:val="-6"/>
          <w:sz w:val="22"/>
          <w:u w:val="single"/>
        </w:rPr>
        <w:t> </w:t>
      </w:r>
      <w:r>
        <w:rPr>
          <w:sz w:val="22"/>
          <w:u w:val="single"/>
        </w:rPr>
        <w:t>Sustainability</w:t>
      </w:r>
      <w:r>
        <w:rPr>
          <w:spacing w:val="-3"/>
          <w:sz w:val="22"/>
          <w:u w:val="single"/>
        </w:rPr>
        <w:t> </w:t>
      </w:r>
      <w:r>
        <w:rPr>
          <w:spacing w:val="-2"/>
          <w:sz w:val="22"/>
          <w:u w:val="single"/>
        </w:rPr>
        <w:t>Rankings</w:t>
      </w:r>
    </w:p>
    <w:p>
      <w:pPr>
        <w:pStyle w:val="BodyText"/>
        <w:spacing w:before="1"/>
        <w:ind w:left="1580"/>
        <w:jc w:val="left"/>
      </w:pPr>
      <w:r>
        <w:rPr>
          <w:b/>
        </w:rPr>
        <w:t>Action:</w:t>
      </w:r>
      <w:r>
        <w:rPr>
          <w:b/>
          <w:spacing w:val="-7"/>
        </w:rPr>
        <w:t> </w:t>
      </w:r>
      <w:r>
        <w:rPr/>
        <w:t>SM</w:t>
      </w:r>
      <w:r>
        <w:rPr>
          <w:spacing w:val="-3"/>
        </w:rPr>
        <w:t> </w:t>
      </w:r>
      <w:r>
        <w:rPr/>
        <w:t>to</w:t>
      </w:r>
      <w:r>
        <w:rPr>
          <w:spacing w:val="-5"/>
        </w:rPr>
        <w:t> </w:t>
      </w:r>
      <w:r>
        <w:rPr/>
        <w:t>contact</w:t>
      </w:r>
      <w:r>
        <w:rPr>
          <w:spacing w:val="-2"/>
        </w:rPr>
        <w:t> </w:t>
      </w:r>
      <w:r>
        <w:rPr/>
        <w:t>Uzma</w:t>
      </w:r>
      <w:r>
        <w:rPr>
          <w:spacing w:val="-4"/>
        </w:rPr>
        <w:t> </w:t>
      </w:r>
      <w:r>
        <w:rPr/>
        <w:t>Khan</w:t>
      </w:r>
      <w:r>
        <w:rPr>
          <w:spacing w:val="-5"/>
        </w:rPr>
        <w:t> </w:t>
      </w:r>
      <w:r>
        <w:rPr/>
        <w:t>to</w:t>
      </w:r>
      <w:r>
        <w:rPr>
          <w:spacing w:val="-3"/>
        </w:rPr>
        <w:t> </w:t>
      </w:r>
      <w:r>
        <w:rPr/>
        <w:t>analyse</w:t>
      </w:r>
      <w:r>
        <w:rPr>
          <w:spacing w:val="-3"/>
        </w:rPr>
        <w:t> </w:t>
      </w:r>
      <w:r>
        <w:rPr/>
        <w:t>successes</w:t>
      </w:r>
      <w:r>
        <w:rPr>
          <w:spacing w:val="-3"/>
        </w:rPr>
        <w:t> </w:t>
      </w:r>
      <w:r>
        <w:rPr/>
        <w:t>and</w:t>
      </w:r>
      <w:r>
        <w:rPr>
          <w:spacing w:val="-5"/>
        </w:rPr>
        <w:t> </w:t>
      </w:r>
      <w:r>
        <w:rPr/>
        <w:t>areas</w:t>
      </w:r>
      <w:r>
        <w:rPr>
          <w:spacing w:val="-3"/>
        </w:rPr>
        <w:t> </w:t>
      </w:r>
      <w:r>
        <w:rPr/>
        <w:t>for</w:t>
      </w:r>
      <w:r>
        <w:rPr>
          <w:spacing w:val="-3"/>
        </w:rPr>
        <w:t> </w:t>
      </w:r>
      <w:r>
        <w:rPr>
          <w:spacing w:val="-2"/>
        </w:rPr>
        <w:t>improvement</w:t>
      </w:r>
    </w:p>
    <w:p>
      <w:pPr>
        <w:pStyle w:val="BodyText"/>
        <w:spacing w:before="161"/>
        <w:ind w:left="1580" w:right="182" w:hanging="1"/>
        <w:jc w:val="left"/>
      </w:pPr>
      <w:r>
        <w:rPr/>
        <w:t>Update:</w:t>
      </w:r>
      <w:r>
        <w:rPr>
          <w:spacing w:val="-1"/>
        </w:rPr>
        <w:t> </w:t>
      </w:r>
      <w:r>
        <w:rPr/>
        <w:t>SM</w:t>
      </w:r>
      <w:r>
        <w:rPr>
          <w:spacing w:val="-1"/>
        </w:rPr>
        <w:t> </w:t>
      </w:r>
      <w:r>
        <w:rPr/>
        <w:t>had</w:t>
      </w:r>
      <w:r>
        <w:rPr>
          <w:spacing w:val="-3"/>
        </w:rPr>
        <w:t> </w:t>
      </w:r>
      <w:r>
        <w:rPr/>
        <w:t>contacted</w:t>
      </w:r>
      <w:r>
        <w:rPr>
          <w:spacing w:val="-5"/>
        </w:rPr>
        <w:t> </w:t>
      </w:r>
      <w:r>
        <w:rPr/>
        <w:t>UK’s</w:t>
      </w:r>
      <w:r>
        <w:rPr>
          <w:spacing w:val="-2"/>
        </w:rPr>
        <w:t> </w:t>
      </w:r>
      <w:r>
        <w:rPr/>
        <w:t>team</w:t>
      </w:r>
      <w:r>
        <w:rPr>
          <w:spacing w:val="-1"/>
        </w:rPr>
        <w:t> </w:t>
      </w:r>
      <w:r>
        <w:rPr/>
        <w:t>and</w:t>
      </w:r>
      <w:r>
        <w:rPr>
          <w:spacing w:val="-3"/>
        </w:rPr>
        <w:t> </w:t>
      </w:r>
      <w:r>
        <w:rPr/>
        <w:t>has</w:t>
      </w:r>
      <w:r>
        <w:rPr>
          <w:spacing w:val="-2"/>
        </w:rPr>
        <w:t> </w:t>
      </w:r>
      <w:r>
        <w:rPr/>
        <w:t>a</w:t>
      </w:r>
      <w:r>
        <w:rPr>
          <w:spacing w:val="-4"/>
        </w:rPr>
        <w:t> </w:t>
      </w:r>
      <w:r>
        <w:rPr/>
        <w:t>list</w:t>
      </w:r>
      <w:r>
        <w:rPr>
          <w:spacing w:val="-4"/>
        </w:rPr>
        <w:t> </w:t>
      </w:r>
      <w:r>
        <w:rPr/>
        <w:t>of</w:t>
      </w:r>
      <w:r>
        <w:rPr>
          <w:spacing w:val="-5"/>
        </w:rPr>
        <w:t> </w:t>
      </w:r>
      <w:r>
        <w:rPr/>
        <w:t>potential</w:t>
      </w:r>
      <w:r>
        <w:rPr>
          <w:spacing w:val="-5"/>
        </w:rPr>
        <w:t> </w:t>
      </w:r>
      <w:r>
        <w:rPr/>
        <w:t>improvement</w:t>
      </w:r>
      <w:r>
        <w:rPr>
          <w:spacing w:val="-1"/>
        </w:rPr>
        <w:t> </w:t>
      </w:r>
      <w:r>
        <w:rPr/>
        <w:t>items: waste management, strategy &amp; action plan, publication of sustainability report, developing a water re-use policy and a policy around energy efficiency in buildings. The trickiest one is the water re-use policy.</w:t>
      </w:r>
      <w:r>
        <w:rPr>
          <w:spacing w:val="40"/>
        </w:rPr>
        <w:t> </w:t>
      </w:r>
      <w:r>
        <w:rPr/>
        <w:t>Although we are producing a lot of these documents, we are not as good as other institutions at publishing them.</w:t>
      </w:r>
    </w:p>
    <w:p>
      <w:pPr>
        <w:pStyle w:val="ListParagraph"/>
        <w:numPr>
          <w:ilvl w:val="1"/>
          <w:numId w:val="1"/>
        </w:numPr>
        <w:tabs>
          <w:tab w:pos="873" w:val="left" w:leader="none"/>
        </w:tabs>
        <w:spacing w:line="240" w:lineRule="auto" w:before="159" w:after="0"/>
        <w:ind w:left="873" w:right="2121" w:hanging="873"/>
        <w:jc w:val="right"/>
        <w:rPr>
          <w:sz w:val="22"/>
        </w:rPr>
      </w:pPr>
      <w:r>
        <w:rPr>
          <w:sz w:val="22"/>
          <w:u w:val="single"/>
        </w:rPr>
        <w:t>Circulation</w:t>
      </w:r>
      <w:r>
        <w:rPr>
          <w:spacing w:val="-7"/>
          <w:sz w:val="22"/>
          <w:u w:val="single"/>
        </w:rPr>
        <w:t> </w:t>
      </w:r>
      <w:r>
        <w:rPr>
          <w:sz w:val="22"/>
          <w:u w:val="single"/>
        </w:rPr>
        <w:t>of</w:t>
      </w:r>
      <w:r>
        <w:rPr>
          <w:spacing w:val="-4"/>
          <w:sz w:val="22"/>
          <w:u w:val="single"/>
        </w:rPr>
        <w:t> </w:t>
      </w:r>
      <w:r>
        <w:rPr>
          <w:sz w:val="22"/>
          <w:u w:val="single"/>
        </w:rPr>
        <w:t>Business</w:t>
      </w:r>
      <w:r>
        <w:rPr>
          <w:spacing w:val="-4"/>
          <w:sz w:val="22"/>
          <w:u w:val="single"/>
        </w:rPr>
        <w:t> </w:t>
      </w:r>
      <w:r>
        <w:rPr>
          <w:sz w:val="22"/>
          <w:u w:val="single"/>
        </w:rPr>
        <w:t>Travel</w:t>
      </w:r>
      <w:r>
        <w:rPr>
          <w:spacing w:val="-5"/>
          <w:sz w:val="22"/>
          <w:u w:val="single"/>
        </w:rPr>
        <w:t> </w:t>
      </w:r>
      <w:r>
        <w:rPr>
          <w:sz w:val="22"/>
          <w:u w:val="single"/>
        </w:rPr>
        <w:t>Reports</w:t>
      </w:r>
      <w:r>
        <w:rPr>
          <w:spacing w:val="-5"/>
          <w:sz w:val="22"/>
          <w:u w:val="single"/>
        </w:rPr>
        <w:t> </w:t>
      </w:r>
      <w:r>
        <w:rPr>
          <w:sz w:val="22"/>
          <w:u w:val="single"/>
        </w:rPr>
        <w:t>for</w:t>
      </w:r>
      <w:r>
        <w:rPr>
          <w:spacing w:val="-5"/>
          <w:sz w:val="22"/>
          <w:u w:val="single"/>
        </w:rPr>
        <w:t> </w:t>
      </w:r>
      <w:r>
        <w:rPr>
          <w:sz w:val="22"/>
          <w:u w:val="single"/>
        </w:rPr>
        <w:t>Schools</w:t>
      </w:r>
      <w:r>
        <w:rPr>
          <w:spacing w:val="-4"/>
          <w:sz w:val="22"/>
          <w:u w:val="single"/>
        </w:rPr>
        <w:t> </w:t>
      </w:r>
      <w:r>
        <w:rPr>
          <w:sz w:val="22"/>
          <w:u w:val="single"/>
        </w:rPr>
        <w:t>and</w:t>
      </w:r>
      <w:r>
        <w:rPr>
          <w:spacing w:val="-6"/>
          <w:sz w:val="22"/>
          <w:u w:val="single"/>
        </w:rPr>
        <w:t> </w:t>
      </w:r>
      <w:r>
        <w:rPr>
          <w:spacing w:val="-2"/>
          <w:sz w:val="22"/>
          <w:u w:val="single"/>
        </w:rPr>
        <w:t>Colleges</w:t>
      </w:r>
    </w:p>
    <w:p>
      <w:pPr>
        <w:pStyle w:val="BodyText"/>
        <w:ind w:left="0" w:right="2066"/>
        <w:jc w:val="right"/>
      </w:pPr>
      <w:r>
        <w:rPr>
          <w:b/>
        </w:rPr>
        <w:t>Action:</w:t>
      </w:r>
      <w:r>
        <w:rPr>
          <w:b/>
          <w:spacing w:val="42"/>
        </w:rPr>
        <w:t> </w:t>
      </w:r>
      <w:r>
        <w:rPr/>
        <w:t>DD</w:t>
      </w:r>
      <w:r>
        <w:rPr>
          <w:spacing w:val="-3"/>
        </w:rPr>
        <w:t> </w:t>
      </w:r>
      <w:r>
        <w:rPr/>
        <w:t>and</w:t>
      </w:r>
      <w:r>
        <w:rPr>
          <w:spacing w:val="-4"/>
        </w:rPr>
        <w:t> </w:t>
      </w:r>
      <w:r>
        <w:rPr/>
        <w:t>Comms</w:t>
      </w:r>
      <w:r>
        <w:rPr>
          <w:spacing w:val="-4"/>
        </w:rPr>
        <w:t> </w:t>
      </w:r>
      <w:r>
        <w:rPr/>
        <w:t>Office</w:t>
      </w:r>
      <w:r>
        <w:rPr>
          <w:spacing w:val="-3"/>
        </w:rPr>
        <w:t> </w:t>
      </w:r>
      <w:r>
        <w:rPr/>
        <w:t>to</w:t>
      </w:r>
      <w:r>
        <w:rPr>
          <w:spacing w:val="-2"/>
        </w:rPr>
        <w:t> </w:t>
      </w:r>
      <w:r>
        <w:rPr/>
        <w:t>help</w:t>
      </w:r>
      <w:r>
        <w:rPr>
          <w:spacing w:val="-5"/>
        </w:rPr>
        <w:t> </w:t>
      </w:r>
      <w:r>
        <w:rPr/>
        <w:t>disseminate</w:t>
      </w:r>
      <w:r>
        <w:rPr>
          <w:spacing w:val="-3"/>
        </w:rPr>
        <w:t> </w:t>
      </w:r>
      <w:r>
        <w:rPr>
          <w:spacing w:val="-2"/>
        </w:rPr>
        <w:t>information</w:t>
      </w:r>
    </w:p>
    <w:p>
      <w:pPr>
        <w:pStyle w:val="ListParagraph"/>
        <w:numPr>
          <w:ilvl w:val="1"/>
          <w:numId w:val="1"/>
        </w:numPr>
        <w:tabs>
          <w:tab w:pos="1579" w:val="left" w:leader="none"/>
        </w:tabs>
        <w:spacing w:line="240" w:lineRule="auto" w:before="159" w:after="0"/>
        <w:ind w:left="1579" w:right="0" w:hanging="873"/>
        <w:jc w:val="left"/>
        <w:rPr>
          <w:sz w:val="22"/>
        </w:rPr>
      </w:pPr>
      <w:r>
        <w:rPr>
          <w:sz w:val="22"/>
          <w:u w:val="single"/>
        </w:rPr>
        <w:t>Sustainable</w:t>
      </w:r>
      <w:r>
        <w:rPr>
          <w:spacing w:val="-6"/>
          <w:sz w:val="22"/>
          <w:u w:val="single"/>
        </w:rPr>
        <w:t> </w:t>
      </w:r>
      <w:r>
        <w:rPr>
          <w:sz w:val="22"/>
          <w:u w:val="single"/>
        </w:rPr>
        <w:t>Travel</w:t>
      </w:r>
      <w:r>
        <w:rPr>
          <w:spacing w:val="-4"/>
          <w:sz w:val="22"/>
          <w:u w:val="single"/>
        </w:rPr>
        <w:t> </w:t>
      </w:r>
      <w:r>
        <w:rPr>
          <w:sz w:val="22"/>
          <w:u w:val="single"/>
        </w:rPr>
        <w:t>for</w:t>
      </w:r>
      <w:r>
        <w:rPr>
          <w:spacing w:val="-4"/>
          <w:sz w:val="22"/>
          <w:u w:val="single"/>
        </w:rPr>
        <w:t> </w:t>
      </w:r>
      <w:r>
        <w:rPr>
          <w:sz w:val="22"/>
          <w:u w:val="single"/>
        </w:rPr>
        <w:t>Events</w:t>
      </w:r>
      <w:r>
        <w:rPr>
          <w:spacing w:val="-4"/>
          <w:sz w:val="22"/>
          <w:u w:val="single"/>
        </w:rPr>
        <w:t> </w:t>
      </w:r>
      <w:r>
        <w:rPr>
          <w:sz w:val="22"/>
          <w:u w:val="single"/>
        </w:rPr>
        <w:t>Hosted</w:t>
      </w:r>
      <w:r>
        <w:rPr>
          <w:spacing w:val="-4"/>
          <w:sz w:val="22"/>
          <w:u w:val="single"/>
        </w:rPr>
        <w:t> </w:t>
      </w:r>
      <w:r>
        <w:rPr>
          <w:sz w:val="22"/>
          <w:u w:val="single"/>
        </w:rPr>
        <w:t>at</w:t>
      </w:r>
      <w:r>
        <w:rPr>
          <w:spacing w:val="-3"/>
          <w:sz w:val="22"/>
          <w:u w:val="single"/>
        </w:rPr>
        <w:t> </w:t>
      </w:r>
      <w:r>
        <w:rPr>
          <w:spacing w:val="-5"/>
          <w:sz w:val="22"/>
          <w:u w:val="single"/>
        </w:rPr>
        <w:t>UoG</w:t>
      </w:r>
    </w:p>
    <w:p>
      <w:pPr>
        <w:pStyle w:val="BodyText"/>
        <w:ind w:left="1580" w:right="200" w:hanging="1"/>
        <w:jc w:val="left"/>
      </w:pPr>
      <w:r>
        <w:rPr>
          <w:b/>
        </w:rPr>
        <w:t>Action:</w:t>
      </w:r>
      <w:r>
        <w:rPr>
          <w:b/>
          <w:spacing w:val="-3"/>
        </w:rPr>
        <w:t> </w:t>
      </w:r>
      <w:r>
        <w:rPr/>
        <w:t>SM</w:t>
      </w:r>
      <w:r>
        <w:rPr>
          <w:spacing w:val="-1"/>
        </w:rPr>
        <w:t> </w:t>
      </w:r>
      <w:r>
        <w:rPr/>
        <w:t>to</w:t>
      </w:r>
      <w:r>
        <w:rPr>
          <w:spacing w:val="-3"/>
        </w:rPr>
        <w:t> </w:t>
      </w:r>
      <w:r>
        <w:rPr/>
        <w:t>contact</w:t>
      </w:r>
      <w:r>
        <w:rPr>
          <w:spacing w:val="-1"/>
        </w:rPr>
        <w:t> </w:t>
      </w:r>
      <w:r>
        <w:rPr/>
        <w:t>Sara</w:t>
      </w:r>
      <w:r>
        <w:rPr>
          <w:spacing w:val="-7"/>
        </w:rPr>
        <w:t> </w:t>
      </w:r>
      <w:r>
        <w:rPr/>
        <w:t>Somerville.</w:t>
      </w:r>
      <w:r>
        <w:rPr>
          <w:spacing w:val="40"/>
        </w:rPr>
        <w:t> </w:t>
      </w:r>
      <w:r>
        <w:rPr/>
        <w:t>There</w:t>
      </w:r>
      <w:r>
        <w:rPr>
          <w:spacing w:val="-1"/>
        </w:rPr>
        <w:t> </w:t>
      </w:r>
      <w:r>
        <w:rPr/>
        <w:t>is</w:t>
      </w:r>
      <w:r>
        <w:rPr>
          <w:spacing w:val="-4"/>
        </w:rPr>
        <w:t> </w:t>
      </w:r>
      <w:r>
        <w:rPr/>
        <w:t>a</w:t>
      </w:r>
      <w:r>
        <w:rPr>
          <w:spacing w:val="-5"/>
        </w:rPr>
        <w:t> </w:t>
      </w:r>
      <w:r>
        <w:rPr/>
        <w:t>mention</w:t>
      </w:r>
      <w:r>
        <w:rPr>
          <w:spacing w:val="-5"/>
        </w:rPr>
        <w:t> </w:t>
      </w:r>
      <w:r>
        <w:rPr/>
        <w:t>of</w:t>
      </w:r>
      <w:r>
        <w:rPr>
          <w:spacing w:val="-2"/>
        </w:rPr>
        <w:t> </w:t>
      </w:r>
      <w:r>
        <w:rPr/>
        <w:t>sustainable</w:t>
      </w:r>
      <w:r>
        <w:rPr>
          <w:spacing w:val="-1"/>
        </w:rPr>
        <w:t> </w:t>
      </w:r>
      <w:r>
        <w:rPr/>
        <w:t>travel</w:t>
      </w:r>
      <w:r>
        <w:rPr>
          <w:spacing w:val="-2"/>
        </w:rPr>
        <w:t> </w:t>
      </w:r>
      <w:r>
        <w:rPr/>
        <w:t>in the travel hub but perhaps this could be made more prominent.</w:t>
      </w:r>
    </w:p>
    <w:p>
      <w:pPr>
        <w:pStyle w:val="BodyText"/>
        <w:spacing w:before="162"/>
        <w:ind w:left="1580"/>
        <w:jc w:val="left"/>
      </w:pPr>
      <w:r>
        <w:rPr>
          <w:b/>
        </w:rPr>
        <w:t>Action:</w:t>
      </w:r>
      <w:r>
        <w:rPr>
          <w:b/>
          <w:spacing w:val="-4"/>
        </w:rPr>
        <w:t> </w:t>
      </w:r>
      <w:r>
        <w:rPr/>
        <w:t>DD</w:t>
      </w:r>
      <w:r>
        <w:rPr>
          <w:spacing w:val="-3"/>
        </w:rPr>
        <w:t> </w:t>
      </w:r>
      <w:r>
        <w:rPr/>
        <w:t>to</w:t>
      </w:r>
      <w:r>
        <w:rPr>
          <w:spacing w:val="-1"/>
        </w:rPr>
        <w:t> </w:t>
      </w:r>
      <w:r>
        <w:rPr/>
        <w:t>pick</w:t>
      </w:r>
      <w:r>
        <w:rPr>
          <w:spacing w:val="-4"/>
        </w:rPr>
        <w:t> </w:t>
      </w:r>
      <w:r>
        <w:rPr/>
        <w:t>this</w:t>
      </w:r>
      <w:r>
        <w:rPr>
          <w:spacing w:val="-2"/>
        </w:rPr>
        <w:t> </w:t>
      </w:r>
      <w:r>
        <w:rPr/>
        <w:t>up</w:t>
      </w:r>
      <w:r>
        <w:rPr>
          <w:spacing w:val="-5"/>
        </w:rPr>
        <w:t> </w:t>
      </w:r>
      <w:r>
        <w:rPr/>
        <w:t>when</w:t>
      </w:r>
      <w:r>
        <w:rPr>
          <w:spacing w:val="-4"/>
        </w:rPr>
        <w:t> </w:t>
      </w:r>
      <w:r>
        <w:rPr/>
        <w:t>it</w:t>
      </w:r>
      <w:r>
        <w:rPr>
          <w:spacing w:val="-1"/>
        </w:rPr>
        <w:t> </w:t>
      </w:r>
      <w:r>
        <w:rPr/>
        <w:t>is</w:t>
      </w:r>
      <w:r>
        <w:rPr>
          <w:spacing w:val="-4"/>
        </w:rPr>
        <w:t> </w:t>
      </w:r>
      <w:r>
        <w:rPr/>
        <w:t>disseminated</w:t>
      </w:r>
      <w:r>
        <w:rPr>
          <w:spacing w:val="-2"/>
        </w:rPr>
        <w:t> </w:t>
      </w:r>
      <w:r>
        <w:rPr/>
        <w:t>to</w:t>
      </w:r>
      <w:r>
        <w:rPr>
          <w:spacing w:val="-3"/>
        </w:rPr>
        <w:t> </w:t>
      </w:r>
      <w:r>
        <w:rPr/>
        <w:t>the</w:t>
      </w:r>
      <w:r>
        <w:rPr>
          <w:spacing w:val="-1"/>
        </w:rPr>
        <w:t> </w:t>
      </w:r>
      <w:r>
        <w:rPr>
          <w:spacing w:val="-2"/>
        </w:rPr>
        <w:t>schools.</w:t>
      </w:r>
    </w:p>
    <w:p>
      <w:pPr>
        <w:spacing w:after="0"/>
        <w:jc w:val="left"/>
        <w:sectPr>
          <w:type w:val="continuous"/>
          <w:pgSz w:w="11910" w:h="16840"/>
          <w:pgMar w:top="1380" w:bottom="280" w:left="1300" w:right="1320"/>
        </w:sectPr>
      </w:pPr>
    </w:p>
    <w:p>
      <w:pPr>
        <w:pStyle w:val="Heading1"/>
        <w:numPr>
          <w:ilvl w:val="0"/>
          <w:numId w:val="1"/>
        </w:numPr>
        <w:tabs>
          <w:tab w:pos="706" w:val="left" w:leader="none"/>
        </w:tabs>
        <w:spacing w:line="240" w:lineRule="auto" w:before="41" w:after="0"/>
        <w:ind w:left="706" w:right="0" w:hanging="566"/>
        <w:jc w:val="left"/>
      </w:pPr>
      <w:r>
        <w:rPr/>
        <w:t>Carbon</w:t>
      </w:r>
      <w:r>
        <w:rPr>
          <w:spacing w:val="-5"/>
        </w:rPr>
        <w:t> </w:t>
      </w:r>
      <w:r>
        <w:rPr/>
        <w:t>Management</w:t>
      </w:r>
      <w:r>
        <w:rPr>
          <w:spacing w:val="-4"/>
        </w:rPr>
        <w:t> </w:t>
      </w:r>
      <w:r>
        <w:rPr/>
        <w:t>Plan</w:t>
      </w:r>
      <w:r>
        <w:rPr>
          <w:spacing w:val="-7"/>
        </w:rPr>
        <w:t> </w:t>
      </w:r>
      <w:r>
        <w:rPr/>
        <w:t>for</w:t>
      </w:r>
      <w:r>
        <w:rPr>
          <w:spacing w:val="-2"/>
        </w:rPr>
        <w:t> approval</w:t>
      </w:r>
    </w:p>
    <w:p>
      <w:pPr>
        <w:pStyle w:val="BodyText"/>
        <w:spacing w:before="158"/>
        <w:ind w:right="115"/>
      </w:pPr>
      <w:r>
        <w:rPr/>
        <w:t>Following the publication of the Climate Change Strategy (Glasgow Green) in December 2020, this</w:t>
      </w:r>
      <w:r>
        <w:rPr>
          <w:spacing w:val="-3"/>
        </w:rPr>
        <w:t> </w:t>
      </w:r>
      <w:r>
        <w:rPr/>
        <w:t>paper</w:t>
      </w:r>
      <w:r>
        <w:rPr>
          <w:spacing w:val="-3"/>
        </w:rPr>
        <w:t> </w:t>
      </w:r>
      <w:r>
        <w:rPr/>
        <w:t>informs</w:t>
      </w:r>
      <w:r>
        <w:rPr>
          <w:spacing w:val="-6"/>
        </w:rPr>
        <w:t> </w:t>
      </w:r>
      <w:r>
        <w:rPr/>
        <w:t>Estates</w:t>
      </w:r>
      <w:r>
        <w:rPr>
          <w:spacing w:val="-6"/>
        </w:rPr>
        <w:t> </w:t>
      </w:r>
      <w:r>
        <w:rPr/>
        <w:t>Committee</w:t>
      </w:r>
      <w:r>
        <w:rPr>
          <w:spacing w:val="-3"/>
        </w:rPr>
        <w:t> </w:t>
      </w:r>
      <w:r>
        <w:rPr/>
        <w:t>on</w:t>
      </w:r>
      <w:r>
        <w:rPr>
          <w:spacing w:val="-4"/>
        </w:rPr>
        <w:t> </w:t>
      </w:r>
      <w:r>
        <w:rPr/>
        <w:t>current</w:t>
      </w:r>
      <w:r>
        <w:rPr>
          <w:spacing w:val="-3"/>
        </w:rPr>
        <w:t> </w:t>
      </w:r>
      <w:r>
        <w:rPr/>
        <w:t>plans</w:t>
      </w:r>
      <w:r>
        <w:rPr>
          <w:spacing w:val="-3"/>
        </w:rPr>
        <w:t> </w:t>
      </w:r>
      <w:r>
        <w:rPr/>
        <w:t>to</w:t>
      </w:r>
      <w:r>
        <w:rPr>
          <w:spacing w:val="-2"/>
        </w:rPr>
        <w:t> </w:t>
      </w:r>
      <w:r>
        <w:rPr/>
        <w:t>reduce</w:t>
      </w:r>
      <w:r>
        <w:rPr>
          <w:spacing w:val="-4"/>
        </w:rPr>
        <w:t> </w:t>
      </w:r>
      <w:r>
        <w:rPr/>
        <w:t>the</w:t>
      </w:r>
      <w:r>
        <w:rPr>
          <w:spacing w:val="-3"/>
        </w:rPr>
        <w:t> </w:t>
      </w:r>
      <w:r>
        <w:rPr/>
        <w:t>carbon</w:t>
      </w:r>
      <w:r>
        <w:rPr>
          <w:spacing w:val="-4"/>
        </w:rPr>
        <w:t> </w:t>
      </w:r>
      <w:r>
        <w:rPr/>
        <w:t>footprint</w:t>
      </w:r>
      <w:r>
        <w:rPr>
          <w:spacing w:val="-3"/>
        </w:rPr>
        <w:t> </w:t>
      </w:r>
      <w:r>
        <w:rPr/>
        <w:t>over</w:t>
      </w:r>
      <w:r>
        <w:rPr>
          <w:spacing w:val="-6"/>
        </w:rPr>
        <w:t> </w:t>
      </w:r>
      <w:r>
        <w:rPr/>
        <w:t>the period 2020/21 to 2030/31.</w:t>
      </w:r>
    </w:p>
    <w:p>
      <w:pPr>
        <w:pStyle w:val="BodyText"/>
        <w:spacing w:before="162"/>
        <w:ind w:left="705" w:right="119"/>
      </w:pPr>
      <w:r>
        <w:rPr/>
        <w:t>The Carbon Management should be viewed as a living document with an annual response to how</w:t>
      </w:r>
      <w:r>
        <w:rPr>
          <w:spacing w:val="-6"/>
        </w:rPr>
        <w:t> </w:t>
      </w:r>
      <w:r>
        <w:rPr/>
        <w:t>we</w:t>
      </w:r>
      <w:r>
        <w:rPr>
          <w:spacing w:val="-4"/>
        </w:rPr>
        <w:t> </w:t>
      </w:r>
      <w:r>
        <w:rPr/>
        <w:t>achieve</w:t>
      </w:r>
      <w:r>
        <w:rPr>
          <w:spacing w:val="-6"/>
        </w:rPr>
        <w:t> </w:t>
      </w:r>
      <w:r>
        <w:rPr/>
        <w:t>our</w:t>
      </w:r>
      <w:r>
        <w:rPr>
          <w:spacing w:val="-9"/>
        </w:rPr>
        <w:t> </w:t>
      </w:r>
      <w:r>
        <w:rPr/>
        <w:t>overall</w:t>
      </w:r>
      <w:r>
        <w:rPr>
          <w:spacing w:val="-7"/>
        </w:rPr>
        <w:t> </w:t>
      </w:r>
      <w:r>
        <w:rPr/>
        <w:t>strategy</w:t>
      </w:r>
      <w:r>
        <w:rPr>
          <w:spacing w:val="-6"/>
        </w:rPr>
        <w:t> </w:t>
      </w:r>
      <w:r>
        <w:rPr/>
        <w:t>and</w:t>
      </w:r>
      <w:r>
        <w:rPr>
          <w:spacing w:val="-7"/>
        </w:rPr>
        <w:t> </w:t>
      </w:r>
      <w:r>
        <w:rPr/>
        <w:t>should</w:t>
      </w:r>
      <w:r>
        <w:rPr>
          <w:spacing w:val="-7"/>
        </w:rPr>
        <w:t> </w:t>
      </w:r>
      <w:r>
        <w:rPr/>
        <w:t>come</w:t>
      </w:r>
      <w:r>
        <w:rPr>
          <w:spacing w:val="-6"/>
        </w:rPr>
        <w:t> </w:t>
      </w:r>
      <w:r>
        <w:rPr/>
        <w:t>back</w:t>
      </w:r>
      <w:r>
        <w:rPr>
          <w:spacing w:val="-6"/>
        </w:rPr>
        <w:t> </w:t>
      </w:r>
      <w:r>
        <w:rPr/>
        <w:t>to</w:t>
      </w:r>
      <w:r>
        <w:rPr>
          <w:spacing w:val="-5"/>
        </w:rPr>
        <w:t> </w:t>
      </w:r>
      <w:r>
        <w:rPr/>
        <w:t>the</w:t>
      </w:r>
      <w:r>
        <w:rPr>
          <w:spacing w:val="-6"/>
        </w:rPr>
        <w:t> </w:t>
      </w:r>
      <w:r>
        <w:rPr/>
        <w:t>SWG</w:t>
      </w:r>
      <w:r>
        <w:rPr>
          <w:spacing w:val="-4"/>
        </w:rPr>
        <w:t> </w:t>
      </w:r>
      <w:r>
        <w:rPr/>
        <w:t>for</w:t>
      </w:r>
      <w:r>
        <w:rPr>
          <w:spacing w:val="-7"/>
        </w:rPr>
        <w:t> </w:t>
      </w:r>
      <w:r>
        <w:rPr/>
        <w:t>review</w:t>
      </w:r>
      <w:r>
        <w:rPr>
          <w:spacing w:val="-6"/>
        </w:rPr>
        <w:t> </w:t>
      </w:r>
      <w:r>
        <w:rPr/>
        <w:t>on</w:t>
      </w:r>
      <w:r>
        <w:rPr>
          <w:spacing w:val="-8"/>
        </w:rPr>
        <w:t> </w:t>
      </w:r>
      <w:r>
        <w:rPr/>
        <w:t>an</w:t>
      </w:r>
      <w:r>
        <w:rPr>
          <w:spacing w:val="-8"/>
        </w:rPr>
        <w:t> </w:t>
      </w:r>
      <w:r>
        <w:rPr/>
        <w:t>annual </w:t>
      </w:r>
      <w:r>
        <w:rPr>
          <w:spacing w:val="-2"/>
        </w:rPr>
        <w:t>basis.</w:t>
      </w:r>
    </w:p>
    <w:p>
      <w:pPr>
        <w:pStyle w:val="BodyText"/>
        <w:spacing w:before="159"/>
        <w:ind w:right="114" w:hanging="1"/>
      </w:pPr>
      <w:r>
        <w:rPr/>
        <w:t>A</w:t>
      </w:r>
      <w:r>
        <w:rPr>
          <w:spacing w:val="-13"/>
        </w:rPr>
        <w:t> </w:t>
      </w:r>
      <w:r>
        <w:rPr/>
        <w:t>table</w:t>
      </w:r>
      <w:r>
        <w:rPr>
          <w:spacing w:val="-12"/>
        </w:rPr>
        <w:t> </w:t>
      </w:r>
      <w:r>
        <w:rPr/>
        <w:t>in</w:t>
      </w:r>
      <w:r>
        <w:rPr>
          <w:spacing w:val="-12"/>
        </w:rPr>
        <w:t> </w:t>
      </w:r>
      <w:r>
        <w:rPr/>
        <w:t>section</w:t>
      </w:r>
      <w:r>
        <w:rPr>
          <w:spacing w:val="-13"/>
        </w:rPr>
        <w:t> </w:t>
      </w:r>
      <w:r>
        <w:rPr/>
        <w:t>3.12</w:t>
      </w:r>
      <w:r>
        <w:rPr>
          <w:spacing w:val="-12"/>
        </w:rPr>
        <w:t> </w:t>
      </w:r>
      <w:r>
        <w:rPr/>
        <w:t>of</w:t>
      </w:r>
      <w:r>
        <w:rPr>
          <w:spacing w:val="-12"/>
        </w:rPr>
        <w:t> </w:t>
      </w:r>
      <w:r>
        <w:rPr/>
        <w:t>the</w:t>
      </w:r>
      <w:r>
        <w:rPr>
          <w:spacing w:val="-11"/>
        </w:rPr>
        <w:t> </w:t>
      </w:r>
      <w:r>
        <w:rPr/>
        <w:t>circulated</w:t>
      </w:r>
      <w:r>
        <w:rPr>
          <w:spacing w:val="-12"/>
        </w:rPr>
        <w:t> </w:t>
      </w:r>
      <w:r>
        <w:rPr/>
        <w:t>CMP</w:t>
      </w:r>
      <w:r>
        <w:rPr>
          <w:spacing w:val="-13"/>
        </w:rPr>
        <w:t> </w:t>
      </w:r>
      <w:r>
        <w:rPr/>
        <w:t>summarises</w:t>
      </w:r>
      <w:r>
        <w:rPr>
          <w:spacing w:val="-11"/>
        </w:rPr>
        <w:t> </w:t>
      </w:r>
      <w:r>
        <w:rPr/>
        <w:t>the</w:t>
      </w:r>
      <w:r>
        <w:rPr>
          <w:spacing w:val="-13"/>
        </w:rPr>
        <w:t> </w:t>
      </w:r>
      <w:r>
        <w:rPr/>
        <w:t>carbon</w:t>
      </w:r>
      <w:r>
        <w:rPr>
          <w:spacing w:val="-11"/>
        </w:rPr>
        <w:t> </w:t>
      </w:r>
      <w:r>
        <w:rPr/>
        <w:t>emissions</w:t>
      </w:r>
      <w:r>
        <w:rPr>
          <w:spacing w:val="-11"/>
        </w:rPr>
        <w:t> </w:t>
      </w:r>
      <w:r>
        <w:rPr/>
        <w:t>savings</w:t>
      </w:r>
      <w:r>
        <w:rPr>
          <w:spacing w:val="-11"/>
        </w:rPr>
        <w:t> </w:t>
      </w:r>
      <w:r>
        <w:rPr/>
        <w:t>expected to be achieved from each of the proposed interventions.</w:t>
      </w:r>
      <w:r>
        <w:rPr>
          <w:spacing w:val="80"/>
        </w:rPr>
        <w:t> </w:t>
      </w:r>
      <w:r>
        <w:rPr/>
        <w:t>The table highlights the following:</w:t>
      </w:r>
    </w:p>
    <w:p>
      <w:pPr>
        <w:pStyle w:val="BodyText"/>
        <w:spacing w:before="161"/>
        <w:ind w:right="115"/>
      </w:pPr>
      <w:r>
        <w:rPr/>
        <w:t>Scope 1 emissions have generally increased over this period, due to the installation of a gas- fired CHP engine.</w:t>
      </w:r>
      <w:r>
        <w:rPr>
          <w:spacing w:val="40"/>
        </w:rPr>
        <w:t> </w:t>
      </w:r>
      <w:r>
        <w:rPr/>
        <w:t>At the same time, Scope 2 emissions have significantly decreased, in part because we are</w:t>
      </w:r>
      <w:r>
        <w:rPr>
          <w:spacing w:val="-3"/>
        </w:rPr>
        <w:t> </w:t>
      </w:r>
      <w:r>
        <w:rPr/>
        <w:t>now generating</w:t>
      </w:r>
      <w:r>
        <w:rPr>
          <w:spacing w:val="-2"/>
        </w:rPr>
        <w:t> </w:t>
      </w:r>
      <w:r>
        <w:rPr/>
        <w:t>some</w:t>
      </w:r>
      <w:r>
        <w:rPr>
          <w:spacing w:val="-3"/>
        </w:rPr>
        <w:t> </w:t>
      </w:r>
      <w:r>
        <w:rPr/>
        <w:t>of</w:t>
      </w:r>
      <w:r>
        <w:rPr>
          <w:spacing w:val="-3"/>
        </w:rPr>
        <w:t> </w:t>
      </w:r>
      <w:r>
        <w:rPr/>
        <w:t>our</w:t>
      </w:r>
      <w:r>
        <w:rPr>
          <w:spacing w:val="-1"/>
        </w:rPr>
        <w:t> </w:t>
      </w:r>
      <w:r>
        <w:rPr/>
        <w:t>own</w:t>
      </w:r>
      <w:r>
        <w:rPr>
          <w:spacing w:val="-2"/>
        </w:rPr>
        <w:t> </w:t>
      </w:r>
      <w:r>
        <w:rPr/>
        <w:t>electricity</w:t>
      </w:r>
      <w:r>
        <w:rPr>
          <w:spacing w:val="-2"/>
        </w:rPr>
        <w:t> </w:t>
      </w:r>
      <w:r>
        <w:rPr/>
        <w:t>via</w:t>
      </w:r>
      <w:r>
        <w:rPr>
          <w:spacing w:val="-1"/>
        </w:rPr>
        <w:t> </w:t>
      </w:r>
      <w:r>
        <w:rPr/>
        <w:t>CHP and</w:t>
      </w:r>
      <w:r>
        <w:rPr>
          <w:spacing w:val="-2"/>
        </w:rPr>
        <w:t> </w:t>
      </w:r>
      <w:r>
        <w:rPr/>
        <w:t>in</w:t>
      </w:r>
      <w:r>
        <w:rPr>
          <w:spacing w:val="-2"/>
        </w:rPr>
        <w:t> </w:t>
      </w:r>
      <w:r>
        <w:rPr/>
        <w:t>part because</w:t>
      </w:r>
      <w:r>
        <w:rPr>
          <w:spacing w:val="-3"/>
        </w:rPr>
        <w:t> </w:t>
      </w:r>
      <w:r>
        <w:rPr/>
        <w:t>of</w:t>
      </w:r>
      <w:r>
        <w:rPr>
          <w:spacing w:val="-1"/>
        </w:rPr>
        <w:t> </w:t>
      </w:r>
      <w:r>
        <w:rPr/>
        <w:t>the continued decarbonisation of the national grid.</w:t>
      </w:r>
      <w:r>
        <w:rPr>
          <w:spacing w:val="80"/>
        </w:rPr>
        <w:t> </w:t>
      </w:r>
      <w:r>
        <w:rPr/>
        <w:t>However, it should be noted that ongoing decarbonisation of the national grid means that we have now reached the point where the electricity supplied by the grid is less carbon intensive than that supplied by our gas-fired CHP engine.</w:t>
      </w:r>
      <w:r>
        <w:rPr>
          <w:spacing w:val="40"/>
        </w:rPr>
        <w:t> </w:t>
      </w:r>
      <w:r>
        <w:rPr/>
        <w:t>As such, ongoing use of our CHP engine will incur a carbon cost each year.</w:t>
      </w:r>
    </w:p>
    <w:p>
      <w:pPr>
        <w:pStyle w:val="BodyText"/>
        <w:spacing w:before="160"/>
        <w:ind w:right="114"/>
      </w:pPr>
      <w:r>
        <w:rPr/>
        <w:t>Scope 3 emissions from flight-related business travel increased significantly over the period 2015/16</w:t>
      </w:r>
      <w:r>
        <w:rPr>
          <w:spacing w:val="-4"/>
        </w:rPr>
        <w:t> </w:t>
      </w:r>
      <w:r>
        <w:rPr/>
        <w:t>to</w:t>
      </w:r>
      <w:r>
        <w:rPr>
          <w:spacing w:val="-5"/>
        </w:rPr>
        <w:t> </w:t>
      </w:r>
      <w:r>
        <w:rPr/>
        <w:t>2018/19,</w:t>
      </w:r>
      <w:r>
        <w:rPr>
          <w:spacing w:val="-5"/>
        </w:rPr>
        <w:t> </w:t>
      </w:r>
      <w:r>
        <w:rPr/>
        <w:t>with</w:t>
      </w:r>
      <w:r>
        <w:rPr>
          <w:spacing w:val="-4"/>
        </w:rPr>
        <w:t> </w:t>
      </w:r>
      <w:r>
        <w:rPr/>
        <w:t>the</w:t>
      </w:r>
      <w:r>
        <w:rPr>
          <w:spacing w:val="-2"/>
        </w:rPr>
        <w:t> </w:t>
      </w:r>
      <w:r>
        <w:rPr/>
        <w:t>exception</w:t>
      </w:r>
      <w:r>
        <w:rPr>
          <w:spacing w:val="-5"/>
        </w:rPr>
        <w:t> </w:t>
      </w:r>
      <w:r>
        <w:rPr/>
        <w:t>being</w:t>
      </w:r>
      <w:r>
        <w:rPr>
          <w:spacing w:val="-5"/>
        </w:rPr>
        <w:t> </w:t>
      </w:r>
      <w:r>
        <w:rPr/>
        <w:t>2019/20</w:t>
      </w:r>
      <w:r>
        <w:rPr>
          <w:spacing w:val="-2"/>
        </w:rPr>
        <w:t> </w:t>
      </w:r>
      <w:r>
        <w:rPr/>
        <w:t>and</w:t>
      </w:r>
      <w:r>
        <w:rPr>
          <w:spacing w:val="-5"/>
        </w:rPr>
        <w:t> </w:t>
      </w:r>
      <w:r>
        <w:rPr/>
        <w:t>2020/21</w:t>
      </w:r>
      <w:r>
        <w:rPr>
          <w:spacing w:val="-4"/>
        </w:rPr>
        <w:t> </w:t>
      </w:r>
      <w:r>
        <w:rPr/>
        <w:t>when</w:t>
      </w:r>
      <w:r>
        <w:rPr>
          <w:spacing w:val="-5"/>
        </w:rPr>
        <w:t> </w:t>
      </w:r>
      <w:r>
        <w:rPr/>
        <w:t>coronavirus-related travel</w:t>
      </w:r>
      <w:r>
        <w:rPr>
          <w:spacing w:val="-2"/>
        </w:rPr>
        <w:t> </w:t>
      </w:r>
      <w:r>
        <w:rPr/>
        <w:t>restrictions prevented business travel for a significant proportion of</w:t>
      </w:r>
      <w:r>
        <w:rPr>
          <w:spacing w:val="-2"/>
        </w:rPr>
        <w:t> </w:t>
      </w:r>
      <w:r>
        <w:rPr/>
        <w:t>the reporting years. Similarly, emissions due to staff/student commuting were also significantly reduced during 2019/20 and 2020/21.</w:t>
      </w:r>
    </w:p>
    <w:p>
      <w:pPr>
        <w:pStyle w:val="BodyText"/>
        <w:spacing w:before="159"/>
        <w:ind w:right="116"/>
      </w:pPr>
      <w:r>
        <w:rPr/>
        <w:t>A Director</w:t>
      </w:r>
      <w:r>
        <w:rPr>
          <w:spacing w:val="-2"/>
        </w:rPr>
        <w:t> </w:t>
      </w:r>
      <w:r>
        <w:rPr/>
        <w:t>of Sustainability</w:t>
      </w:r>
      <w:r>
        <w:rPr>
          <w:spacing w:val="-1"/>
        </w:rPr>
        <w:t> </w:t>
      </w:r>
      <w:r>
        <w:rPr/>
        <w:t>will be recruited in the Autumn within Estates to bring all elements of current sustainability to that role and there is a need to recruit delivery managers primarily </w:t>
      </w:r>
      <w:r>
        <w:rPr>
          <w:spacing w:val="-2"/>
        </w:rPr>
        <w:t>engineers.</w:t>
      </w:r>
    </w:p>
    <w:p>
      <w:pPr>
        <w:pStyle w:val="BodyText"/>
        <w:spacing w:before="159"/>
        <w:ind w:left="705" w:right="115"/>
      </w:pPr>
      <w:r>
        <w:rPr/>
        <w:t>It was agreed that the CMP is ambitious, and we will really have to focus to get to the 2030 target.</w:t>
      </w:r>
      <w:r>
        <w:rPr>
          <w:spacing w:val="40"/>
        </w:rPr>
        <w:t> </w:t>
      </w:r>
      <w:r>
        <w:rPr/>
        <w:t>Although we will go back to the CMP annually we will not see an annual progression from</w:t>
      </w:r>
      <w:r>
        <w:rPr>
          <w:spacing w:val="-7"/>
        </w:rPr>
        <w:t> </w:t>
      </w:r>
      <w:r>
        <w:rPr/>
        <w:t>each</w:t>
      </w:r>
      <w:r>
        <w:rPr>
          <w:spacing w:val="-6"/>
        </w:rPr>
        <w:t> </w:t>
      </w:r>
      <w:r>
        <w:rPr/>
        <w:t>year</w:t>
      </w:r>
      <w:r>
        <w:rPr>
          <w:spacing w:val="-6"/>
        </w:rPr>
        <w:t> </w:t>
      </w:r>
      <w:r>
        <w:rPr/>
        <w:t>to</w:t>
      </w:r>
      <w:r>
        <w:rPr>
          <w:spacing w:val="-4"/>
        </w:rPr>
        <w:t> </w:t>
      </w:r>
      <w:r>
        <w:rPr/>
        <w:t>the</w:t>
      </w:r>
      <w:r>
        <w:rPr>
          <w:spacing w:val="-5"/>
        </w:rPr>
        <w:t> </w:t>
      </w:r>
      <w:r>
        <w:rPr/>
        <w:t>next</w:t>
      </w:r>
      <w:r>
        <w:rPr>
          <w:spacing w:val="-7"/>
        </w:rPr>
        <w:t> </w:t>
      </w:r>
      <w:r>
        <w:rPr/>
        <w:t>in</w:t>
      </w:r>
      <w:r>
        <w:rPr>
          <w:spacing w:val="-6"/>
        </w:rPr>
        <w:t> </w:t>
      </w:r>
      <w:r>
        <w:rPr/>
        <w:t>reductions</w:t>
      </w:r>
      <w:r>
        <w:rPr>
          <w:spacing w:val="-6"/>
        </w:rPr>
        <w:t> </w:t>
      </w:r>
      <w:r>
        <w:rPr/>
        <w:t>across</w:t>
      </w:r>
      <w:r>
        <w:rPr>
          <w:spacing w:val="-5"/>
        </w:rPr>
        <w:t> </w:t>
      </w:r>
      <w:r>
        <w:rPr/>
        <w:t>all</w:t>
      </w:r>
      <w:r>
        <w:rPr>
          <w:spacing w:val="-8"/>
        </w:rPr>
        <w:t> </w:t>
      </w:r>
      <w:r>
        <w:rPr/>
        <w:t>of</w:t>
      </w:r>
      <w:r>
        <w:rPr>
          <w:spacing w:val="-6"/>
        </w:rPr>
        <w:t> </w:t>
      </w:r>
      <w:r>
        <w:rPr/>
        <w:t>the</w:t>
      </w:r>
      <w:r>
        <w:rPr>
          <w:spacing w:val="-5"/>
        </w:rPr>
        <w:t> </w:t>
      </w:r>
      <w:r>
        <w:rPr/>
        <w:t>headings</w:t>
      </w:r>
      <w:r>
        <w:rPr>
          <w:spacing w:val="-5"/>
        </w:rPr>
        <w:t> </w:t>
      </w:r>
      <w:r>
        <w:rPr/>
        <w:t>and</w:t>
      </w:r>
      <w:r>
        <w:rPr>
          <w:spacing w:val="-6"/>
        </w:rPr>
        <w:t> </w:t>
      </w:r>
      <w:r>
        <w:rPr/>
        <w:t>we</w:t>
      </w:r>
      <w:r>
        <w:rPr>
          <w:spacing w:val="-5"/>
        </w:rPr>
        <w:t> </w:t>
      </w:r>
      <w:r>
        <w:rPr/>
        <w:t>will</w:t>
      </w:r>
      <w:r>
        <w:rPr>
          <w:spacing w:val="-6"/>
        </w:rPr>
        <w:t> </w:t>
      </w:r>
      <w:r>
        <w:rPr/>
        <w:t>need</w:t>
      </w:r>
      <w:r>
        <w:rPr>
          <w:spacing w:val="-6"/>
        </w:rPr>
        <w:t> </w:t>
      </w:r>
      <w:r>
        <w:rPr/>
        <w:t>to</w:t>
      </w:r>
      <w:r>
        <w:rPr>
          <w:spacing w:val="-4"/>
        </w:rPr>
        <w:t> </w:t>
      </w:r>
      <w:r>
        <w:rPr/>
        <w:t>calibrate this very carefully.</w:t>
      </w:r>
      <w:r>
        <w:rPr>
          <w:spacing w:val="40"/>
        </w:rPr>
        <w:t> </w:t>
      </w:r>
      <w:r>
        <w:rPr/>
        <w:t>We also have to balance up business need and costs against where we can make meaningful progress in sustainability while bearing in mind business needs, costs and </w:t>
      </w:r>
      <w:r>
        <w:rPr>
          <w:spacing w:val="-2"/>
        </w:rPr>
        <w:t>sustainability.</w:t>
      </w:r>
    </w:p>
    <w:p>
      <w:pPr>
        <w:pStyle w:val="BodyText"/>
        <w:spacing w:before="160"/>
      </w:pPr>
      <w:r>
        <w:rPr/>
        <w:t>The</w:t>
      </w:r>
      <w:r>
        <w:rPr>
          <w:spacing w:val="-5"/>
        </w:rPr>
        <w:t> </w:t>
      </w:r>
      <w:r>
        <w:rPr/>
        <w:t>working</w:t>
      </w:r>
      <w:r>
        <w:rPr>
          <w:spacing w:val="-4"/>
        </w:rPr>
        <w:t> </w:t>
      </w:r>
      <w:r>
        <w:rPr/>
        <w:t>group</w:t>
      </w:r>
      <w:r>
        <w:rPr>
          <w:spacing w:val="-4"/>
        </w:rPr>
        <w:t> </w:t>
      </w:r>
      <w:r>
        <w:rPr/>
        <w:t>approved</w:t>
      </w:r>
      <w:r>
        <w:rPr>
          <w:spacing w:val="-4"/>
        </w:rPr>
        <w:t> </w:t>
      </w:r>
      <w:r>
        <w:rPr/>
        <w:t>the</w:t>
      </w:r>
      <w:r>
        <w:rPr>
          <w:spacing w:val="-2"/>
        </w:rPr>
        <w:t> </w:t>
      </w:r>
      <w:r>
        <w:rPr/>
        <w:t>plan</w:t>
      </w:r>
      <w:r>
        <w:rPr>
          <w:spacing w:val="-4"/>
        </w:rPr>
        <w:t> </w:t>
      </w:r>
      <w:r>
        <w:rPr/>
        <w:t>as</w:t>
      </w:r>
      <w:r>
        <w:rPr>
          <w:spacing w:val="-3"/>
        </w:rPr>
        <w:t> </w:t>
      </w:r>
      <w:r>
        <w:rPr/>
        <w:t>it</w:t>
      </w:r>
      <w:r>
        <w:rPr>
          <w:spacing w:val="-2"/>
        </w:rPr>
        <w:t> stands.</w:t>
      </w:r>
    </w:p>
    <w:p>
      <w:pPr>
        <w:pStyle w:val="Heading1"/>
        <w:numPr>
          <w:ilvl w:val="0"/>
          <w:numId w:val="1"/>
        </w:numPr>
        <w:tabs>
          <w:tab w:pos="706" w:val="left" w:leader="none"/>
        </w:tabs>
        <w:spacing w:line="240" w:lineRule="auto" w:before="161" w:after="0"/>
        <w:ind w:left="706" w:right="0" w:hanging="566"/>
        <w:jc w:val="left"/>
      </w:pPr>
      <w:r>
        <w:rPr/>
        <w:t>Dear</w:t>
      </w:r>
      <w:r>
        <w:rPr>
          <w:spacing w:val="-2"/>
        </w:rPr>
        <w:t> </w:t>
      </w:r>
      <w:r>
        <w:rPr/>
        <w:t>Green</w:t>
      </w:r>
      <w:r>
        <w:rPr>
          <w:spacing w:val="-4"/>
        </w:rPr>
        <w:t> </w:t>
      </w:r>
      <w:r>
        <w:rPr/>
        <w:t>Bothy</w:t>
      </w:r>
      <w:r>
        <w:rPr>
          <w:spacing w:val="-3"/>
        </w:rPr>
        <w:t> </w:t>
      </w:r>
      <w:r>
        <w:rPr>
          <w:spacing w:val="-2"/>
        </w:rPr>
        <w:t>Project</w:t>
      </w:r>
    </w:p>
    <w:p>
      <w:pPr>
        <w:pStyle w:val="BodyText"/>
        <w:spacing w:before="159"/>
        <w:ind w:right="116"/>
      </w:pPr>
      <w:r>
        <w:rPr/>
        <w:t>Mark Banks gave a presentation on the Dear Green Bothy project that ran from June to December 2021.</w:t>
      </w:r>
      <w:r>
        <w:rPr>
          <w:spacing w:val="40"/>
        </w:rPr>
        <w:t> </w:t>
      </w:r>
      <w:r>
        <w:rPr/>
        <w:t>It involved over 50 different public events and partnered academic researchers, artists and communities all working together to showcase how arts and cultural understandings are vital to tackling climate change.</w:t>
      </w:r>
    </w:p>
    <w:p>
      <w:pPr>
        <w:pStyle w:val="BodyText"/>
        <w:spacing w:before="161"/>
        <w:ind w:left="705" w:right="114"/>
      </w:pPr>
      <w:r>
        <w:rPr/>
        <w:t>An</w:t>
      </w:r>
      <w:r>
        <w:rPr>
          <w:spacing w:val="-5"/>
        </w:rPr>
        <w:t> </w:t>
      </w:r>
      <w:r>
        <w:rPr/>
        <w:t>evaluation</w:t>
      </w:r>
      <w:r>
        <w:rPr>
          <w:spacing w:val="-7"/>
        </w:rPr>
        <w:t> </w:t>
      </w:r>
      <w:r>
        <w:rPr/>
        <w:t>was</w:t>
      </w:r>
      <w:r>
        <w:rPr>
          <w:spacing w:val="-7"/>
        </w:rPr>
        <w:t> </w:t>
      </w:r>
      <w:r>
        <w:rPr/>
        <w:t>commissioned</w:t>
      </w:r>
      <w:r>
        <w:rPr>
          <w:spacing w:val="-5"/>
        </w:rPr>
        <w:t> </w:t>
      </w:r>
      <w:r>
        <w:rPr/>
        <w:t>at</w:t>
      </w:r>
      <w:r>
        <w:rPr>
          <w:spacing w:val="-4"/>
        </w:rPr>
        <w:t> </w:t>
      </w:r>
      <w:r>
        <w:rPr/>
        <w:t>the</w:t>
      </w:r>
      <w:r>
        <w:rPr>
          <w:spacing w:val="-4"/>
        </w:rPr>
        <w:t> </w:t>
      </w:r>
      <w:r>
        <w:rPr/>
        <w:t>end</w:t>
      </w:r>
      <w:r>
        <w:rPr>
          <w:spacing w:val="-7"/>
        </w:rPr>
        <w:t> </w:t>
      </w:r>
      <w:r>
        <w:rPr/>
        <w:t>of</w:t>
      </w:r>
      <w:r>
        <w:rPr>
          <w:spacing w:val="-7"/>
        </w:rPr>
        <w:t> </w:t>
      </w:r>
      <w:r>
        <w:rPr/>
        <w:t>the</w:t>
      </w:r>
      <w:r>
        <w:rPr>
          <w:spacing w:val="-4"/>
        </w:rPr>
        <w:t> </w:t>
      </w:r>
      <w:r>
        <w:rPr/>
        <w:t>project</w:t>
      </w:r>
      <w:r>
        <w:rPr>
          <w:spacing w:val="-3"/>
        </w:rPr>
        <w:t> </w:t>
      </w:r>
      <w:r>
        <w:rPr/>
        <w:t>by</w:t>
      </w:r>
      <w:r>
        <w:rPr>
          <w:spacing w:val="-6"/>
        </w:rPr>
        <w:t> </w:t>
      </w:r>
      <w:r>
        <w:rPr/>
        <w:t>colleagues</w:t>
      </w:r>
      <w:r>
        <w:rPr>
          <w:spacing w:val="-7"/>
        </w:rPr>
        <w:t> </w:t>
      </w:r>
      <w:r>
        <w:rPr/>
        <w:t>in</w:t>
      </w:r>
      <w:r>
        <w:rPr>
          <w:spacing w:val="-5"/>
        </w:rPr>
        <w:t> </w:t>
      </w:r>
      <w:r>
        <w:rPr/>
        <w:t>Information</w:t>
      </w:r>
      <w:r>
        <w:rPr>
          <w:spacing w:val="-5"/>
        </w:rPr>
        <w:t> </w:t>
      </w:r>
      <w:r>
        <w:rPr/>
        <w:t>Studies which</w:t>
      </w:r>
      <w:r>
        <w:rPr>
          <w:spacing w:val="-3"/>
        </w:rPr>
        <w:t> </w:t>
      </w:r>
      <w:r>
        <w:rPr/>
        <w:t>clearly</w:t>
      </w:r>
      <w:r>
        <w:rPr>
          <w:spacing w:val="-4"/>
        </w:rPr>
        <w:t> </w:t>
      </w:r>
      <w:r>
        <w:rPr/>
        <w:t>showed</w:t>
      </w:r>
      <w:r>
        <w:rPr>
          <w:spacing w:val="-3"/>
        </w:rPr>
        <w:t> </w:t>
      </w:r>
      <w:r>
        <w:rPr/>
        <w:t>that</w:t>
      </w:r>
      <w:r>
        <w:rPr>
          <w:spacing w:val="-4"/>
        </w:rPr>
        <w:t> </w:t>
      </w:r>
      <w:r>
        <w:rPr/>
        <w:t>what</w:t>
      </w:r>
      <w:r>
        <w:rPr>
          <w:spacing w:val="-1"/>
        </w:rPr>
        <w:t> </w:t>
      </w:r>
      <w:r>
        <w:rPr/>
        <w:t>had</w:t>
      </w:r>
      <w:r>
        <w:rPr>
          <w:spacing w:val="-5"/>
        </w:rPr>
        <w:t> </w:t>
      </w:r>
      <w:r>
        <w:rPr/>
        <w:t>started</w:t>
      </w:r>
      <w:r>
        <w:rPr>
          <w:spacing w:val="-5"/>
        </w:rPr>
        <w:t> </w:t>
      </w:r>
      <w:r>
        <w:rPr/>
        <w:t>out</w:t>
      </w:r>
      <w:r>
        <w:rPr>
          <w:spacing w:val="-1"/>
        </w:rPr>
        <w:t> </w:t>
      </w:r>
      <w:r>
        <w:rPr/>
        <w:t>as</w:t>
      </w:r>
      <w:r>
        <w:rPr>
          <w:spacing w:val="-2"/>
        </w:rPr>
        <w:t> </w:t>
      </w:r>
      <w:r>
        <w:rPr/>
        <w:t>a</w:t>
      </w:r>
      <w:r>
        <w:rPr>
          <w:spacing w:val="-7"/>
        </w:rPr>
        <w:t> </w:t>
      </w:r>
      <w:r>
        <w:rPr/>
        <w:t>modestly</w:t>
      </w:r>
      <w:r>
        <w:rPr>
          <w:spacing w:val="-1"/>
        </w:rPr>
        <w:t> </w:t>
      </w:r>
      <w:r>
        <w:rPr/>
        <w:t>ambitious</w:t>
      </w:r>
      <w:r>
        <w:rPr>
          <w:spacing w:val="-4"/>
        </w:rPr>
        <w:t> </w:t>
      </w:r>
      <w:r>
        <w:rPr/>
        <w:t>project</w:t>
      </w:r>
      <w:r>
        <w:rPr>
          <w:spacing w:val="-4"/>
        </w:rPr>
        <w:t> </w:t>
      </w:r>
      <w:r>
        <w:rPr/>
        <w:t>had</w:t>
      </w:r>
      <w:r>
        <w:rPr>
          <w:spacing w:val="-3"/>
        </w:rPr>
        <w:t> </w:t>
      </w:r>
      <w:r>
        <w:rPr/>
        <w:t>become</w:t>
      </w:r>
      <w:r>
        <w:rPr>
          <w:spacing w:val="-1"/>
        </w:rPr>
        <w:t> </w:t>
      </w:r>
      <w:r>
        <w:rPr/>
        <w:t>a much more extensive and involved initiative.</w:t>
      </w:r>
      <w:r>
        <w:rPr>
          <w:spacing w:val="40"/>
        </w:rPr>
        <w:t> </w:t>
      </w:r>
      <w:r>
        <w:rPr/>
        <w:t>Because of this the CoA were keen to take the DGB to a new phase and build on its success and since the start of 2022 have been looking at how to transition from an events-based programme that was conceived for COP26 to a more permanent</w:t>
      </w:r>
      <w:r>
        <w:rPr>
          <w:spacing w:val="-11"/>
        </w:rPr>
        <w:t> </w:t>
      </w:r>
      <w:r>
        <w:rPr/>
        <w:t>role</w:t>
      </w:r>
      <w:r>
        <w:rPr>
          <w:spacing w:val="-12"/>
        </w:rPr>
        <w:t> </w:t>
      </w:r>
      <w:r>
        <w:rPr/>
        <w:t>within</w:t>
      </w:r>
      <w:r>
        <w:rPr>
          <w:spacing w:val="-11"/>
        </w:rPr>
        <w:t> </w:t>
      </w:r>
      <w:r>
        <w:rPr/>
        <w:t>the</w:t>
      </w:r>
      <w:r>
        <w:rPr>
          <w:spacing w:val="-12"/>
        </w:rPr>
        <w:t> </w:t>
      </w:r>
      <w:r>
        <w:rPr/>
        <w:t>university.</w:t>
      </w:r>
      <w:r>
        <w:rPr>
          <w:spacing w:val="69"/>
        </w:rPr>
        <w:t> </w:t>
      </w:r>
      <w:r>
        <w:rPr/>
        <w:t>The</w:t>
      </w:r>
      <w:r>
        <w:rPr>
          <w:spacing w:val="-10"/>
        </w:rPr>
        <w:t> </w:t>
      </w:r>
      <w:r>
        <w:rPr/>
        <w:t>DGB</w:t>
      </w:r>
      <w:r>
        <w:rPr>
          <w:spacing w:val="-10"/>
        </w:rPr>
        <w:t> </w:t>
      </w:r>
      <w:r>
        <w:rPr/>
        <w:t>would</w:t>
      </w:r>
      <w:r>
        <w:rPr>
          <w:spacing w:val="-13"/>
        </w:rPr>
        <w:t> </w:t>
      </w:r>
      <w:r>
        <w:rPr/>
        <w:t>have</w:t>
      </w:r>
      <w:r>
        <w:rPr>
          <w:spacing w:val="-10"/>
        </w:rPr>
        <w:t> </w:t>
      </w:r>
      <w:r>
        <w:rPr/>
        <w:t>a</w:t>
      </w:r>
      <w:r>
        <w:rPr>
          <w:spacing w:val="-10"/>
        </w:rPr>
        <w:t> </w:t>
      </w:r>
      <w:r>
        <w:rPr/>
        <w:t>slightly</w:t>
      </w:r>
      <w:r>
        <w:rPr>
          <w:spacing w:val="-10"/>
        </w:rPr>
        <w:t> </w:t>
      </w:r>
      <w:r>
        <w:rPr/>
        <w:t>different</w:t>
      </w:r>
      <w:r>
        <w:rPr>
          <w:spacing w:val="-10"/>
        </w:rPr>
        <w:t> </w:t>
      </w:r>
      <w:r>
        <w:rPr/>
        <w:t>role</w:t>
      </w:r>
      <w:r>
        <w:rPr>
          <w:spacing w:val="-10"/>
        </w:rPr>
        <w:t> </w:t>
      </w:r>
      <w:r>
        <w:rPr/>
        <w:t>and</w:t>
      </w:r>
      <w:r>
        <w:rPr>
          <w:spacing w:val="-11"/>
        </w:rPr>
        <w:t> </w:t>
      </w:r>
      <w:r>
        <w:rPr/>
        <w:t>purpose and key in more centrally to the research environment and research architecture of the university as well as building links with external partners.</w:t>
      </w:r>
      <w:r>
        <w:rPr>
          <w:spacing w:val="40"/>
        </w:rPr>
        <w:t> </w:t>
      </w:r>
      <w:r>
        <w:rPr/>
        <w:t>Crucially it will continue to be a platform</w:t>
      </w:r>
      <w:r>
        <w:rPr>
          <w:spacing w:val="-6"/>
        </w:rPr>
        <w:t> </w:t>
      </w:r>
      <w:r>
        <w:rPr/>
        <w:t>for</w:t>
      </w:r>
      <w:r>
        <w:rPr>
          <w:spacing w:val="-10"/>
        </w:rPr>
        <w:t> </w:t>
      </w:r>
      <w:r>
        <w:rPr/>
        <w:t>arts</w:t>
      </w:r>
      <w:r>
        <w:rPr>
          <w:spacing w:val="-10"/>
        </w:rPr>
        <w:t> </w:t>
      </w:r>
      <w:r>
        <w:rPr/>
        <w:t>and</w:t>
      </w:r>
      <w:r>
        <w:rPr>
          <w:spacing w:val="-10"/>
        </w:rPr>
        <w:t> </w:t>
      </w:r>
      <w:r>
        <w:rPr/>
        <w:t>humanities</w:t>
      </w:r>
      <w:r>
        <w:rPr>
          <w:spacing w:val="-8"/>
        </w:rPr>
        <w:t> </w:t>
      </w:r>
      <w:r>
        <w:rPr/>
        <w:t>based</w:t>
      </w:r>
      <w:r>
        <w:rPr>
          <w:spacing w:val="-8"/>
        </w:rPr>
        <w:t> </w:t>
      </w:r>
      <w:r>
        <w:rPr/>
        <w:t>around</w:t>
      </w:r>
      <w:r>
        <w:rPr>
          <w:spacing w:val="-10"/>
        </w:rPr>
        <w:t> </w:t>
      </w:r>
      <w:r>
        <w:rPr/>
        <w:t>environment,</w:t>
      </w:r>
      <w:r>
        <w:rPr>
          <w:spacing w:val="-10"/>
        </w:rPr>
        <w:t> </w:t>
      </w:r>
      <w:r>
        <w:rPr/>
        <w:t>sustainability,</w:t>
      </w:r>
      <w:r>
        <w:rPr>
          <w:spacing w:val="-10"/>
        </w:rPr>
        <w:t> </w:t>
      </w:r>
      <w:r>
        <w:rPr/>
        <w:t>and</w:t>
      </w:r>
      <w:r>
        <w:rPr>
          <w:spacing w:val="-10"/>
        </w:rPr>
        <w:t> </w:t>
      </w:r>
      <w:r>
        <w:rPr/>
        <w:t>climate</w:t>
      </w:r>
      <w:r>
        <w:rPr>
          <w:spacing w:val="-9"/>
        </w:rPr>
        <w:t> </w:t>
      </w:r>
      <w:r>
        <w:rPr/>
        <w:t>change</w:t>
      </w:r>
    </w:p>
    <w:p>
      <w:pPr>
        <w:spacing w:after="0"/>
        <w:sectPr>
          <w:pgSz w:w="11910" w:h="16840"/>
          <w:pgMar w:top="1380" w:bottom="280" w:left="1300" w:right="1320"/>
        </w:sectPr>
      </w:pPr>
    </w:p>
    <w:p>
      <w:pPr>
        <w:pStyle w:val="BodyText"/>
        <w:spacing w:before="41"/>
        <w:ind w:right="115"/>
      </w:pPr>
      <w:r>
        <w:rPr/>
        <w:t>research.</w:t>
      </w:r>
      <w:r>
        <w:rPr>
          <w:spacing w:val="40"/>
        </w:rPr>
        <w:t> </w:t>
      </w:r>
      <w:r>
        <w:rPr/>
        <w:t>The evaluation showed there was great enthusiasm from students around sustainability issues and getting involved</w:t>
      </w:r>
      <w:r>
        <w:rPr>
          <w:spacing w:val="-3"/>
        </w:rPr>
        <w:t> </w:t>
      </w:r>
      <w:r>
        <w:rPr/>
        <w:t>with academics engaged in research projects.</w:t>
      </w:r>
      <w:r>
        <w:rPr>
          <w:spacing w:val="40"/>
        </w:rPr>
        <w:t> </w:t>
      </w:r>
      <w:r>
        <w:rPr/>
        <w:t>All the ideas are contingent on university support and a business case has been made for the next academic year.</w:t>
      </w:r>
    </w:p>
    <w:p>
      <w:pPr>
        <w:pStyle w:val="BodyText"/>
        <w:spacing w:before="159"/>
        <w:ind w:left="705" w:right="115"/>
      </w:pPr>
      <w:r>
        <w:rPr/>
        <w:t>Kevin Leomo highlighted a project that ran throughout the DGB which links into embedding educational elements as well as the importance of engaging with local communities.</w:t>
      </w:r>
      <w:r>
        <w:rPr>
          <w:spacing w:val="40"/>
        </w:rPr>
        <w:t> </w:t>
      </w:r>
      <w:r>
        <w:rPr/>
        <w:t>“Local Women of the World” was a 6-month project where UG student mentors helped women develop and realise their creative potential.</w:t>
      </w:r>
      <w:r>
        <w:rPr>
          <w:spacing w:val="40"/>
        </w:rPr>
        <w:t> </w:t>
      </w:r>
      <w:r>
        <w:rPr/>
        <w:t>As part of this, a public event called Bothy Conversations</w:t>
      </w:r>
      <w:r>
        <w:rPr>
          <w:spacing w:val="-13"/>
        </w:rPr>
        <w:t> </w:t>
      </w:r>
      <w:r>
        <w:rPr/>
        <w:t>took</w:t>
      </w:r>
      <w:r>
        <w:rPr>
          <w:spacing w:val="-12"/>
        </w:rPr>
        <w:t> </w:t>
      </w:r>
      <w:r>
        <w:rPr/>
        <w:t>place</w:t>
      </w:r>
      <w:r>
        <w:rPr>
          <w:spacing w:val="-13"/>
        </w:rPr>
        <w:t> </w:t>
      </w:r>
      <w:r>
        <w:rPr/>
        <w:t>in</w:t>
      </w:r>
      <w:r>
        <w:rPr>
          <w:spacing w:val="-12"/>
        </w:rPr>
        <w:t> </w:t>
      </w:r>
      <w:r>
        <w:rPr/>
        <w:t>the</w:t>
      </w:r>
      <w:r>
        <w:rPr>
          <w:spacing w:val="-13"/>
        </w:rPr>
        <w:t> </w:t>
      </w:r>
      <w:r>
        <w:rPr/>
        <w:t>ARC</w:t>
      </w:r>
      <w:r>
        <w:rPr>
          <w:spacing w:val="-12"/>
        </w:rPr>
        <w:t> </w:t>
      </w:r>
      <w:r>
        <w:rPr/>
        <w:t>which</w:t>
      </w:r>
      <w:r>
        <w:rPr>
          <w:spacing w:val="-13"/>
        </w:rPr>
        <w:t> </w:t>
      </w:r>
      <w:r>
        <w:rPr/>
        <w:t>drew</w:t>
      </w:r>
      <w:r>
        <w:rPr>
          <w:spacing w:val="-12"/>
        </w:rPr>
        <w:t> </w:t>
      </w:r>
      <w:r>
        <w:rPr/>
        <w:t>together</w:t>
      </w:r>
      <w:r>
        <w:rPr>
          <w:spacing w:val="-12"/>
        </w:rPr>
        <w:t> </w:t>
      </w:r>
      <w:r>
        <w:rPr/>
        <w:t>researchers</w:t>
      </w:r>
      <w:r>
        <w:rPr>
          <w:spacing w:val="-13"/>
        </w:rPr>
        <w:t> </w:t>
      </w:r>
      <w:r>
        <w:rPr/>
        <w:t>from</w:t>
      </w:r>
      <w:r>
        <w:rPr>
          <w:spacing w:val="-12"/>
        </w:rPr>
        <w:t> </w:t>
      </w:r>
      <w:r>
        <w:rPr/>
        <w:t>arts</w:t>
      </w:r>
      <w:r>
        <w:rPr>
          <w:spacing w:val="-13"/>
        </w:rPr>
        <w:t> </w:t>
      </w:r>
      <w:r>
        <w:rPr/>
        <w:t>and</w:t>
      </w:r>
      <w:r>
        <w:rPr>
          <w:spacing w:val="-12"/>
        </w:rPr>
        <w:t> </w:t>
      </w:r>
      <w:r>
        <w:rPr/>
        <w:t>humanities, the social and natural sciences and members of the public and communities to discuss the development of collaborative interdisciplinary and multi-perspective approaches for researching and understanding climate change and crisis.</w:t>
      </w:r>
    </w:p>
    <w:p>
      <w:pPr>
        <w:pStyle w:val="BodyText"/>
        <w:spacing w:before="160"/>
        <w:ind w:left="705" w:right="116" w:hanging="1"/>
      </w:pPr>
      <w:r>
        <w:rPr>
          <w:b/>
        </w:rPr>
        <w:t>Action: </w:t>
      </w:r>
      <w:r>
        <w:rPr/>
        <w:t>SM to speak offline with MB and MD about working together on reporting to Scottish </w:t>
      </w:r>
      <w:r>
        <w:rPr>
          <w:spacing w:val="-2"/>
        </w:rPr>
        <w:t>Government</w:t>
      </w:r>
    </w:p>
    <w:p>
      <w:pPr>
        <w:pStyle w:val="BodyText"/>
        <w:spacing w:before="161"/>
        <w:ind w:left="705"/>
      </w:pPr>
      <w:r>
        <w:rPr>
          <w:b/>
        </w:rPr>
        <w:t>Action</w:t>
      </w:r>
      <w:r>
        <w:rPr/>
        <w:t>:</w:t>
      </w:r>
      <w:r>
        <w:rPr>
          <w:spacing w:val="-3"/>
        </w:rPr>
        <w:t> </w:t>
      </w:r>
      <w:r>
        <w:rPr/>
        <w:t>CoA</w:t>
      </w:r>
      <w:r>
        <w:rPr>
          <w:spacing w:val="-3"/>
        </w:rPr>
        <w:t> </w:t>
      </w:r>
      <w:r>
        <w:rPr/>
        <w:t>to</w:t>
      </w:r>
      <w:r>
        <w:rPr>
          <w:spacing w:val="-4"/>
        </w:rPr>
        <w:t> </w:t>
      </w:r>
      <w:r>
        <w:rPr/>
        <w:t>communicate</w:t>
      </w:r>
      <w:r>
        <w:rPr>
          <w:spacing w:val="-6"/>
        </w:rPr>
        <w:t> </w:t>
      </w:r>
      <w:r>
        <w:rPr/>
        <w:t>outcome</w:t>
      </w:r>
      <w:r>
        <w:rPr>
          <w:spacing w:val="-5"/>
        </w:rPr>
        <w:t> </w:t>
      </w:r>
      <w:r>
        <w:rPr/>
        <w:t>of</w:t>
      </w:r>
      <w:r>
        <w:rPr>
          <w:spacing w:val="-6"/>
        </w:rPr>
        <w:t> </w:t>
      </w:r>
      <w:r>
        <w:rPr/>
        <w:t>DGB</w:t>
      </w:r>
      <w:r>
        <w:rPr>
          <w:spacing w:val="-6"/>
        </w:rPr>
        <w:t> </w:t>
      </w:r>
      <w:r>
        <w:rPr/>
        <w:t>more</w:t>
      </w:r>
      <w:r>
        <w:rPr>
          <w:spacing w:val="-5"/>
        </w:rPr>
        <w:t> </w:t>
      </w:r>
      <w:r>
        <w:rPr/>
        <w:t>widely</w:t>
      </w:r>
      <w:r>
        <w:rPr>
          <w:spacing w:val="-2"/>
        </w:rPr>
        <w:t> </w:t>
      </w:r>
      <w:r>
        <w:rPr/>
        <w:t>across</w:t>
      </w:r>
      <w:r>
        <w:rPr>
          <w:spacing w:val="-5"/>
        </w:rPr>
        <w:t> </w:t>
      </w:r>
      <w:r>
        <w:rPr>
          <w:spacing w:val="-2"/>
        </w:rPr>
        <w:t>university.</w:t>
      </w:r>
    </w:p>
    <w:p>
      <w:pPr>
        <w:pStyle w:val="Heading1"/>
        <w:numPr>
          <w:ilvl w:val="0"/>
          <w:numId w:val="1"/>
        </w:numPr>
        <w:tabs>
          <w:tab w:pos="705" w:val="left" w:leader="none"/>
        </w:tabs>
        <w:spacing w:line="240" w:lineRule="auto" w:before="159" w:after="0"/>
        <w:ind w:left="705" w:right="0" w:hanging="566"/>
        <w:jc w:val="left"/>
      </w:pPr>
      <w:r>
        <w:rPr/>
        <w:t>GUEST</w:t>
      </w:r>
      <w:r>
        <w:rPr>
          <w:spacing w:val="-4"/>
        </w:rPr>
        <w:t> </w:t>
      </w:r>
      <w:r>
        <w:rPr>
          <w:spacing w:val="-2"/>
        </w:rPr>
        <w:t>Update</w:t>
      </w:r>
    </w:p>
    <w:p>
      <w:pPr>
        <w:pStyle w:val="BodyText"/>
        <w:spacing w:before="161"/>
        <w:ind w:left="705" w:right="114"/>
      </w:pPr>
      <w:r>
        <w:rPr/>
        <w:t>Fan</w:t>
      </w:r>
      <w:r>
        <w:rPr>
          <w:spacing w:val="-5"/>
        </w:rPr>
        <w:t> </w:t>
      </w:r>
      <w:r>
        <w:rPr/>
        <w:t>Henry</w:t>
      </w:r>
      <w:r>
        <w:rPr>
          <w:spacing w:val="-3"/>
        </w:rPr>
        <w:t> </w:t>
      </w:r>
      <w:r>
        <w:rPr/>
        <w:t>and</w:t>
      </w:r>
      <w:r>
        <w:rPr>
          <w:spacing w:val="-5"/>
        </w:rPr>
        <w:t> </w:t>
      </w:r>
      <w:r>
        <w:rPr/>
        <w:t>Molly</w:t>
      </w:r>
      <w:r>
        <w:rPr>
          <w:spacing w:val="-6"/>
        </w:rPr>
        <w:t> </w:t>
      </w:r>
      <w:r>
        <w:rPr/>
        <w:t>Davison</w:t>
      </w:r>
      <w:r>
        <w:rPr>
          <w:spacing w:val="-5"/>
        </w:rPr>
        <w:t> </w:t>
      </w:r>
      <w:r>
        <w:rPr/>
        <w:t>are</w:t>
      </w:r>
      <w:r>
        <w:rPr>
          <w:spacing w:val="-4"/>
        </w:rPr>
        <w:t> </w:t>
      </w:r>
      <w:r>
        <w:rPr/>
        <w:t>the</w:t>
      </w:r>
      <w:r>
        <w:rPr>
          <w:spacing w:val="-3"/>
        </w:rPr>
        <w:t> </w:t>
      </w:r>
      <w:r>
        <w:rPr/>
        <w:t>new</w:t>
      </w:r>
      <w:r>
        <w:rPr>
          <w:spacing w:val="-6"/>
        </w:rPr>
        <w:t> </w:t>
      </w:r>
      <w:r>
        <w:rPr/>
        <w:t>GUEST</w:t>
      </w:r>
      <w:r>
        <w:rPr>
          <w:spacing w:val="-4"/>
        </w:rPr>
        <w:t> </w:t>
      </w:r>
      <w:r>
        <w:rPr/>
        <w:t>co-ordinators</w:t>
      </w:r>
      <w:r>
        <w:rPr>
          <w:spacing w:val="-4"/>
        </w:rPr>
        <w:t> </w:t>
      </w:r>
      <w:r>
        <w:rPr/>
        <w:t>in</w:t>
      </w:r>
      <w:r>
        <w:rPr>
          <w:spacing w:val="-5"/>
        </w:rPr>
        <w:t> </w:t>
      </w:r>
      <w:r>
        <w:rPr/>
        <w:t>post</w:t>
      </w:r>
      <w:r>
        <w:rPr>
          <w:spacing w:val="-4"/>
        </w:rPr>
        <w:t> </w:t>
      </w:r>
      <w:r>
        <w:rPr/>
        <w:t>and</w:t>
      </w:r>
      <w:r>
        <w:rPr>
          <w:spacing w:val="-5"/>
        </w:rPr>
        <w:t> </w:t>
      </w:r>
      <w:r>
        <w:rPr/>
        <w:t>a</w:t>
      </w:r>
      <w:r>
        <w:rPr>
          <w:spacing w:val="-4"/>
        </w:rPr>
        <w:t> </w:t>
      </w:r>
      <w:r>
        <w:rPr/>
        <w:t>third</w:t>
      </w:r>
      <w:r>
        <w:rPr>
          <w:spacing w:val="-5"/>
        </w:rPr>
        <w:t> </w:t>
      </w:r>
      <w:r>
        <w:rPr/>
        <w:t>co-ordinator will start in September.</w:t>
      </w:r>
      <w:r>
        <w:rPr>
          <w:spacing w:val="40"/>
        </w:rPr>
        <w:t> </w:t>
      </w:r>
      <w:r>
        <w:rPr/>
        <w:t>They have been focusing on changing the team and have inductions with the new promotors set up after which they can start work.</w:t>
      </w:r>
      <w:r>
        <w:rPr>
          <w:spacing w:val="80"/>
          <w:w w:val="150"/>
        </w:rPr>
        <w:t> </w:t>
      </w:r>
      <w:r>
        <w:rPr/>
        <w:t>Beginning of year projects such as Freshers Fair and Open Day are underway and bigger projects like the Eco-Hub are ongoing with hopefully accommodation being available in Southpark House.</w:t>
      </w:r>
      <w:r>
        <w:rPr>
          <w:spacing w:val="40"/>
        </w:rPr>
        <w:t> </w:t>
      </w:r>
      <w:r>
        <w:rPr/>
        <w:t>They have been contacted by Sam Baker from Walk2COP27, where participants will be encouraged to walk/cycle/run</w:t>
      </w:r>
      <w:r>
        <w:rPr>
          <w:spacing w:val="-10"/>
        </w:rPr>
        <w:t> </w:t>
      </w:r>
      <w:r>
        <w:rPr/>
        <w:t>as</w:t>
      </w:r>
      <w:r>
        <w:rPr>
          <w:spacing w:val="-9"/>
        </w:rPr>
        <w:t> </w:t>
      </w:r>
      <w:r>
        <w:rPr/>
        <w:t>far</w:t>
      </w:r>
      <w:r>
        <w:rPr>
          <w:spacing w:val="-9"/>
        </w:rPr>
        <w:t> </w:t>
      </w:r>
      <w:r>
        <w:rPr/>
        <w:t>as</w:t>
      </w:r>
      <w:r>
        <w:rPr>
          <w:spacing w:val="-10"/>
        </w:rPr>
        <w:t> </w:t>
      </w:r>
      <w:r>
        <w:rPr/>
        <w:t>they</w:t>
      </w:r>
      <w:r>
        <w:rPr>
          <w:spacing w:val="-8"/>
        </w:rPr>
        <w:t> </w:t>
      </w:r>
      <w:r>
        <w:rPr/>
        <w:t>can</w:t>
      </w:r>
      <w:r>
        <w:rPr>
          <w:spacing w:val="-11"/>
        </w:rPr>
        <w:t> </w:t>
      </w:r>
      <w:r>
        <w:rPr/>
        <w:t>over</w:t>
      </w:r>
      <w:r>
        <w:rPr>
          <w:spacing w:val="-11"/>
        </w:rPr>
        <w:t> </w:t>
      </w:r>
      <w:r>
        <w:rPr/>
        <w:t>50</w:t>
      </w:r>
      <w:r>
        <w:rPr>
          <w:spacing w:val="-8"/>
        </w:rPr>
        <w:t> </w:t>
      </w:r>
      <w:r>
        <w:rPr/>
        <w:t>days</w:t>
      </w:r>
      <w:r>
        <w:rPr>
          <w:spacing w:val="-9"/>
        </w:rPr>
        <w:t> </w:t>
      </w:r>
      <w:r>
        <w:rPr/>
        <w:t>in</w:t>
      </w:r>
      <w:r>
        <w:rPr>
          <w:spacing w:val="-11"/>
        </w:rPr>
        <w:t> </w:t>
      </w:r>
      <w:r>
        <w:rPr/>
        <w:t>their</w:t>
      </w:r>
      <w:r>
        <w:rPr>
          <w:spacing w:val="-9"/>
        </w:rPr>
        <w:t> </w:t>
      </w:r>
      <w:r>
        <w:rPr/>
        <w:t>chosen</w:t>
      </w:r>
      <w:r>
        <w:rPr>
          <w:spacing w:val="-10"/>
        </w:rPr>
        <w:t> </w:t>
      </w:r>
      <w:r>
        <w:rPr/>
        <w:t>location</w:t>
      </w:r>
      <w:r>
        <w:rPr>
          <w:spacing w:val="-10"/>
        </w:rPr>
        <w:t> </w:t>
      </w:r>
      <w:r>
        <w:rPr/>
        <w:t>and</w:t>
      </w:r>
      <w:r>
        <w:rPr>
          <w:spacing w:val="-10"/>
        </w:rPr>
        <w:t> </w:t>
      </w:r>
      <w:r>
        <w:rPr/>
        <w:t>progress</w:t>
      </w:r>
      <w:r>
        <w:rPr>
          <w:spacing w:val="-9"/>
        </w:rPr>
        <w:t> </w:t>
      </w:r>
      <w:r>
        <w:rPr/>
        <w:t>tracked</w:t>
      </w:r>
      <w:r>
        <w:rPr>
          <w:spacing w:val="-10"/>
        </w:rPr>
        <w:t> </w:t>
      </w:r>
      <w:r>
        <w:rPr/>
        <w:t>and trees</w:t>
      </w:r>
      <w:r>
        <w:rPr>
          <w:spacing w:val="-1"/>
        </w:rPr>
        <w:t> </w:t>
      </w:r>
      <w:r>
        <w:rPr/>
        <w:t>will be planted by the Jane Goodall Institute for the number of kilometres travelled. Sam would</w:t>
      </w:r>
      <w:r>
        <w:rPr>
          <w:spacing w:val="-7"/>
        </w:rPr>
        <w:t> </w:t>
      </w:r>
      <w:r>
        <w:rPr/>
        <w:t>like</w:t>
      </w:r>
      <w:r>
        <w:rPr>
          <w:spacing w:val="-8"/>
        </w:rPr>
        <w:t> </w:t>
      </w:r>
      <w:r>
        <w:rPr/>
        <w:t>to</w:t>
      </w:r>
      <w:r>
        <w:rPr>
          <w:spacing w:val="-5"/>
        </w:rPr>
        <w:t> </w:t>
      </w:r>
      <w:r>
        <w:rPr/>
        <w:t>get</w:t>
      </w:r>
      <w:r>
        <w:rPr>
          <w:spacing w:val="-6"/>
        </w:rPr>
        <w:t> </w:t>
      </w:r>
      <w:r>
        <w:rPr/>
        <w:t>as</w:t>
      </w:r>
      <w:r>
        <w:rPr>
          <w:spacing w:val="-9"/>
        </w:rPr>
        <w:t> </w:t>
      </w:r>
      <w:r>
        <w:rPr/>
        <w:t>many</w:t>
      </w:r>
      <w:r>
        <w:rPr>
          <w:spacing w:val="-6"/>
        </w:rPr>
        <w:t> </w:t>
      </w:r>
      <w:r>
        <w:rPr/>
        <w:t>students</w:t>
      </w:r>
      <w:r>
        <w:rPr>
          <w:spacing w:val="-6"/>
        </w:rPr>
        <w:t> </w:t>
      </w:r>
      <w:r>
        <w:rPr/>
        <w:t>involved</w:t>
      </w:r>
      <w:r>
        <w:rPr>
          <w:spacing w:val="-7"/>
        </w:rPr>
        <w:t> </w:t>
      </w:r>
      <w:r>
        <w:rPr/>
        <w:t>as</w:t>
      </w:r>
      <w:r>
        <w:rPr>
          <w:spacing w:val="-7"/>
        </w:rPr>
        <w:t> </w:t>
      </w:r>
      <w:r>
        <w:rPr/>
        <w:t>possible,</w:t>
      </w:r>
      <w:r>
        <w:rPr>
          <w:spacing w:val="-7"/>
        </w:rPr>
        <w:t> </w:t>
      </w:r>
      <w:r>
        <w:rPr/>
        <w:t>and</w:t>
      </w:r>
      <w:r>
        <w:rPr>
          <w:spacing w:val="-7"/>
        </w:rPr>
        <w:t> </w:t>
      </w:r>
      <w:r>
        <w:rPr/>
        <w:t>GUEST</w:t>
      </w:r>
      <w:r>
        <w:rPr>
          <w:spacing w:val="-6"/>
        </w:rPr>
        <w:t> </w:t>
      </w:r>
      <w:r>
        <w:rPr/>
        <w:t>are</w:t>
      </w:r>
      <w:r>
        <w:rPr>
          <w:spacing w:val="-6"/>
        </w:rPr>
        <w:t> </w:t>
      </w:r>
      <w:r>
        <w:rPr/>
        <w:t>trying</w:t>
      </w:r>
      <w:r>
        <w:rPr>
          <w:spacing w:val="-7"/>
        </w:rPr>
        <w:t> </w:t>
      </w:r>
      <w:r>
        <w:rPr/>
        <w:t>to</w:t>
      </w:r>
      <w:r>
        <w:rPr>
          <w:spacing w:val="-8"/>
        </w:rPr>
        <w:t> </w:t>
      </w:r>
      <w:r>
        <w:rPr/>
        <w:t>figure</w:t>
      </w:r>
      <w:r>
        <w:rPr>
          <w:spacing w:val="-6"/>
        </w:rPr>
        <w:t> </w:t>
      </w:r>
      <w:r>
        <w:rPr/>
        <w:t>out</w:t>
      </w:r>
      <w:r>
        <w:rPr>
          <w:spacing w:val="-6"/>
        </w:rPr>
        <w:t> </w:t>
      </w:r>
      <w:r>
        <w:rPr/>
        <w:t>how to get students motivated and make the project work for UoG.</w:t>
      </w:r>
      <w:r>
        <w:rPr>
          <w:spacing w:val="40"/>
        </w:rPr>
        <w:t> </w:t>
      </w:r>
      <w:r>
        <w:rPr/>
        <w:t>Finally, GUEST are trying to organise a pop-up shop during first few weeks of term in collaboration with student halls and The British Heart Foundation.</w:t>
      </w:r>
    </w:p>
    <w:p>
      <w:pPr>
        <w:pStyle w:val="Heading1"/>
        <w:numPr>
          <w:ilvl w:val="0"/>
          <w:numId w:val="1"/>
        </w:numPr>
        <w:tabs>
          <w:tab w:pos="706" w:val="left" w:leader="none"/>
        </w:tabs>
        <w:spacing w:line="240" w:lineRule="auto" w:before="158" w:after="0"/>
        <w:ind w:left="706" w:right="0" w:hanging="567"/>
        <w:jc w:val="left"/>
      </w:pPr>
      <w:r>
        <w:rPr/>
        <w:t>Centre</w:t>
      </w:r>
      <w:r>
        <w:rPr>
          <w:spacing w:val="-6"/>
        </w:rPr>
        <w:t> </w:t>
      </w:r>
      <w:r>
        <w:rPr/>
        <w:t>for</w:t>
      </w:r>
      <w:r>
        <w:rPr>
          <w:spacing w:val="-7"/>
        </w:rPr>
        <w:t> </w:t>
      </w:r>
      <w:r>
        <w:rPr/>
        <w:t>Sustainable</w:t>
      </w:r>
      <w:r>
        <w:rPr>
          <w:spacing w:val="-6"/>
        </w:rPr>
        <w:t> </w:t>
      </w:r>
      <w:r>
        <w:rPr/>
        <w:t>Solutions</w:t>
      </w:r>
      <w:r>
        <w:rPr>
          <w:spacing w:val="-3"/>
        </w:rPr>
        <w:t> </w:t>
      </w:r>
      <w:r>
        <w:rPr>
          <w:spacing w:val="-2"/>
        </w:rPr>
        <w:t>Update</w:t>
      </w:r>
    </w:p>
    <w:p>
      <w:pPr>
        <w:pStyle w:val="BodyText"/>
        <w:spacing w:before="161"/>
        <w:ind w:left="705" w:right="113" w:hanging="10"/>
      </w:pPr>
      <w:r>
        <w:rPr/>
        <w:t>A new Centre Coordinator will be in post soon, based in the ARC.</w:t>
      </w:r>
      <w:r>
        <w:rPr>
          <w:spacing w:val="40"/>
        </w:rPr>
        <w:t> </w:t>
      </w:r>
      <w:r>
        <w:rPr/>
        <w:t>The ‘Greening the ARC Hackathon’ takes place in September and applications are open for PhD students across Scotland.</w:t>
      </w:r>
      <w:r>
        <w:rPr>
          <w:spacing w:val="40"/>
        </w:rPr>
        <w:t> </w:t>
      </w:r>
      <w:r>
        <w:rPr/>
        <w:t>There have been several strategic discussions around the structure of the Centre as there</w:t>
      </w:r>
      <w:r>
        <w:rPr>
          <w:spacing w:val="-12"/>
        </w:rPr>
        <w:t> </w:t>
      </w:r>
      <w:r>
        <w:rPr/>
        <w:t>are</w:t>
      </w:r>
      <w:r>
        <w:rPr>
          <w:spacing w:val="-11"/>
        </w:rPr>
        <w:t> </w:t>
      </w:r>
      <w:r>
        <w:rPr/>
        <w:t>more</w:t>
      </w:r>
      <w:r>
        <w:rPr>
          <w:spacing w:val="-8"/>
        </w:rPr>
        <w:t> </w:t>
      </w:r>
      <w:r>
        <w:rPr/>
        <w:t>research</w:t>
      </w:r>
      <w:r>
        <w:rPr>
          <w:spacing w:val="-12"/>
        </w:rPr>
        <w:t> </w:t>
      </w:r>
      <w:r>
        <w:rPr/>
        <w:t>applications</w:t>
      </w:r>
      <w:r>
        <w:rPr>
          <w:spacing w:val="-11"/>
        </w:rPr>
        <w:t> </w:t>
      </w:r>
      <w:r>
        <w:rPr/>
        <w:t>going</w:t>
      </w:r>
      <w:r>
        <w:rPr>
          <w:spacing w:val="-10"/>
        </w:rPr>
        <w:t> </w:t>
      </w:r>
      <w:r>
        <w:rPr/>
        <w:t>in</w:t>
      </w:r>
      <w:r>
        <w:rPr>
          <w:spacing w:val="-12"/>
        </w:rPr>
        <w:t> </w:t>
      </w:r>
      <w:r>
        <w:rPr/>
        <w:t>to</w:t>
      </w:r>
      <w:r>
        <w:rPr>
          <w:spacing w:val="-10"/>
        </w:rPr>
        <w:t> </w:t>
      </w:r>
      <w:r>
        <w:rPr/>
        <w:t>RPSC</w:t>
      </w:r>
      <w:r>
        <w:rPr>
          <w:spacing w:val="-13"/>
        </w:rPr>
        <w:t> </w:t>
      </w:r>
      <w:r>
        <w:rPr/>
        <w:t>around</w:t>
      </w:r>
      <w:r>
        <w:rPr>
          <w:spacing w:val="-9"/>
        </w:rPr>
        <w:t> </w:t>
      </w:r>
      <w:r>
        <w:rPr/>
        <w:t>sustainability</w:t>
      </w:r>
      <w:r>
        <w:rPr>
          <w:spacing w:val="-11"/>
        </w:rPr>
        <w:t> </w:t>
      </w:r>
      <w:r>
        <w:rPr/>
        <w:t>and</w:t>
      </w:r>
      <w:r>
        <w:rPr>
          <w:spacing w:val="-10"/>
        </w:rPr>
        <w:t> </w:t>
      </w:r>
      <w:r>
        <w:rPr/>
        <w:t>some</w:t>
      </w:r>
      <w:r>
        <w:rPr>
          <w:spacing w:val="-8"/>
        </w:rPr>
        <w:t> </w:t>
      </w:r>
      <w:r>
        <w:rPr/>
        <w:t>questions have been raised about whether these should all come under the CfSS.</w:t>
      </w:r>
      <w:r>
        <w:rPr>
          <w:spacing w:val="80"/>
        </w:rPr>
        <w:t> </w:t>
      </w:r>
      <w:r>
        <w:rPr/>
        <w:t>The CfSS is becoming more of an umbrella structure for several other centres arising so we are looking at the possibility of using the word ‘Institute’ and considering the wider structure at an away day in </w:t>
      </w:r>
      <w:r>
        <w:rPr>
          <w:spacing w:val="-2"/>
        </w:rPr>
        <w:t>September.</w:t>
      </w:r>
    </w:p>
    <w:p>
      <w:pPr>
        <w:pStyle w:val="BodyText"/>
        <w:spacing w:before="158"/>
        <w:ind w:left="705" w:right="113" w:hanging="9"/>
      </w:pPr>
      <w:r>
        <w:rPr/>
        <w:t>Following the Horizon 2020 European research project that was funded around nature-based solutions, a network called ‘Urban by Nature’ was created and although projected funding has now</w:t>
      </w:r>
      <w:r>
        <w:rPr>
          <w:spacing w:val="-1"/>
        </w:rPr>
        <w:t> </w:t>
      </w:r>
      <w:r>
        <w:rPr/>
        <w:t>finished</w:t>
      </w:r>
      <w:r>
        <w:rPr>
          <w:spacing w:val="-3"/>
        </w:rPr>
        <w:t> </w:t>
      </w:r>
      <w:r>
        <w:rPr/>
        <w:t>the network</w:t>
      </w:r>
      <w:r>
        <w:rPr>
          <w:spacing w:val="-1"/>
        </w:rPr>
        <w:t> </w:t>
      </w:r>
      <w:r>
        <w:rPr/>
        <w:t>is continuing.</w:t>
      </w:r>
      <w:r>
        <w:rPr>
          <w:spacing w:val="40"/>
        </w:rPr>
        <w:t> </w:t>
      </w:r>
      <w:r>
        <w:rPr/>
        <w:t>The</w:t>
      </w:r>
      <w:r>
        <w:rPr>
          <w:spacing w:val="-1"/>
        </w:rPr>
        <w:t> </w:t>
      </w:r>
      <w:r>
        <w:rPr/>
        <w:t>Centre</w:t>
      </w:r>
      <w:r>
        <w:rPr>
          <w:spacing w:val="-1"/>
        </w:rPr>
        <w:t> </w:t>
      </w:r>
      <w:r>
        <w:rPr/>
        <w:t>will host</w:t>
      </w:r>
      <w:r>
        <w:rPr>
          <w:spacing w:val="-1"/>
        </w:rPr>
        <w:t> </w:t>
      </w:r>
      <w:r>
        <w:rPr/>
        <w:t>a</w:t>
      </w:r>
      <w:r>
        <w:rPr>
          <w:spacing w:val="-2"/>
        </w:rPr>
        <w:t> </w:t>
      </w:r>
      <w:r>
        <w:rPr/>
        <w:t>UK</w:t>
      </w:r>
      <w:r>
        <w:rPr>
          <w:spacing w:val="-1"/>
        </w:rPr>
        <w:t> </w:t>
      </w:r>
      <w:r>
        <w:rPr/>
        <w:t>and</w:t>
      </w:r>
      <w:r>
        <w:rPr>
          <w:spacing w:val="-3"/>
        </w:rPr>
        <w:t> </w:t>
      </w:r>
      <w:r>
        <w:rPr/>
        <w:t>English-speaking hub</w:t>
      </w:r>
      <w:r>
        <w:rPr>
          <w:spacing w:val="-3"/>
        </w:rPr>
        <w:t> </w:t>
      </w:r>
      <w:r>
        <w:rPr/>
        <w:t>to run</w:t>
      </w:r>
      <w:r>
        <w:rPr>
          <w:spacing w:val="-13"/>
        </w:rPr>
        <w:t> </w:t>
      </w:r>
      <w:r>
        <w:rPr/>
        <w:t>monthly</w:t>
      </w:r>
      <w:r>
        <w:rPr>
          <w:spacing w:val="-12"/>
        </w:rPr>
        <w:t> </w:t>
      </w:r>
      <w:r>
        <w:rPr/>
        <w:t>seminars</w:t>
      </w:r>
      <w:r>
        <w:rPr>
          <w:spacing w:val="-13"/>
        </w:rPr>
        <w:t> </w:t>
      </w:r>
      <w:r>
        <w:rPr/>
        <w:t>and</w:t>
      </w:r>
      <w:r>
        <w:rPr>
          <w:spacing w:val="-12"/>
        </w:rPr>
        <w:t> </w:t>
      </w:r>
      <w:r>
        <w:rPr/>
        <w:t>a</w:t>
      </w:r>
      <w:r>
        <w:rPr>
          <w:spacing w:val="-13"/>
        </w:rPr>
        <w:t> </w:t>
      </w:r>
      <w:r>
        <w:rPr/>
        <w:t>series</w:t>
      </w:r>
      <w:r>
        <w:rPr>
          <w:spacing w:val="-12"/>
        </w:rPr>
        <w:t> </w:t>
      </w:r>
      <w:r>
        <w:rPr/>
        <w:t>of</w:t>
      </w:r>
      <w:r>
        <w:rPr>
          <w:spacing w:val="-13"/>
        </w:rPr>
        <w:t> </w:t>
      </w:r>
      <w:r>
        <w:rPr/>
        <w:t>10-minute</w:t>
      </w:r>
      <w:r>
        <w:rPr>
          <w:spacing w:val="-12"/>
        </w:rPr>
        <w:t> </w:t>
      </w:r>
      <w:r>
        <w:rPr/>
        <w:t>YouTube</w:t>
      </w:r>
      <w:r>
        <w:rPr>
          <w:spacing w:val="-12"/>
        </w:rPr>
        <w:t> </w:t>
      </w:r>
      <w:r>
        <w:rPr/>
        <w:t>videos</w:t>
      </w:r>
      <w:r>
        <w:rPr>
          <w:spacing w:val="-13"/>
        </w:rPr>
        <w:t> </w:t>
      </w:r>
      <w:r>
        <w:rPr/>
        <w:t>and</w:t>
      </w:r>
      <w:r>
        <w:rPr>
          <w:spacing w:val="-12"/>
        </w:rPr>
        <w:t> </w:t>
      </w:r>
      <w:r>
        <w:rPr/>
        <w:t>this</w:t>
      </w:r>
      <w:r>
        <w:rPr>
          <w:spacing w:val="-13"/>
        </w:rPr>
        <w:t> </w:t>
      </w:r>
      <w:r>
        <w:rPr/>
        <w:t>will</w:t>
      </w:r>
      <w:r>
        <w:rPr>
          <w:spacing w:val="-12"/>
        </w:rPr>
        <w:t> </w:t>
      </w:r>
      <w:r>
        <w:rPr/>
        <w:t>be</w:t>
      </w:r>
      <w:r>
        <w:rPr>
          <w:spacing w:val="-13"/>
        </w:rPr>
        <w:t> </w:t>
      </w:r>
      <w:r>
        <w:rPr/>
        <w:t>launched</w:t>
      </w:r>
      <w:r>
        <w:rPr>
          <w:spacing w:val="-12"/>
        </w:rPr>
        <w:t> </w:t>
      </w:r>
      <w:r>
        <w:rPr/>
        <w:t>during Climate Week in September.</w:t>
      </w:r>
      <w:r>
        <w:rPr>
          <w:spacing w:val="40"/>
        </w:rPr>
        <w:t> </w:t>
      </w:r>
      <w:r>
        <w:rPr/>
        <w:t>CfSS have been commissioned by FutureLearn to develop 6 sustainability</w:t>
      </w:r>
      <w:r>
        <w:rPr>
          <w:spacing w:val="-8"/>
        </w:rPr>
        <w:t> </w:t>
      </w:r>
      <w:r>
        <w:rPr/>
        <w:t>short</w:t>
      </w:r>
      <w:r>
        <w:rPr>
          <w:spacing w:val="-11"/>
        </w:rPr>
        <w:t> </w:t>
      </w:r>
      <w:r>
        <w:rPr/>
        <w:t>courses</w:t>
      </w:r>
      <w:r>
        <w:rPr>
          <w:spacing w:val="-11"/>
        </w:rPr>
        <w:t> </w:t>
      </w:r>
      <w:r>
        <w:rPr/>
        <w:t>with</w:t>
      </w:r>
      <w:r>
        <w:rPr>
          <w:spacing w:val="-10"/>
        </w:rPr>
        <w:t> </w:t>
      </w:r>
      <w:r>
        <w:rPr/>
        <w:t>the</w:t>
      </w:r>
      <w:r>
        <w:rPr>
          <w:spacing w:val="-8"/>
        </w:rPr>
        <w:t> </w:t>
      </w:r>
      <w:r>
        <w:rPr/>
        <w:t>first</w:t>
      </w:r>
      <w:r>
        <w:rPr>
          <w:spacing w:val="-11"/>
        </w:rPr>
        <w:t> </w:t>
      </w:r>
      <w:r>
        <w:rPr/>
        <w:t>two</w:t>
      </w:r>
      <w:r>
        <w:rPr>
          <w:spacing w:val="-8"/>
        </w:rPr>
        <w:t> </w:t>
      </w:r>
      <w:r>
        <w:rPr/>
        <w:t>launching</w:t>
      </w:r>
      <w:r>
        <w:rPr>
          <w:spacing w:val="-10"/>
        </w:rPr>
        <w:t> </w:t>
      </w:r>
      <w:r>
        <w:rPr/>
        <w:t>in</w:t>
      </w:r>
      <w:r>
        <w:rPr>
          <w:spacing w:val="-10"/>
        </w:rPr>
        <w:t> </w:t>
      </w:r>
      <w:r>
        <w:rPr/>
        <w:t>August</w:t>
      </w:r>
      <w:r>
        <w:rPr>
          <w:spacing w:val="-9"/>
        </w:rPr>
        <w:t> </w:t>
      </w:r>
      <w:r>
        <w:rPr/>
        <w:t>–</w:t>
      </w:r>
      <w:r>
        <w:rPr>
          <w:spacing w:val="-9"/>
        </w:rPr>
        <w:t> </w:t>
      </w:r>
      <w:r>
        <w:rPr/>
        <w:t>‘Climate</w:t>
      </w:r>
      <w:r>
        <w:rPr>
          <w:spacing w:val="-8"/>
        </w:rPr>
        <w:t> </w:t>
      </w:r>
      <w:r>
        <w:rPr/>
        <w:t>Communication</w:t>
      </w:r>
      <w:r>
        <w:rPr>
          <w:spacing w:val="-10"/>
        </w:rPr>
        <w:t> </w:t>
      </w:r>
      <w:r>
        <w:rPr/>
        <w:t>for Engaging</w:t>
      </w:r>
      <w:r>
        <w:rPr>
          <w:spacing w:val="-13"/>
        </w:rPr>
        <w:t> </w:t>
      </w:r>
      <w:r>
        <w:rPr/>
        <w:t>Action’</w:t>
      </w:r>
      <w:r>
        <w:rPr>
          <w:spacing w:val="-11"/>
        </w:rPr>
        <w:t> </w:t>
      </w:r>
      <w:r>
        <w:rPr/>
        <w:t>and</w:t>
      </w:r>
      <w:r>
        <w:rPr>
          <w:spacing w:val="-12"/>
        </w:rPr>
        <w:t> </w:t>
      </w:r>
      <w:r>
        <w:rPr/>
        <w:t>‘A</w:t>
      </w:r>
      <w:r>
        <w:rPr>
          <w:spacing w:val="-12"/>
        </w:rPr>
        <w:t> </w:t>
      </w:r>
      <w:r>
        <w:rPr/>
        <w:t>Critical</w:t>
      </w:r>
      <w:r>
        <w:rPr>
          <w:spacing w:val="-12"/>
        </w:rPr>
        <w:t> </w:t>
      </w:r>
      <w:r>
        <w:rPr/>
        <w:t>Introduction</w:t>
      </w:r>
      <w:r>
        <w:rPr>
          <w:spacing w:val="-12"/>
        </w:rPr>
        <w:t> </w:t>
      </w:r>
      <w:r>
        <w:rPr/>
        <w:t>to</w:t>
      </w:r>
      <w:r>
        <w:rPr>
          <w:spacing w:val="-10"/>
        </w:rPr>
        <w:t> </w:t>
      </w:r>
      <w:r>
        <w:rPr/>
        <w:t>Circular</w:t>
      </w:r>
      <w:r>
        <w:rPr>
          <w:spacing w:val="-13"/>
        </w:rPr>
        <w:t> </w:t>
      </w:r>
      <w:r>
        <w:rPr/>
        <w:t>Economies</w:t>
      </w:r>
      <w:r>
        <w:rPr>
          <w:spacing w:val="-11"/>
        </w:rPr>
        <w:t> </w:t>
      </w:r>
      <w:r>
        <w:rPr/>
        <w:t>and</w:t>
      </w:r>
      <w:r>
        <w:rPr>
          <w:spacing w:val="-12"/>
        </w:rPr>
        <w:t> </w:t>
      </w:r>
      <w:r>
        <w:rPr/>
        <w:t>Business</w:t>
      </w:r>
      <w:r>
        <w:rPr>
          <w:spacing w:val="-11"/>
        </w:rPr>
        <w:t> </w:t>
      </w:r>
      <w:r>
        <w:rPr/>
        <w:t>Models’.</w:t>
      </w:r>
      <w:r>
        <w:rPr>
          <w:spacing w:val="24"/>
        </w:rPr>
        <w:t> </w:t>
      </w:r>
      <w:r>
        <w:rPr/>
        <w:t>There will be two more courses launched in October followed by two in January.</w:t>
      </w:r>
      <w:r>
        <w:rPr>
          <w:spacing w:val="40"/>
        </w:rPr>
        <w:t> </w:t>
      </w:r>
      <w:r>
        <w:rPr/>
        <w:t>It is</w:t>
      </w:r>
      <w:r>
        <w:rPr>
          <w:spacing w:val="-1"/>
        </w:rPr>
        <w:t> </w:t>
      </w:r>
      <w:r>
        <w:rPr/>
        <w:t>hoped this will become the foundation for the first on-line Sustainability degree with FutureLearn.</w:t>
      </w:r>
      <w:r>
        <w:rPr>
          <w:spacing w:val="40"/>
        </w:rPr>
        <w:t> </w:t>
      </w:r>
      <w:r>
        <w:rPr/>
        <w:t>The Upskilling micro-credential courses have just completed and many interesting connections are</w:t>
      </w:r>
    </w:p>
    <w:p>
      <w:pPr>
        <w:spacing w:after="0"/>
        <w:sectPr>
          <w:pgSz w:w="11910" w:h="16840"/>
          <w:pgMar w:top="1380" w:bottom="280" w:left="1300" w:right="1320"/>
        </w:sectPr>
      </w:pPr>
    </w:p>
    <w:p>
      <w:pPr>
        <w:pStyle w:val="BodyText"/>
        <w:spacing w:before="41"/>
        <w:ind w:right="114"/>
      </w:pPr>
      <w:r>
        <w:rPr/>
        <w:t>coming through those.</w:t>
      </w:r>
      <w:r>
        <w:rPr>
          <w:spacing w:val="40"/>
        </w:rPr>
        <w:t> </w:t>
      </w:r>
      <w:r>
        <w:rPr/>
        <w:t>CfSS is working with CIVIS to develop both online teaching and a joint masters</w:t>
      </w:r>
      <w:r>
        <w:rPr>
          <w:spacing w:val="-6"/>
        </w:rPr>
        <w:t> </w:t>
      </w:r>
      <w:r>
        <w:rPr/>
        <w:t>across</w:t>
      </w:r>
      <w:r>
        <w:rPr>
          <w:spacing w:val="-6"/>
        </w:rPr>
        <w:t> </w:t>
      </w:r>
      <w:r>
        <w:rPr/>
        <w:t>several</w:t>
      </w:r>
      <w:r>
        <w:rPr>
          <w:spacing w:val="-7"/>
        </w:rPr>
        <w:t> </w:t>
      </w:r>
      <w:r>
        <w:rPr/>
        <w:t>different</w:t>
      </w:r>
      <w:r>
        <w:rPr>
          <w:spacing w:val="-8"/>
        </w:rPr>
        <w:t> </w:t>
      </w:r>
      <w:r>
        <w:rPr/>
        <w:t>Universities.</w:t>
      </w:r>
      <w:r>
        <w:rPr>
          <w:spacing w:val="34"/>
        </w:rPr>
        <w:t> </w:t>
      </w:r>
      <w:r>
        <w:rPr/>
        <w:t>A</w:t>
      </w:r>
      <w:r>
        <w:rPr>
          <w:spacing w:val="-10"/>
        </w:rPr>
        <w:t> </w:t>
      </w:r>
      <w:r>
        <w:rPr/>
        <w:t>third</w:t>
      </w:r>
      <w:r>
        <w:rPr>
          <w:spacing w:val="-10"/>
        </w:rPr>
        <w:t> </w:t>
      </w:r>
      <w:r>
        <w:rPr/>
        <w:t>year</w:t>
      </w:r>
      <w:r>
        <w:rPr>
          <w:spacing w:val="-9"/>
        </w:rPr>
        <w:t> </w:t>
      </w:r>
      <w:r>
        <w:rPr/>
        <w:t>MVLS</w:t>
      </w:r>
      <w:r>
        <w:rPr>
          <w:spacing w:val="-7"/>
        </w:rPr>
        <w:t> </w:t>
      </w:r>
      <w:r>
        <w:rPr/>
        <w:t>student,</w:t>
      </w:r>
      <w:r>
        <w:rPr>
          <w:spacing w:val="-6"/>
        </w:rPr>
        <w:t> </w:t>
      </w:r>
      <w:r>
        <w:rPr/>
        <w:t>travelling</w:t>
      </w:r>
      <w:r>
        <w:rPr>
          <w:spacing w:val="-7"/>
        </w:rPr>
        <w:t> </w:t>
      </w:r>
      <w:r>
        <w:rPr/>
        <w:t>to</w:t>
      </w:r>
      <w:r>
        <w:rPr>
          <w:spacing w:val="-8"/>
        </w:rPr>
        <w:t> </w:t>
      </w:r>
      <w:r>
        <w:rPr/>
        <w:t>a</w:t>
      </w:r>
      <w:r>
        <w:rPr>
          <w:spacing w:val="-9"/>
        </w:rPr>
        <w:t> </w:t>
      </w:r>
      <w:r>
        <w:rPr/>
        <w:t>medical conference in Marseille by train rather than flying will document her travel to see how much carbon</w:t>
      </w:r>
      <w:r>
        <w:rPr>
          <w:spacing w:val="-3"/>
        </w:rPr>
        <w:t> </w:t>
      </w:r>
      <w:r>
        <w:rPr/>
        <w:t>she</w:t>
      </w:r>
      <w:r>
        <w:rPr>
          <w:spacing w:val="-1"/>
        </w:rPr>
        <w:t> </w:t>
      </w:r>
      <w:r>
        <w:rPr/>
        <w:t>saves</w:t>
      </w:r>
      <w:r>
        <w:rPr>
          <w:spacing w:val="-2"/>
        </w:rPr>
        <w:t> </w:t>
      </w:r>
      <w:r>
        <w:rPr/>
        <w:t>and</w:t>
      </w:r>
      <w:r>
        <w:rPr>
          <w:spacing w:val="-5"/>
        </w:rPr>
        <w:t> </w:t>
      </w:r>
      <w:r>
        <w:rPr/>
        <w:t>the</w:t>
      </w:r>
      <w:r>
        <w:rPr>
          <w:spacing w:val="-4"/>
        </w:rPr>
        <w:t> </w:t>
      </w:r>
      <w:r>
        <w:rPr/>
        <w:t>CfSS</w:t>
      </w:r>
      <w:r>
        <w:rPr>
          <w:spacing w:val="-2"/>
        </w:rPr>
        <w:t> </w:t>
      </w:r>
      <w:r>
        <w:rPr/>
        <w:t>are</w:t>
      </w:r>
      <w:r>
        <w:rPr>
          <w:spacing w:val="-4"/>
        </w:rPr>
        <w:t> </w:t>
      </w:r>
      <w:r>
        <w:rPr/>
        <w:t>working</w:t>
      </w:r>
      <w:r>
        <w:rPr>
          <w:spacing w:val="-5"/>
        </w:rPr>
        <w:t> </w:t>
      </w:r>
      <w:r>
        <w:rPr/>
        <w:t>with</w:t>
      </w:r>
      <w:r>
        <w:rPr>
          <w:spacing w:val="-5"/>
        </w:rPr>
        <w:t> </w:t>
      </w:r>
      <w:r>
        <w:rPr/>
        <w:t>External</w:t>
      </w:r>
      <w:r>
        <w:rPr>
          <w:spacing w:val="-2"/>
        </w:rPr>
        <w:t> </w:t>
      </w:r>
      <w:r>
        <w:rPr/>
        <w:t>Relations</w:t>
      </w:r>
      <w:r>
        <w:rPr>
          <w:spacing w:val="-4"/>
        </w:rPr>
        <w:t> </w:t>
      </w:r>
      <w:r>
        <w:rPr/>
        <w:t>and</w:t>
      </w:r>
      <w:r>
        <w:rPr>
          <w:spacing w:val="-3"/>
        </w:rPr>
        <w:t> </w:t>
      </w:r>
      <w:r>
        <w:rPr/>
        <w:t>the</w:t>
      </w:r>
      <w:r>
        <w:rPr>
          <w:spacing w:val="-1"/>
        </w:rPr>
        <w:t> </w:t>
      </w:r>
      <w:r>
        <w:rPr/>
        <w:t>Comms</w:t>
      </w:r>
      <w:r>
        <w:rPr>
          <w:spacing w:val="-2"/>
        </w:rPr>
        <w:t> </w:t>
      </w:r>
      <w:r>
        <w:rPr/>
        <w:t>team</w:t>
      </w:r>
      <w:r>
        <w:rPr>
          <w:spacing w:val="-3"/>
        </w:rPr>
        <w:t> </w:t>
      </w:r>
      <w:r>
        <w:rPr/>
        <w:t>to</w:t>
      </w:r>
      <w:r>
        <w:rPr>
          <w:spacing w:val="-1"/>
        </w:rPr>
        <w:t> </w:t>
      </w:r>
      <w:r>
        <w:rPr/>
        <w:t>put something together to publicise this.</w:t>
      </w:r>
    </w:p>
    <w:p>
      <w:pPr>
        <w:pStyle w:val="Heading1"/>
        <w:numPr>
          <w:ilvl w:val="0"/>
          <w:numId w:val="1"/>
        </w:numPr>
        <w:tabs>
          <w:tab w:pos="706" w:val="left" w:leader="none"/>
        </w:tabs>
        <w:spacing w:line="240" w:lineRule="auto" w:before="159" w:after="0"/>
        <w:ind w:left="706" w:right="0" w:hanging="578"/>
        <w:jc w:val="left"/>
      </w:pPr>
      <w:r>
        <w:rPr/>
        <w:t>Priorities</w:t>
      </w:r>
      <w:r>
        <w:rPr>
          <w:spacing w:val="-4"/>
        </w:rPr>
        <w:t> </w:t>
      </w:r>
      <w:r>
        <w:rPr/>
        <w:t>for</w:t>
      </w:r>
      <w:r>
        <w:rPr>
          <w:spacing w:val="-6"/>
        </w:rPr>
        <w:t> </w:t>
      </w:r>
      <w:r>
        <w:rPr/>
        <w:t>the</w:t>
      </w:r>
      <w:r>
        <w:rPr>
          <w:spacing w:val="-5"/>
        </w:rPr>
        <w:t> </w:t>
      </w:r>
      <w:r>
        <w:rPr/>
        <w:t>coming</w:t>
      </w:r>
      <w:r>
        <w:rPr>
          <w:spacing w:val="-4"/>
        </w:rPr>
        <w:t> year</w:t>
      </w:r>
    </w:p>
    <w:p>
      <w:pPr>
        <w:pStyle w:val="BodyText"/>
        <w:spacing w:before="161"/>
      </w:pPr>
      <w:r>
        <w:rPr/>
        <w:t>The</w:t>
      </w:r>
      <w:r>
        <w:rPr>
          <w:spacing w:val="-5"/>
        </w:rPr>
        <w:t> </w:t>
      </w:r>
      <w:r>
        <w:rPr/>
        <w:t>following</w:t>
      </w:r>
      <w:r>
        <w:rPr>
          <w:spacing w:val="-4"/>
        </w:rPr>
        <w:t> </w:t>
      </w:r>
      <w:r>
        <w:rPr/>
        <w:t>suggestions</w:t>
      </w:r>
      <w:r>
        <w:rPr>
          <w:spacing w:val="-6"/>
        </w:rPr>
        <w:t> </w:t>
      </w:r>
      <w:r>
        <w:rPr/>
        <w:t>were</w:t>
      </w:r>
      <w:r>
        <w:rPr>
          <w:spacing w:val="-5"/>
        </w:rPr>
        <w:t> </w:t>
      </w:r>
      <w:r>
        <w:rPr/>
        <w:t>put</w:t>
      </w:r>
      <w:r>
        <w:rPr>
          <w:spacing w:val="-2"/>
        </w:rPr>
        <w:t> </w:t>
      </w:r>
      <w:r>
        <w:rPr/>
        <w:t>forward</w:t>
      </w:r>
      <w:r>
        <w:rPr>
          <w:spacing w:val="-4"/>
        </w:rPr>
        <w:t> </w:t>
      </w:r>
      <w:r>
        <w:rPr/>
        <w:t>for</w:t>
      </w:r>
      <w:r>
        <w:rPr>
          <w:spacing w:val="-5"/>
        </w:rPr>
        <w:t> </w:t>
      </w:r>
      <w:r>
        <w:rPr/>
        <w:t>the</w:t>
      </w:r>
      <w:r>
        <w:rPr>
          <w:spacing w:val="-2"/>
        </w:rPr>
        <w:t> </w:t>
      </w:r>
      <w:r>
        <w:rPr/>
        <w:t>coming</w:t>
      </w:r>
      <w:r>
        <w:rPr>
          <w:spacing w:val="-6"/>
        </w:rPr>
        <w:t> </w:t>
      </w:r>
      <w:r>
        <w:rPr>
          <w:spacing w:val="-2"/>
        </w:rPr>
        <w:t>year:</w:t>
      </w:r>
    </w:p>
    <w:p>
      <w:pPr>
        <w:pStyle w:val="ListParagraph"/>
        <w:numPr>
          <w:ilvl w:val="0"/>
          <w:numId w:val="2"/>
        </w:numPr>
        <w:tabs>
          <w:tab w:pos="1423" w:val="left" w:leader="none"/>
        </w:tabs>
        <w:spacing w:line="240" w:lineRule="auto" w:before="159" w:after="0"/>
        <w:ind w:left="1423" w:right="0" w:hanging="359"/>
        <w:jc w:val="both"/>
        <w:rPr>
          <w:sz w:val="22"/>
        </w:rPr>
      </w:pPr>
      <w:r>
        <w:rPr>
          <w:sz w:val="22"/>
        </w:rPr>
        <w:t>estates</w:t>
      </w:r>
      <w:r>
        <w:rPr>
          <w:spacing w:val="-2"/>
          <w:sz w:val="22"/>
        </w:rPr>
        <w:t> </w:t>
      </w:r>
      <w:r>
        <w:rPr>
          <w:sz w:val="22"/>
        </w:rPr>
        <w:t>work is</w:t>
      </w:r>
      <w:r>
        <w:rPr>
          <w:spacing w:val="-2"/>
          <w:sz w:val="22"/>
        </w:rPr>
        <w:t> </w:t>
      </w:r>
      <w:r>
        <w:rPr>
          <w:sz w:val="22"/>
        </w:rPr>
        <w:t>a</w:t>
      </w:r>
      <w:r>
        <w:rPr>
          <w:spacing w:val="-3"/>
          <w:sz w:val="22"/>
        </w:rPr>
        <w:t> </w:t>
      </w:r>
      <w:r>
        <w:rPr>
          <w:sz w:val="22"/>
        </w:rPr>
        <w:t>top</w:t>
      </w:r>
      <w:r>
        <w:rPr>
          <w:spacing w:val="-4"/>
          <w:sz w:val="22"/>
        </w:rPr>
        <w:t> </w:t>
      </w:r>
      <w:r>
        <w:rPr>
          <w:spacing w:val="-2"/>
          <w:sz w:val="22"/>
        </w:rPr>
        <w:t>priority</w:t>
      </w:r>
    </w:p>
    <w:p>
      <w:pPr>
        <w:pStyle w:val="ListParagraph"/>
        <w:numPr>
          <w:ilvl w:val="0"/>
          <w:numId w:val="2"/>
        </w:numPr>
        <w:tabs>
          <w:tab w:pos="1422" w:val="left" w:leader="none"/>
          <w:tab w:pos="1424" w:val="left" w:leader="none"/>
        </w:tabs>
        <w:spacing w:line="240" w:lineRule="auto" w:before="1" w:after="0"/>
        <w:ind w:left="1424" w:right="115" w:hanging="361"/>
        <w:jc w:val="both"/>
        <w:rPr>
          <w:sz w:val="22"/>
        </w:rPr>
      </w:pPr>
      <w:r>
        <w:rPr>
          <w:sz w:val="22"/>
        </w:rPr>
        <w:t>being clear about commuting as part of new ways of working agenda and what we expect of staff in discussions with the Director of P&amp;OD</w:t>
      </w:r>
    </w:p>
    <w:p>
      <w:pPr>
        <w:pStyle w:val="ListParagraph"/>
        <w:numPr>
          <w:ilvl w:val="0"/>
          <w:numId w:val="2"/>
        </w:numPr>
        <w:tabs>
          <w:tab w:pos="1422" w:val="left" w:leader="none"/>
          <w:tab w:pos="1424" w:val="left" w:leader="none"/>
        </w:tabs>
        <w:spacing w:line="237" w:lineRule="auto" w:before="2" w:after="0"/>
        <w:ind w:left="1424" w:right="115" w:hanging="361"/>
        <w:jc w:val="both"/>
        <w:rPr>
          <w:sz w:val="22"/>
        </w:rPr>
      </w:pPr>
      <w:r>
        <w:rPr>
          <w:sz w:val="22"/>
        </w:rPr>
        <w:t>business travel needs to be communicated to schools to ensure local monitoring of </w:t>
      </w:r>
      <w:r>
        <w:rPr>
          <w:spacing w:val="-2"/>
          <w:sz w:val="22"/>
        </w:rPr>
        <w:t>progress</w:t>
      </w:r>
    </w:p>
    <w:p>
      <w:pPr>
        <w:pStyle w:val="ListParagraph"/>
        <w:numPr>
          <w:ilvl w:val="0"/>
          <w:numId w:val="2"/>
        </w:numPr>
        <w:tabs>
          <w:tab w:pos="1423" w:val="left" w:leader="none"/>
        </w:tabs>
        <w:spacing w:line="240" w:lineRule="auto" w:before="2" w:after="0"/>
        <w:ind w:left="1423" w:right="0" w:hanging="359"/>
        <w:jc w:val="both"/>
        <w:rPr>
          <w:sz w:val="22"/>
        </w:rPr>
      </w:pPr>
      <w:r>
        <w:rPr>
          <w:sz w:val="22"/>
        </w:rPr>
        <w:t>sustainability</w:t>
      </w:r>
      <w:r>
        <w:rPr>
          <w:spacing w:val="-4"/>
          <w:sz w:val="22"/>
        </w:rPr>
        <w:t> </w:t>
      </w:r>
      <w:r>
        <w:rPr>
          <w:sz w:val="22"/>
        </w:rPr>
        <w:t>lab</w:t>
      </w:r>
      <w:r>
        <w:rPr>
          <w:spacing w:val="-6"/>
          <w:sz w:val="22"/>
        </w:rPr>
        <w:t> </w:t>
      </w:r>
      <w:r>
        <w:rPr>
          <w:sz w:val="22"/>
        </w:rPr>
        <w:t>projects</w:t>
      </w:r>
      <w:r>
        <w:rPr>
          <w:spacing w:val="-4"/>
          <w:sz w:val="22"/>
        </w:rPr>
        <w:t> </w:t>
      </w:r>
      <w:r>
        <w:rPr>
          <w:sz w:val="22"/>
        </w:rPr>
        <w:t>and</w:t>
      </w:r>
      <w:r>
        <w:rPr>
          <w:spacing w:val="-6"/>
          <w:sz w:val="22"/>
        </w:rPr>
        <w:t> </w:t>
      </w:r>
      <w:r>
        <w:rPr>
          <w:sz w:val="22"/>
        </w:rPr>
        <w:t>IT</w:t>
      </w:r>
      <w:r>
        <w:rPr>
          <w:spacing w:val="-3"/>
          <w:sz w:val="22"/>
        </w:rPr>
        <w:t> </w:t>
      </w:r>
      <w:r>
        <w:rPr>
          <w:spacing w:val="-2"/>
          <w:sz w:val="22"/>
        </w:rPr>
        <w:t>facilities</w:t>
      </w:r>
    </w:p>
    <w:p>
      <w:pPr>
        <w:pStyle w:val="ListParagraph"/>
        <w:numPr>
          <w:ilvl w:val="0"/>
          <w:numId w:val="2"/>
        </w:numPr>
        <w:tabs>
          <w:tab w:pos="1422" w:val="left" w:leader="none"/>
          <w:tab w:pos="1424" w:val="left" w:leader="none"/>
        </w:tabs>
        <w:spacing w:line="240" w:lineRule="auto" w:before="1" w:after="0"/>
        <w:ind w:left="1424" w:right="115" w:hanging="361"/>
        <w:jc w:val="both"/>
        <w:rPr>
          <w:sz w:val="22"/>
        </w:rPr>
      </w:pPr>
      <w:r>
        <w:rPr>
          <w:sz w:val="22"/>
        </w:rPr>
        <w:t>general engagement from GUEST network working with student bodies to the DGB to projects engaged through CfSS and garner support across staff and student </w:t>
      </w:r>
      <w:r>
        <w:rPr>
          <w:spacing w:val="-2"/>
          <w:sz w:val="22"/>
        </w:rPr>
        <w:t>communities</w:t>
      </w:r>
    </w:p>
    <w:p>
      <w:pPr>
        <w:pStyle w:val="ListParagraph"/>
        <w:numPr>
          <w:ilvl w:val="0"/>
          <w:numId w:val="2"/>
        </w:numPr>
        <w:tabs>
          <w:tab w:pos="1423" w:val="left" w:leader="none"/>
          <w:tab w:pos="1425" w:val="left" w:leader="none"/>
        </w:tabs>
        <w:spacing w:line="240" w:lineRule="auto" w:before="1" w:after="0"/>
        <w:ind w:left="1425" w:right="116" w:hanging="361"/>
        <w:jc w:val="both"/>
        <w:rPr>
          <w:sz w:val="22"/>
        </w:rPr>
      </w:pPr>
      <w:r>
        <w:rPr>
          <w:sz w:val="22"/>
        </w:rPr>
        <w:t>compiling</w:t>
      </w:r>
      <w:r>
        <w:rPr>
          <w:spacing w:val="-10"/>
          <w:sz w:val="22"/>
        </w:rPr>
        <w:t> </w:t>
      </w:r>
      <w:r>
        <w:rPr>
          <w:sz w:val="22"/>
        </w:rPr>
        <w:t>a</w:t>
      </w:r>
      <w:r>
        <w:rPr>
          <w:spacing w:val="-12"/>
          <w:sz w:val="22"/>
        </w:rPr>
        <w:t> </w:t>
      </w:r>
      <w:r>
        <w:rPr>
          <w:sz w:val="22"/>
        </w:rPr>
        <w:t>smart</w:t>
      </w:r>
      <w:r>
        <w:rPr>
          <w:spacing w:val="-11"/>
          <w:sz w:val="22"/>
        </w:rPr>
        <w:t> </w:t>
      </w:r>
      <w:r>
        <w:rPr>
          <w:sz w:val="22"/>
        </w:rPr>
        <w:t>action</w:t>
      </w:r>
      <w:r>
        <w:rPr>
          <w:spacing w:val="-10"/>
          <w:sz w:val="22"/>
        </w:rPr>
        <w:t> </w:t>
      </w:r>
      <w:r>
        <w:rPr>
          <w:sz w:val="22"/>
        </w:rPr>
        <w:t>plan</w:t>
      </w:r>
      <w:r>
        <w:rPr>
          <w:spacing w:val="-10"/>
          <w:sz w:val="22"/>
        </w:rPr>
        <w:t> </w:t>
      </w:r>
      <w:r>
        <w:rPr>
          <w:sz w:val="22"/>
        </w:rPr>
        <w:t>with</w:t>
      </w:r>
      <w:r>
        <w:rPr>
          <w:spacing w:val="-12"/>
          <w:sz w:val="22"/>
        </w:rPr>
        <w:t> </w:t>
      </w:r>
      <w:r>
        <w:rPr>
          <w:sz w:val="22"/>
        </w:rPr>
        <w:t>the</w:t>
      </w:r>
      <w:r>
        <w:rPr>
          <w:spacing w:val="-11"/>
          <w:sz w:val="22"/>
        </w:rPr>
        <w:t> </w:t>
      </w:r>
      <w:r>
        <w:rPr>
          <w:sz w:val="22"/>
        </w:rPr>
        <w:t>attributed</w:t>
      </w:r>
      <w:r>
        <w:rPr>
          <w:spacing w:val="-12"/>
          <w:sz w:val="22"/>
        </w:rPr>
        <w:t> </w:t>
      </w:r>
      <w:r>
        <w:rPr>
          <w:sz w:val="22"/>
        </w:rPr>
        <w:t>responsibilities</w:t>
      </w:r>
      <w:r>
        <w:rPr>
          <w:spacing w:val="-11"/>
          <w:sz w:val="22"/>
        </w:rPr>
        <w:t> </w:t>
      </w:r>
      <w:r>
        <w:rPr>
          <w:sz w:val="22"/>
        </w:rPr>
        <w:t>for</w:t>
      </w:r>
      <w:r>
        <w:rPr>
          <w:spacing w:val="-12"/>
          <w:sz w:val="22"/>
        </w:rPr>
        <w:t> </w:t>
      </w:r>
      <w:r>
        <w:rPr>
          <w:sz w:val="22"/>
        </w:rPr>
        <w:t>the</w:t>
      </w:r>
      <w:r>
        <w:rPr>
          <w:spacing w:val="-11"/>
          <w:sz w:val="22"/>
        </w:rPr>
        <w:t> </w:t>
      </w:r>
      <w:r>
        <w:rPr>
          <w:sz w:val="22"/>
        </w:rPr>
        <w:t>climate</w:t>
      </w:r>
      <w:r>
        <w:rPr>
          <w:spacing w:val="-11"/>
          <w:sz w:val="22"/>
        </w:rPr>
        <w:t> </w:t>
      </w:r>
      <w:r>
        <w:rPr>
          <w:sz w:val="22"/>
        </w:rPr>
        <w:t>change strategies with links to KPIs so we can monitor and evaluate our progress.</w:t>
      </w:r>
    </w:p>
    <w:p>
      <w:pPr>
        <w:pStyle w:val="BodyText"/>
        <w:spacing w:before="159"/>
        <w:ind w:left="707" w:right="114"/>
      </w:pPr>
      <w:r>
        <w:rPr/>
        <w:t>A</w:t>
      </w:r>
      <w:r>
        <w:rPr>
          <w:spacing w:val="-1"/>
        </w:rPr>
        <w:t> </w:t>
      </w:r>
      <w:r>
        <w:rPr/>
        <w:t>business</w:t>
      </w:r>
      <w:r>
        <w:rPr>
          <w:spacing w:val="-1"/>
        </w:rPr>
        <w:t> </w:t>
      </w:r>
      <w:r>
        <w:rPr/>
        <w:t>case is</w:t>
      </w:r>
      <w:r>
        <w:rPr>
          <w:spacing w:val="-1"/>
        </w:rPr>
        <w:t> </w:t>
      </w:r>
      <w:r>
        <w:rPr/>
        <w:t>being</w:t>
      </w:r>
      <w:r>
        <w:rPr>
          <w:spacing w:val="-2"/>
        </w:rPr>
        <w:t> </w:t>
      </w:r>
      <w:r>
        <w:rPr/>
        <w:t>taken</w:t>
      </w:r>
      <w:r>
        <w:rPr>
          <w:spacing w:val="-2"/>
        </w:rPr>
        <w:t> </w:t>
      </w:r>
      <w:r>
        <w:rPr/>
        <w:t>forward</w:t>
      </w:r>
      <w:r>
        <w:rPr>
          <w:spacing w:val="-2"/>
        </w:rPr>
        <w:t> </w:t>
      </w:r>
      <w:r>
        <w:rPr/>
        <w:t>to commission</w:t>
      </w:r>
      <w:r>
        <w:rPr>
          <w:spacing w:val="-3"/>
        </w:rPr>
        <w:t> </w:t>
      </w:r>
      <w:r>
        <w:rPr/>
        <w:t>a</w:t>
      </w:r>
      <w:r>
        <w:rPr>
          <w:spacing w:val="-1"/>
        </w:rPr>
        <w:t> </w:t>
      </w:r>
      <w:r>
        <w:rPr/>
        <w:t>third-party IT co-location</w:t>
      </w:r>
      <w:r>
        <w:rPr>
          <w:spacing w:val="-4"/>
        </w:rPr>
        <w:t> </w:t>
      </w:r>
      <w:r>
        <w:rPr/>
        <w:t>facility which will</w:t>
      </w:r>
      <w:r>
        <w:rPr>
          <w:spacing w:val="-4"/>
        </w:rPr>
        <w:t> </w:t>
      </w:r>
      <w:r>
        <w:rPr/>
        <w:t>have</w:t>
      </w:r>
      <w:r>
        <w:rPr>
          <w:spacing w:val="-5"/>
        </w:rPr>
        <w:t> </w:t>
      </w:r>
      <w:r>
        <w:rPr/>
        <w:t>an</w:t>
      </w:r>
      <w:r>
        <w:rPr>
          <w:spacing w:val="-4"/>
        </w:rPr>
        <w:t> </w:t>
      </w:r>
      <w:r>
        <w:rPr/>
        <w:t>efficiency</w:t>
      </w:r>
      <w:r>
        <w:rPr>
          <w:spacing w:val="-5"/>
        </w:rPr>
        <w:t> </w:t>
      </w:r>
      <w:r>
        <w:rPr/>
        <w:t>on</w:t>
      </w:r>
      <w:r>
        <w:rPr>
          <w:spacing w:val="-4"/>
        </w:rPr>
        <w:t> </w:t>
      </w:r>
      <w:r>
        <w:rPr/>
        <w:t>a</w:t>
      </w:r>
      <w:r>
        <w:rPr>
          <w:spacing w:val="-6"/>
        </w:rPr>
        <w:t> </w:t>
      </w:r>
      <w:r>
        <w:rPr/>
        <w:t>par</w:t>
      </w:r>
      <w:r>
        <w:rPr>
          <w:spacing w:val="-3"/>
        </w:rPr>
        <w:t> </w:t>
      </w:r>
      <w:r>
        <w:rPr/>
        <w:t>with</w:t>
      </w:r>
      <w:r>
        <w:rPr>
          <w:spacing w:val="-4"/>
        </w:rPr>
        <w:t> </w:t>
      </w:r>
      <w:r>
        <w:rPr/>
        <w:t>Sauchfield</w:t>
      </w:r>
      <w:r>
        <w:rPr>
          <w:spacing w:val="-4"/>
        </w:rPr>
        <w:t> </w:t>
      </w:r>
      <w:r>
        <w:rPr/>
        <w:t>House.</w:t>
      </w:r>
      <w:r>
        <w:rPr>
          <w:spacing w:val="40"/>
        </w:rPr>
        <w:t> </w:t>
      </w:r>
      <w:r>
        <w:rPr/>
        <w:t>There</w:t>
      </w:r>
      <w:r>
        <w:rPr>
          <w:spacing w:val="-5"/>
        </w:rPr>
        <w:t> </w:t>
      </w:r>
      <w:r>
        <w:rPr/>
        <w:t>will</w:t>
      </w:r>
      <w:r>
        <w:rPr>
          <w:spacing w:val="-3"/>
        </w:rPr>
        <w:t> </w:t>
      </w:r>
      <w:r>
        <w:rPr/>
        <w:t>capacity</w:t>
      </w:r>
      <w:r>
        <w:rPr>
          <w:spacing w:val="-2"/>
        </w:rPr>
        <w:t> </w:t>
      </w:r>
      <w:r>
        <w:rPr/>
        <w:t>to</w:t>
      </w:r>
      <w:r>
        <w:rPr>
          <w:spacing w:val="-2"/>
        </w:rPr>
        <w:t> </w:t>
      </w:r>
      <w:r>
        <w:rPr/>
        <w:t>host</w:t>
      </w:r>
      <w:r>
        <w:rPr>
          <w:spacing w:val="-5"/>
        </w:rPr>
        <w:t> </w:t>
      </w:r>
      <w:r>
        <w:rPr/>
        <w:t>tenants</w:t>
      </w:r>
      <w:r>
        <w:rPr>
          <w:spacing w:val="-3"/>
        </w:rPr>
        <w:t> </w:t>
      </w:r>
      <w:r>
        <w:rPr/>
        <w:t>from across</w:t>
      </w:r>
      <w:r>
        <w:rPr>
          <w:spacing w:val="-10"/>
        </w:rPr>
        <w:t> </w:t>
      </w:r>
      <w:r>
        <w:rPr/>
        <w:t>the</w:t>
      </w:r>
      <w:r>
        <w:rPr>
          <w:spacing w:val="-7"/>
        </w:rPr>
        <w:t> </w:t>
      </w:r>
      <w:r>
        <w:rPr/>
        <w:t>University.</w:t>
      </w:r>
      <w:r>
        <w:rPr>
          <w:spacing w:val="33"/>
        </w:rPr>
        <w:t> </w:t>
      </w:r>
      <w:r>
        <w:rPr/>
        <w:t>We</w:t>
      </w:r>
      <w:r>
        <w:rPr>
          <w:spacing w:val="-10"/>
        </w:rPr>
        <w:t> </w:t>
      </w:r>
      <w:r>
        <w:rPr/>
        <w:t>will</w:t>
      </w:r>
      <w:r>
        <w:rPr>
          <w:spacing w:val="-8"/>
        </w:rPr>
        <w:t> </w:t>
      </w:r>
      <w:r>
        <w:rPr/>
        <w:t>need</w:t>
      </w:r>
      <w:r>
        <w:rPr>
          <w:spacing w:val="-9"/>
        </w:rPr>
        <w:t> </w:t>
      </w:r>
      <w:r>
        <w:rPr/>
        <w:t>to</w:t>
      </w:r>
      <w:r>
        <w:rPr>
          <w:spacing w:val="-7"/>
        </w:rPr>
        <w:t> </w:t>
      </w:r>
      <w:r>
        <w:rPr/>
        <w:t>prove</w:t>
      </w:r>
      <w:r>
        <w:rPr>
          <w:spacing w:val="-10"/>
        </w:rPr>
        <w:t> </w:t>
      </w:r>
      <w:r>
        <w:rPr/>
        <w:t>this</w:t>
      </w:r>
      <w:r>
        <w:rPr>
          <w:spacing w:val="-8"/>
        </w:rPr>
        <w:t> </w:t>
      </w:r>
      <w:r>
        <w:rPr/>
        <w:t>is</w:t>
      </w:r>
      <w:r>
        <w:rPr>
          <w:spacing w:val="-8"/>
        </w:rPr>
        <w:t> </w:t>
      </w:r>
      <w:r>
        <w:rPr/>
        <w:t>a</w:t>
      </w:r>
      <w:r>
        <w:rPr>
          <w:spacing w:val="-11"/>
        </w:rPr>
        <w:t> </w:t>
      </w:r>
      <w:r>
        <w:rPr/>
        <w:t>workable</w:t>
      </w:r>
      <w:r>
        <w:rPr>
          <w:spacing w:val="-10"/>
        </w:rPr>
        <w:t> </w:t>
      </w:r>
      <w:r>
        <w:rPr/>
        <w:t>model</w:t>
      </w:r>
      <w:r>
        <w:rPr>
          <w:spacing w:val="-8"/>
        </w:rPr>
        <w:t> </w:t>
      </w:r>
      <w:r>
        <w:rPr/>
        <w:t>as</w:t>
      </w:r>
      <w:r>
        <w:rPr>
          <w:spacing w:val="-8"/>
        </w:rPr>
        <w:t> </w:t>
      </w:r>
      <w:r>
        <w:rPr/>
        <w:t>there</w:t>
      </w:r>
      <w:r>
        <w:rPr>
          <w:spacing w:val="-8"/>
        </w:rPr>
        <w:t> </w:t>
      </w:r>
      <w:r>
        <w:rPr/>
        <w:t>remains</w:t>
      </w:r>
      <w:r>
        <w:rPr>
          <w:spacing w:val="-8"/>
        </w:rPr>
        <w:t> </w:t>
      </w:r>
      <w:r>
        <w:rPr/>
        <w:t>a</w:t>
      </w:r>
      <w:r>
        <w:rPr>
          <w:spacing w:val="-8"/>
        </w:rPr>
        <w:t> </w:t>
      </w:r>
      <w:r>
        <w:rPr/>
        <w:t>degree of cultural resistance to this.</w:t>
      </w:r>
    </w:p>
    <w:p>
      <w:pPr>
        <w:pStyle w:val="BodyText"/>
        <w:spacing w:before="159"/>
        <w:ind w:left="707"/>
      </w:pPr>
      <w:r>
        <w:rPr/>
        <w:t>The</w:t>
      </w:r>
      <w:r>
        <w:rPr>
          <w:spacing w:val="-2"/>
        </w:rPr>
        <w:t> </w:t>
      </w:r>
      <w:r>
        <w:rPr/>
        <w:t>group</w:t>
      </w:r>
      <w:r>
        <w:rPr>
          <w:spacing w:val="-3"/>
        </w:rPr>
        <w:t> </w:t>
      </w:r>
      <w:r>
        <w:rPr/>
        <w:t>agreed</w:t>
      </w:r>
      <w:r>
        <w:rPr>
          <w:spacing w:val="-3"/>
        </w:rPr>
        <w:t> </w:t>
      </w:r>
      <w:r>
        <w:rPr/>
        <w:t>to</w:t>
      </w:r>
      <w:r>
        <w:rPr>
          <w:spacing w:val="-3"/>
        </w:rPr>
        <w:t> </w:t>
      </w:r>
      <w:r>
        <w:rPr/>
        <w:t>monitor</w:t>
      </w:r>
      <w:r>
        <w:rPr>
          <w:spacing w:val="-3"/>
        </w:rPr>
        <w:t> </w:t>
      </w:r>
      <w:r>
        <w:rPr/>
        <w:t>this</w:t>
      </w:r>
      <w:r>
        <w:rPr>
          <w:spacing w:val="-2"/>
        </w:rPr>
        <w:t> </w:t>
      </w:r>
      <w:r>
        <w:rPr/>
        <w:t>project</w:t>
      </w:r>
      <w:r>
        <w:rPr>
          <w:spacing w:val="-2"/>
        </w:rPr>
        <w:t> </w:t>
      </w:r>
      <w:r>
        <w:rPr/>
        <w:t>goes</w:t>
      </w:r>
      <w:r>
        <w:rPr>
          <w:spacing w:val="-4"/>
        </w:rPr>
        <w:t> </w:t>
      </w:r>
      <w:r>
        <w:rPr/>
        <w:t>and</w:t>
      </w:r>
      <w:r>
        <w:rPr>
          <w:spacing w:val="-3"/>
        </w:rPr>
        <w:t> </w:t>
      </w:r>
      <w:r>
        <w:rPr/>
        <w:t>see</w:t>
      </w:r>
      <w:r>
        <w:rPr>
          <w:spacing w:val="-2"/>
        </w:rPr>
        <w:t> </w:t>
      </w:r>
      <w:r>
        <w:rPr/>
        <w:t>what</w:t>
      </w:r>
      <w:r>
        <w:rPr>
          <w:spacing w:val="-4"/>
        </w:rPr>
        <w:t> </w:t>
      </w:r>
      <w:r>
        <w:rPr/>
        <w:t>comes</w:t>
      </w:r>
      <w:r>
        <w:rPr>
          <w:spacing w:val="-5"/>
        </w:rPr>
        <w:t> </w:t>
      </w:r>
      <w:r>
        <w:rPr/>
        <w:t>out</w:t>
      </w:r>
      <w:r>
        <w:rPr>
          <w:spacing w:val="-4"/>
        </w:rPr>
        <w:t> </w:t>
      </w:r>
      <w:r>
        <w:rPr/>
        <w:t>of</w:t>
      </w:r>
      <w:r>
        <w:rPr>
          <w:spacing w:val="-2"/>
        </w:rPr>
        <w:t> </w:t>
      </w:r>
      <w:r>
        <w:rPr>
          <w:spacing w:val="-5"/>
        </w:rPr>
        <w:t>it</w:t>
      </w:r>
    </w:p>
    <w:p>
      <w:pPr>
        <w:pStyle w:val="Heading1"/>
        <w:numPr>
          <w:ilvl w:val="0"/>
          <w:numId w:val="1"/>
        </w:numPr>
        <w:tabs>
          <w:tab w:pos="706" w:val="left" w:leader="none"/>
        </w:tabs>
        <w:spacing w:line="240" w:lineRule="auto" w:before="161" w:after="0"/>
        <w:ind w:left="706" w:right="0" w:hanging="566"/>
        <w:jc w:val="left"/>
        <w:rPr>
          <w:b w:val="0"/>
        </w:rPr>
      </w:pPr>
      <w:r>
        <w:rPr/>
        <w:t>Queens</w:t>
      </w:r>
      <w:r>
        <w:rPr>
          <w:spacing w:val="-4"/>
        </w:rPr>
        <w:t> </w:t>
      </w:r>
      <w:r>
        <w:rPr/>
        <w:t>Platinum</w:t>
      </w:r>
      <w:r>
        <w:rPr>
          <w:spacing w:val="-7"/>
        </w:rPr>
        <w:t> </w:t>
      </w:r>
      <w:r>
        <w:rPr/>
        <w:t>Jubilee</w:t>
      </w:r>
      <w:r>
        <w:rPr>
          <w:spacing w:val="-6"/>
        </w:rPr>
        <w:t> </w:t>
      </w:r>
      <w:r>
        <w:rPr/>
        <w:t>residential</w:t>
      </w:r>
      <w:r>
        <w:rPr>
          <w:spacing w:val="-4"/>
        </w:rPr>
        <w:t> </w:t>
      </w:r>
      <w:r>
        <w:rPr/>
        <w:t>update</w:t>
      </w:r>
      <w:r>
        <w:rPr>
          <w:spacing w:val="-4"/>
        </w:rPr>
        <w:t> </w:t>
      </w:r>
      <w:r>
        <w:rPr>
          <w:b w:val="0"/>
          <w:spacing w:val="-2"/>
        </w:rPr>
        <w:t>(JT/SM)</w:t>
      </w:r>
    </w:p>
    <w:p>
      <w:pPr>
        <w:pStyle w:val="BodyText"/>
        <w:ind w:left="705" w:right="134" w:firstLine="1"/>
        <w:jc w:val="left"/>
      </w:pPr>
      <w:r>
        <w:rPr/>
        <w:t>In June JT and SM attended a 3-day residential in Crewe run by the Queen’s Platinum Jubilee. About 20 universities and colleges were represented to try and agree on a common approach to achieving net zero carbon emissions across the HE sector in the UK.</w:t>
      </w:r>
      <w:r>
        <w:rPr>
          <w:spacing w:val="40"/>
        </w:rPr>
        <w:t> </w:t>
      </w:r>
      <w:r>
        <w:rPr/>
        <w:t>There was discussion about a standardised scope which all institutions should adopt when it comes to reporting their carbon footprint.</w:t>
      </w:r>
      <w:r>
        <w:rPr>
          <w:spacing w:val="80"/>
        </w:rPr>
        <w:t> </w:t>
      </w:r>
      <w:r>
        <w:rPr/>
        <w:t>Generally, our carbon footprint is broad but other things to consider are the impact of international student travel, student accommodation, international campuses,</w:t>
      </w:r>
      <w:r>
        <w:rPr>
          <w:spacing w:val="-1"/>
        </w:rPr>
        <w:t> </w:t>
      </w:r>
      <w:r>
        <w:rPr/>
        <w:t>leased</w:t>
      </w:r>
      <w:r>
        <w:rPr>
          <w:spacing w:val="-2"/>
        </w:rPr>
        <w:t> </w:t>
      </w:r>
      <w:r>
        <w:rPr/>
        <w:t>buildings</w:t>
      </w:r>
      <w:r>
        <w:rPr>
          <w:spacing w:val="-1"/>
        </w:rPr>
        <w:t> </w:t>
      </w:r>
      <w:r>
        <w:rPr/>
        <w:t>and</w:t>
      </w:r>
      <w:r>
        <w:rPr>
          <w:spacing w:val="-2"/>
        </w:rPr>
        <w:t> </w:t>
      </w:r>
      <w:r>
        <w:rPr/>
        <w:t>also</w:t>
      </w:r>
      <w:r>
        <w:rPr>
          <w:spacing w:val="-2"/>
        </w:rPr>
        <w:t> </w:t>
      </w:r>
      <w:r>
        <w:rPr/>
        <w:t>the impact</w:t>
      </w:r>
      <w:r>
        <w:rPr>
          <w:spacing w:val="-3"/>
        </w:rPr>
        <w:t> </w:t>
      </w:r>
      <w:r>
        <w:rPr/>
        <w:t>of</w:t>
      </w:r>
      <w:r>
        <w:rPr>
          <w:spacing w:val="-3"/>
        </w:rPr>
        <w:t> </w:t>
      </w:r>
      <w:r>
        <w:rPr/>
        <w:t>supply chains</w:t>
      </w:r>
      <w:r>
        <w:rPr>
          <w:spacing w:val="-1"/>
        </w:rPr>
        <w:t> </w:t>
      </w:r>
      <w:r>
        <w:rPr/>
        <w:t>and</w:t>
      </w:r>
      <w:r>
        <w:rPr>
          <w:spacing w:val="-2"/>
        </w:rPr>
        <w:t> </w:t>
      </w:r>
      <w:r>
        <w:rPr/>
        <w:t>procurement.</w:t>
      </w:r>
      <w:r>
        <w:rPr>
          <w:spacing w:val="40"/>
        </w:rPr>
        <w:t> </w:t>
      </w:r>
      <w:r>
        <w:rPr/>
        <w:t>There was general recognition that universities are much better resourced in terms of being able to address the agenda and act on it but many colleges are struggling, and it was suggested that universities</w:t>
      </w:r>
      <w:r>
        <w:rPr>
          <w:spacing w:val="-2"/>
        </w:rPr>
        <w:t> </w:t>
      </w:r>
      <w:r>
        <w:rPr/>
        <w:t>could</w:t>
      </w:r>
      <w:r>
        <w:rPr>
          <w:spacing w:val="-3"/>
        </w:rPr>
        <w:t> </w:t>
      </w:r>
      <w:r>
        <w:rPr/>
        <w:t>team</w:t>
      </w:r>
      <w:r>
        <w:rPr>
          <w:spacing w:val="-1"/>
        </w:rPr>
        <w:t> </w:t>
      </w:r>
      <w:r>
        <w:rPr/>
        <w:t>up</w:t>
      </w:r>
      <w:r>
        <w:rPr>
          <w:spacing w:val="-5"/>
        </w:rPr>
        <w:t> </w:t>
      </w:r>
      <w:r>
        <w:rPr/>
        <w:t>with</w:t>
      </w:r>
      <w:r>
        <w:rPr>
          <w:spacing w:val="-3"/>
        </w:rPr>
        <w:t> </w:t>
      </w:r>
      <w:r>
        <w:rPr/>
        <w:t>colleges</w:t>
      </w:r>
      <w:r>
        <w:rPr>
          <w:spacing w:val="-4"/>
        </w:rPr>
        <w:t> </w:t>
      </w:r>
      <w:r>
        <w:rPr/>
        <w:t>to</w:t>
      </w:r>
      <w:r>
        <w:rPr>
          <w:spacing w:val="-1"/>
        </w:rPr>
        <w:t> </w:t>
      </w:r>
      <w:r>
        <w:rPr/>
        <w:t>share</w:t>
      </w:r>
      <w:r>
        <w:rPr>
          <w:spacing w:val="-4"/>
        </w:rPr>
        <w:t> </w:t>
      </w:r>
      <w:r>
        <w:rPr/>
        <w:t>expertise</w:t>
      </w:r>
      <w:r>
        <w:rPr>
          <w:spacing w:val="-1"/>
        </w:rPr>
        <w:t> </w:t>
      </w:r>
      <w:r>
        <w:rPr/>
        <w:t>and</w:t>
      </w:r>
      <w:r>
        <w:rPr>
          <w:spacing w:val="-3"/>
        </w:rPr>
        <w:t> </w:t>
      </w:r>
      <w:r>
        <w:rPr/>
        <w:t>help</w:t>
      </w:r>
      <w:r>
        <w:rPr>
          <w:spacing w:val="-3"/>
        </w:rPr>
        <w:t> </w:t>
      </w:r>
      <w:r>
        <w:rPr/>
        <w:t>build</w:t>
      </w:r>
      <w:r>
        <w:rPr>
          <w:spacing w:val="-3"/>
        </w:rPr>
        <w:t> </w:t>
      </w:r>
      <w:r>
        <w:rPr/>
        <w:t>capacity.</w:t>
      </w:r>
      <w:r>
        <w:rPr>
          <w:spacing w:val="40"/>
        </w:rPr>
        <w:t> </w:t>
      </w:r>
      <w:r>
        <w:rPr/>
        <w:t>There</w:t>
      </w:r>
      <w:r>
        <w:rPr>
          <w:spacing w:val="-4"/>
        </w:rPr>
        <w:t> </w:t>
      </w:r>
      <w:r>
        <w:rPr/>
        <w:t>was an agreement to continue to work together to develop resources and share ideas on how to reach net zero as a sector.</w:t>
      </w:r>
      <w:r>
        <w:rPr>
          <w:spacing w:val="40"/>
        </w:rPr>
        <w:t> </w:t>
      </w:r>
      <w:r>
        <w:rPr/>
        <w:t>Several working groups have been set up in the areas of finance and insurance, principles on net zero admissions, internal skills and resources, travel and transport, supply chain, offsetting and carbon capture, and modelling whole footprint of the sector.</w:t>
      </w:r>
      <w:r>
        <w:rPr>
          <w:spacing w:val="40"/>
        </w:rPr>
        <w:t> </w:t>
      </w:r>
      <w:r>
        <w:rPr/>
        <w:t>SM will attend the travel and transport workshop and JT will attend the offsetting workshop</w:t>
      </w:r>
      <w:r>
        <w:rPr>
          <w:spacing w:val="-3"/>
        </w:rPr>
        <w:t> </w:t>
      </w:r>
      <w:r>
        <w:rPr/>
        <w:t>– they</w:t>
      </w:r>
      <w:r>
        <w:rPr>
          <w:spacing w:val="-1"/>
        </w:rPr>
        <w:t> </w:t>
      </w:r>
      <w:r>
        <w:rPr/>
        <w:t>will keep</w:t>
      </w:r>
      <w:r>
        <w:rPr>
          <w:spacing w:val="-3"/>
        </w:rPr>
        <w:t> </w:t>
      </w:r>
      <w:r>
        <w:rPr/>
        <w:t>the group</w:t>
      </w:r>
      <w:r>
        <w:rPr>
          <w:spacing w:val="-1"/>
        </w:rPr>
        <w:t> </w:t>
      </w:r>
      <w:r>
        <w:rPr/>
        <w:t>updated</w:t>
      </w:r>
      <w:r>
        <w:rPr>
          <w:spacing w:val="-1"/>
        </w:rPr>
        <w:t> </w:t>
      </w:r>
      <w:r>
        <w:rPr/>
        <w:t>on</w:t>
      </w:r>
      <w:r>
        <w:rPr>
          <w:spacing w:val="-3"/>
        </w:rPr>
        <w:t> </w:t>
      </w:r>
      <w:r>
        <w:rPr/>
        <w:t>any</w:t>
      </w:r>
      <w:r>
        <w:rPr>
          <w:spacing w:val="-1"/>
        </w:rPr>
        <w:t> </w:t>
      </w:r>
      <w:r>
        <w:rPr/>
        <w:t>new learning</w:t>
      </w:r>
      <w:r>
        <w:rPr>
          <w:spacing w:val="-1"/>
        </w:rPr>
        <w:t> </w:t>
      </w:r>
      <w:r>
        <w:rPr/>
        <w:t>gleaned</w:t>
      </w:r>
      <w:r>
        <w:rPr>
          <w:spacing w:val="-1"/>
        </w:rPr>
        <w:t> </w:t>
      </w:r>
      <w:r>
        <w:rPr/>
        <w:t>and</w:t>
      </w:r>
      <w:r>
        <w:rPr>
          <w:spacing w:val="-1"/>
        </w:rPr>
        <w:t> </w:t>
      </w:r>
      <w:r>
        <w:rPr/>
        <w:t>report back</w:t>
      </w:r>
      <w:r>
        <w:rPr>
          <w:spacing w:val="-1"/>
        </w:rPr>
        <w:t> </w:t>
      </w:r>
      <w:r>
        <w:rPr/>
        <w:t>to the SWG.</w:t>
      </w:r>
    </w:p>
    <w:p>
      <w:pPr>
        <w:pStyle w:val="BodyText"/>
        <w:spacing w:before="267"/>
        <w:ind w:left="705" w:right="124"/>
        <w:jc w:val="left"/>
      </w:pPr>
      <w:r>
        <w:rPr/>
        <w:t>Fiona Goodwin, Acting Chief Executive of the Environmental Association of Universities and Colleges</w:t>
      </w:r>
      <w:r>
        <w:rPr>
          <w:spacing w:val="-3"/>
        </w:rPr>
        <w:t> </w:t>
      </w:r>
      <w:r>
        <w:rPr/>
        <w:t>(EAUC)</w:t>
      </w:r>
      <w:r>
        <w:rPr>
          <w:spacing w:val="-1"/>
        </w:rPr>
        <w:t> </w:t>
      </w:r>
      <w:r>
        <w:rPr/>
        <w:t>presented</w:t>
      </w:r>
      <w:r>
        <w:rPr>
          <w:spacing w:val="-4"/>
        </w:rPr>
        <w:t> </w:t>
      </w:r>
      <w:r>
        <w:rPr/>
        <w:t>a</w:t>
      </w:r>
      <w:r>
        <w:rPr>
          <w:spacing w:val="-1"/>
        </w:rPr>
        <w:t> </w:t>
      </w:r>
      <w:r>
        <w:rPr/>
        <w:t>framework put</w:t>
      </w:r>
      <w:r>
        <w:rPr>
          <w:spacing w:val="-3"/>
        </w:rPr>
        <w:t> </w:t>
      </w:r>
      <w:r>
        <w:rPr/>
        <w:t>forward</w:t>
      </w:r>
      <w:r>
        <w:rPr>
          <w:spacing w:val="-2"/>
        </w:rPr>
        <w:t> </w:t>
      </w:r>
      <w:r>
        <w:rPr/>
        <w:t>by EAUC</w:t>
      </w:r>
      <w:r>
        <w:rPr>
          <w:spacing w:val="-3"/>
        </w:rPr>
        <w:t> </w:t>
      </w:r>
      <w:r>
        <w:rPr/>
        <w:t>and</w:t>
      </w:r>
      <w:r>
        <w:rPr>
          <w:spacing w:val="-2"/>
        </w:rPr>
        <w:t> </w:t>
      </w:r>
      <w:r>
        <w:rPr/>
        <w:t>collected</w:t>
      </w:r>
      <w:r>
        <w:rPr>
          <w:spacing w:val="-2"/>
        </w:rPr>
        <w:t> </w:t>
      </w:r>
      <w:r>
        <w:rPr/>
        <w:t>feedback from</w:t>
      </w:r>
      <w:r>
        <w:rPr>
          <w:spacing w:val="-2"/>
        </w:rPr>
        <w:t> </w:t>
      </w:r>
      <w:r>
        <w:rPr/>
        <w:t>the group on carbon emissions reporting.</w:t>
      </w:r>
      <w:r>
        <w:rPr>
          <w:spacing w:val="40"/>
        </w:rPr>
        <w:t> </w:t>
      </w:r>
      <w:r>
        <w:rPr/>
        <w:t>There was a presentation at the start by the</w:t>
      </w:r>
      <w:r>
        <w:rPr>
          <w:spacing w:val="40"/>
        </w:rPr>
        <w:t> </w:t>
      </w:r>
      <w:r>
        <w:rPr/>
        <w:t>Department for</w:t>
      </w:r>
      <w:r>
        <w:rPr>
          <w:spacing w:val="-1"/>
        </w:rPr>
        <w:t> </w:t>
      </w:r>
      <w:r>
        <w:rPr/>
        <w:t>Education.</w:t>
      </w:r>
      <w:r>
        <w:rPr>
          <w:spacing w:val="40"/>
        </w:rPr>
        <w:t> </w:t>
      </w:r>
      <w:r>
        <w:rPr/>
        <w:t>It is</w:t>
      </w:r>
      <w:r>
        <w:rPr>
          <w:spacing w:val="-3"/>
        </w:rPr>
        <w:t> </w:t>
      </w:r>
      <w:r>
        <w:rPr/>
        <w:t>worth</w:t>
      </w:r>
      <w:r>
        <w:rPr>
          <w:spacing w:val="-2"/>
        </w:rPr>
        <w:t> </w:t>
      </w:r>
      <w:r>
        <w:rPr/>
        <w:t>pointing</w:t>
      </w:r>
      <w:r>
        <w:rPr>
          <w:spacing w:val="-4"/>
        </w:rPr>
        <w:t> </w:t>
      </w:r>
      <w:r>
        <w:rPr/>
        <w:t>out</w:t>
      </w:r>
      <w:r>
        <w:rPr>
          <w:spacing w:val="-3"/>
        </w:rPr>
        <w:t> </w:t>
      </w:r>
      <w:r>
        <w:rPr/>
        <w:t>that in</w:t>
      </w:r>
      <w:r>
        <w:rPr>
          <w:spacing w:val="-2"/>
        </w:rPr>
        <w:t> </w:t>
      </w:r>
      <w:r>
        <w:rPr/>
        <w:t>Scotland</w:t>
      </w:r>
      <w:r>
        <w:rPr>
          <w:spacing w:val="-2"/>
        </w:rPr>
        <w:t> </w:t>
      </w:r>
      <w:r>
        <w:rPr/>
        <w:t>we are</w:t>
      </w:r>
      <w:r>
        <w:rPr>
          <w:spacing w:val="-3"/>
        </w:rPr>
        <w:t> </w:t>
      </w:r>
      <w:r>
        <w:rPr/>
        <w:t>a</w:t>
      </w:r>
      <w:r>
        <w:rPr>
          <w:spacing w:val="-1"/>
        </w:rPr>
        <w:t> </w:t>
      </w:r>
      <w:r>
        <w:rPr/>
        <w:t>little</w:t>
      </w:r>
      <w:r>
        <w:rPr>
          <w:spacing w:val="-3"/>
        </w:rPr>
        <w:t> </w:t>
      </w:r>
      <w:r>
        <w:rPr/>
        <w:t>ahead</w:t>
      </w:r>
      <w:r>
        <w:rPr>
          <w:spacing w:val="-2"/>
        </w:rPr>
        <w:t> </w:t>
      </w:r>
      <w:r>
        <w:rPr/>
        <w:t>of</w:t>
      </w:r>
      <w:r>
        <w:rPr>
          <w:spacing w:val="-3"/>
        </w:rPr>
        <w:t> </w:t>
      </w:r>
      <w:r>
        <w:rPr/>
        <w:t>the game in terms of standardised mandatory reporting frameworks for carbon emissions as this</w:t>
      </w:r>
    </w:p>
    <w:p>
      <w:pPr>
        <w:spacing w:after="0"/>
        <w:jc w:val="left"/>
        <w:sectPr>
          <w:pgSz w:w="11910" w:h="16840"/>
          <w:pgMar w:top="1380" w:bottom="280" w:left="1300" w:right="1320"/>
        </w:sectPr>
      </w:pPr>
    </w:p>
    <w:p>
      <w:pPr>
        <w:pStyle w:val="BodyText"/>
        <w:spacing w:before="41"/>
        <w:ind w:right="182"/>
        <w:jc w:val="left"/>
      </w:pPr>
      <w:r>
        <w:rPr/>
        <w:t>is</w:t>
      </w:r>
      <w:r>
        <w:rPr>
          <w:spacing w:val="-2"/>
        </w:rPr>
        <w:t> </w:t>
      </w:r>
      <w:r>
        <w:rPr/>
        <w:t>done</w:t>
      </w:r>
      <w:r>
        <w:rPr>
          <w:spacing w:val="-4"/>
        </w:rPr>
        <w:t> </w:t>
      </w:r>
      <w:r>
        <w:rPr/>
        <w:t>every</w:t>
      </w:r>
      <w:r>
        <w:rPr>
          <w:spacing w:val="-3"/>
        </w:rPr>
        <w:t> </w:t>
      </w:r>
      <w:r>
        <w:rPr/>
        <w:t>year</w:t>
      </w:r>
      <w:r>
        <w:rPr>
          <w:spacing w:val="-2"/>
        </w:rPr>
        <w:t> </w:t>
      </w:r>
      <w:r>
        <w:rPr/>
        <w:t>as</w:t>
      </w:r>
      <w:r>
        <w:rPr>
          <w:spacing w:val="-2"/>
        </w:rPr>
        <w:t> </w:t>
      </w:r>
      <w:r>
        <w:rPr/>
        <w:t>part</w:t>
      </w:r>
      <w:r>
        <w:rPr>
          <w:spacing w:val="-4"/>
        </w:rPr>
        <w:t> </w:t>
      </w:r>
      <w:r>
        <w:rPr/>
        <w:t>of</w:t>
      </w:r>
      <w:r>
        <w:rPr>
          <w:spacing w:val="-2"/>
        </w:rPr>
        <w:t> </w:t>
      </w:r>
      <w:r>
        <w:rPr/>
        <w:t>our</w:t>
      </w:r>
      <w:r>
        <w:rPr>
          <w:spacing w:val="-2"/>
        </w:rPr>
        <w:t> </w:t>
      </w:r>
      <w:r>
        <w:rPr/>
        <w:t>duty</w:t>
      </w:r>
      <w:r>
        <w:rPr>
          <w:spacing w:val="-1"/>
        </w:rPr>
        <w:t> </w:t>
      </w:r>
      <w:r>
        <w:rPr/>
        <w:t>under</w:t>
      </w:r>
      <w:r>
        <w:rPr>
          <w:spacing w:val="-2"/>
        </w:rPr>
        <w:t> </w:t>
      </w:r>
      <w:r>
        <w:rPr/>
        <w:t>the</w:t>
      </w:r>
      <w:r>
        <w:rPr>
          <w:spacing w:val="-1"/>
        </w:rPr>
        <w:t> </w:t>
      </w:r>
      <w:r>
        <w:rPr/>
        <w:t>Public</w:t>
      </w:r>
      <w:r>
        <w:rPr>
          <w:spacing w:val="-6"/>
        </w:rPr>
        <w:t> </w:t>
      </w:r>
      <w:r>
        <w:rPr/>
        <w:t>Sector</w:t>
      </w:r>
      <w:r>
        <w:rPr>
          <w:spacing w:val="-4"/>
        </w:rPr>
        <w:t> </w:t>
      </w:r>
      <w:r>
        <w:rPr/>
        <w:t>Climate</w:t>
      </w:r>
      <w:r>
        <w:rPr>
          <w:spacing w:val="-4"/>
        </w:rPr>
        <w:t> </w:t>
      </w:r>
      <w:r>
        <w:rPr/>
        <w:t>Changes</w:t>
      </w:r>
      <w:r>
        <w:rPr>
          <w:spacing w:val="-2"/>
        </w:rPr>
        <w:t> </w:t>
      </w:r>
      <w:r>
        <w:rPr/>
        <w:t>Reporting Returns and not something that institutions in England currently do.</w:t>
      </w:r>
    </w:p>
    <w:p>
      <w:pPr>
        <w:pStyle w:val="BodyText"/>
        <w:ind w:left="0"/>
        <w:jc w:val="left"/>
      </w:pPr>
    </w:p>
    <w:p>
      <w:pPr>
        <w:pStyle w:val="Heading1"/>
        <w:numPr>
          <w:ilvl w:val="0"/>
          <w:numId w:val="1"/>
        </w:numPr>
        <w:tabs>
          <w:tab w:pos="706" w:val="left" w:leader="none"/>
        </w:tabs>
        <w:spacing w:line="268" w:lineRule="exact" w:before="0" w:after="0"/>
        <w:ind w:left="706" w:right="0" w:hanging="567"/>
        <w:jc w:val="left"/>
      </w:pPr>
      <w:r>
        <w:rPr/>
        <w:t>National</w:t>
      </w:r>
      <w:r>
        <w:rPr>
          <w:spacing w:val="-7"/>
        </w:rPr>
        <w:t> </w:t>
      </w:r>
      <w:r>
        <w:rPr/>
        <w:t>Initiatives</w:t>
      </w:r>
      <w:r>
        <w:rPr>
          <w:spacing w:val="-4"/>
        </w:rPr>
        <w:t> </w:t>
      </w:r>
      <w:r>
        <w:rPr>
          <w:spacing w:val="-2"/>
        </w:rPr>
        <w:t>Update</w:t>
      </w:r>
    </w:p>
    <w:p>
      <w:pPr>
        <w:pStyle w:val="BodyText"/>
        <w:spacing w:line="268" w:lineRule="exact"/>
        <w:ind w:left="705"/>
        <w:jc w:val="left"/>
      </w:pPr>
      <w:r>
        <w:rPr/>
        <w:t>The</w:t>
      </w:r>
      <w:r>
        <w:rPr>
          <w:spacing w:val="-2"/>
        </w:rPr>
        <w:t> </w:t>
      </w:r>
      <w:r>
        <w:rPr/>
        <w:t>Scottish</w:t>
      </w:r>
      <w:r>
        <w:rPr>
          <w:spacing w:val="-5"/>
        </w:rPr>
        <w:t> </w:t>
      </w:r>
      <w:r>
        <w:rPr/>
        <w:t>Climate</w:t>
      </w:r>
      <w:r>
        <w:rPr>
          <w:spacing w:val="-4"/>
        </w:rPr>
        <w:t> </w:t>
      </w:r>
      <w:r>
        <w:rPr/>
        <w:t>Plan</w:t>
      </w:r>
      <w:r>
        <w:rPr>
          <w:spacing w:val="-3"/>
        </w:rPr>
        <w:t> </w:t>
      </w:r>
      <w:r>
        <w:rPr/>
        <w:t>is</w:t>
      </w:r>
      <w:r>
        <w:rPr>
          <w:spacing w:val="-4"/>
        </w:rPr>
        <w:t> </w:t>
      </w:r>
      <w:r>
        <w:rPr/>
        <w:t>in</w:t>
      </w:r>
      <w:r>
        <w:rPr>
          <w:spacing w:val="-3"/>
        </w:rPr>
        <w:t> </w:t>
      </w:r>
      <w:r>
        <w:rPr/>
        <w:t>its</w:t>
      </w:r>
      <w:r>
        <w:rPr>
          <w:spacing w:val="-5"/>
        </w:rPr>
        <w:t> </w:t>
      </w:r>
      <w:r>
        <w:rPr/>
        <w:t>very</w:t>
      </w:r>
      <w:r>
        <w:rPr>
          <w:spacing w:val="-1"/>
        </w:rPr>
        <w:t> </w:t>
      </w:r>
      <w:r>
        <w:rPr/>
        <w:t>early</w:t>
      </w:r>
      <w:r>
        <w:rPr>
          <w:spacing w:val="-1"/>
        </w:rPr>
        <w:t> </w:t>
      </w:r>
      <w:r>
        <w:rPr/>
        <w:t>days</w:t>
      </w:r>
      <w:r>
        <w:rPr>
          <w:spacing w:val="-4"/>
        </w:rPr>
        <w:t> </w:t>
      </w:r>
      <w:r>
        <w:rPr/>
        <w:t>of</w:t>
      </w:r>
      <w:r>
        <w:rPr>
          <w:spacing w:val="-2"/>
        </w:rPr>
        <w:t> development.</w:t>
      </w:r>
    </w:p>
    <w:p>
      <w:pPr>
        <w:pStyle w:val="BodyText"/>
        <w:ind w:left="0"/>
        <w:jc w:val="left"/>
      </w:pPr>
    </w:p>
    <w:p>
      <w:pPr>
        <w:pStyle w:val="BodyText"/>
        <w:ind w:left="704" w:right="97" w:firstLine="1"/>
        <w:jc w:val="left"/>
      </w:pPr>
      <w:r>
        <w:rPr/>
        <w:t>The EAUC has a science-based target initiative and consultancy that is available and are working on a plan to offer carbon capture.</w:t>
      </w:r>
      <w:r>
        <w:rPr>
          <w:spacing w:val="40"/>
        </w:rPr>
        <w:t> </w:t>
      </w:r>
      <w:r>
        <w:rPr/>
        <w:t>They have funding from the Department for Education</w:t>
      </w:r>
      <w:r>
        <w:rPr>
          <w:spacing w:val="-1"/>
        </w:rPr>
        <w:t> </w:t>
      </w:r>
      <w:r>
        <w:rPr/>
        <w:t>to develop a</w:t>
      </w:r>
      <w:r>
        <w:rPr>
          <w:spacing w:val="-1"/>
        </w:rPr>
        <w:t> </w:t>
      </w:r>
      <w:r>
        <w:rPr/>
        <w:t>standardised carbon</w:t>
      </w:r>
      <w:r>
        <w:rPr>
          <w:spacing w:val="-1"/>
        </w:rPr>
        <w:t> </w:t>
      </w:r>
      <w:r>
        <w:rPr/>
        <w:t>emissions reporting framework for the sector as well</w:t>
      </w:r>
      <w:r>
        <w:rPr>
          <w:spacing w:val="-2"/>
        </w:rPr>
        <w:t> </w:t>
      </w:r>
      <w:r>
        <w:rPr/>
        <w:t>as</w:t>
      </w:r>
      <w:r>
        <w:rPr>
          <w:spacing w:val="-4"/>
        </w:rPr>
        <w:t> </w:t>
      </w:r>
      <w:r>
        <w:rPr/>
        <w:t>funding</w:t>
      </w:r>
      <w:r>
        <w:rPr>
          <w:spacing w:val="-3"/>
        </w:rPr>
        <w:t> </w:t>
      </w:r>
      <w:r>
        <w:rPr/>
        <w:t>from</w:t>
      </w:r>
      <w:r>
        <w:rPr>
          <w:spacing w:val="-2"/>
        </w:rPr>
        <w:t> </w:t>
      </w:r>
      <w:r>
        <w:rPr/>
        <w:t>the</w:t>
      </w:r>
      <w:r>
        <w:rPr>
          <w:spacing w:val="-4"/>
        </w:rPr>
        <w:t> </w:t>
      </w:r>
      <w:r>
        <w:rPr/>
        <w:t>Environment</w:t>
      </w:r>
      <w:r>
        <w:rPr>
          <w:spacing w:val="-4"/>
        </w:rPr>
        <w:t> </w:t>
      </w:r>
      <w:r>
        <w:rPr/>
        <w:t>Agency</w:t>
      </w:r>
      <w:r>
        <w:rPr>
          <w:spacing w:val="-3"/>
        </w:rPr>
        <w:t> </w:t>
      </w:r>
      <w:r>
        <w:rPr/>
        <w:t>to</w:t>
      </w:r>
      <w:r>
        <w:rPr>
          <w:spacing w:val="-1"/>
        </w:rPr>
        <w:t> </w:t>
      </w:r>
      <w:r>
        <w:rPr/>
        <w:t>develop</w:t>
      </w:r>
      <w:r>
        <w:rPr>
          <w:spacing w:val="-3"/>
        </w:rPr>
        <w:t> </w:t>
      </w:r>
      <w:r>
        <w:rPr/>
        <w:t>a</w:t>
      </w:r>
      <w:r>
        <w:rPr>
          <w:spacing w:val="-2"/>
        </w:rPr>
        <w:t> </w:t>
      </w:r>
      <w:r>
        <w:rPr/>
        <w:t>carbon</w:t>
      </w:r>
      <w:r>
        <w:rPr>
          <w:spacing w:val="-3"/>
        </w:rPr>
        <w:t> </w:t>
      </w:r>
      <w:r>
        <w:rPr/>
        <w:t>framework</w:t>
      </w:r>
      <w:r>
        <w:rPr>
          <w:spacing w:val="-1"/>
        </w:rPr>
        <w:t> </w:t>
      </w:r>
      <w:r>
        <w:rPr/>
        <w:t>for</w:t>
      </w:r>
      <w:r>
        <w:rPr>
          <w:spacing w:val="-4"/>
        </w:rPr>
        <w:t> </w:t>
      </w:r>
      <w:r>
        <w:rPr/>
        <w:t>universities and colleges.</w:t>
      </w:r>
      <w:r>
        <w:rPr>
          <w:spacing w:val="40"/>
        </w:rPr>
        <w:t> </w:t>
      </w:r>
      <w:r>
        <w:rPr/>
        <w:t>These initiatives may or may not be useful for Scotland but are being taken forward with national funding.</w:t>
      </w:r>
    </w:p>
    <w:p>
      <w:pPr>
        <w:pStyle w:val="BodyText"/>
        <w:spacing w:before="1"/>
        <w:ind w:left="0"/>
        <w:jc w:val="left"/>
      </w:pPr>
    </w:p>
    <w:p>
      <w:pPr>
        <w:pStyle w:val="BodyText"/>
        <w:spacing w:before="1"/>
        <w:ind w:left="703" w:right="182"/>
        <w:jc w:val="left"/>
      </w:pPr>
      <w:r>
        <w:rPr/>
        <w:t>UKRI also has an Environmental Sustainability Working Group that JT and SM attend which is developing a concordat of principles that any research organisation receiving funding from UKRI should sign up to.</w:t>
      </w:r>
      <w:r>
        <w:rPr>
          <w:spacing w:val="40"/>
        </w:rPr>
        <w:t> </w:t>
      </w:r>
      <w:r>
        <w:rPr/>
        <w:t>It is more holistic than merely looking at net zero and includes business and academic travel, supply chains and procurement, infrastructure and partnerships.</w:t>
      </w:r>
      <w:r>
        <w:rPr>
          <w:spacing w:val="80"/>
        </w:rPr>
        <w:t> </w:t>
      </w:r>
      <w:r>
        <w:rPr/>
        <w:t>Both</w:t>
      </w:r>
      <w:r>
        <w:rPr>
          <w:spacing w:val="-5"/>
        </w:rPr>
        <w:t> </w:t>
      </w:r>
      <w:r>
        <w:rPr/>
        <w:t>the</w:t>
      </w:r>
      <w:r>
        <w:rPr>
          <w:spacing w:val="-1"/>
        </w:rPr>
        <w:t> </w:t>
      </w:r>
      <w:r>
        <w:rPr/>
        <w:t>Queens</w:t>
      </w:r>
      <w:r>
        <w:rPr>
          <w:spacing w:val="-1"/>
        </w:rPr>
        <w:t> </w:t>
      </w:r>
      <w:r>
        <w:rPr/>
        <w:t>Anniversary</w:t>
      </w:r>
      <w:r>
        <w:rPr>
          <w:spacing w:val="-4"/>
        </w:rPr>
        <w:t> </w:t>
      </w:r>
      <w:r>
        <w:rPr/>
        <w:t>Trust</w:t>
      </w:r>
      <w:r>
        <w:rPr>
          <w:spacing w:val="-4"/>
        </w:rPr>
        <w:t> </w:t>
      </w:r>
      <w:r>
        <w:rPr/>
        <w:t>and</w:t>
      </w:r>
      <w:r>
        <w:rPr>
          <w:spacing w:val="-3"/>
        </w:rPr>
        <w:t> </w:t>
      </w:r>
      <w:r>
        <w:rPr/>
        <w:t>the</w:t>
      </w:r>
      <w:r>
        <w:rPr>
          <w:spacing w:val="-1"/>
        </w:rPr>
        <w:t> </w:t>
      </w:r>
      <w:r>
        <w:rPr/>
        <w:t>UKRI</w:t>
      </w:r>
      <w:r>
        <w:rPr>
          <w:spacing w:val="-2"/>
        </w:rPr>
        <w:t> </w:t>
      </w:r>
      <w:r>
        <w:rPr/>
        <w:t>are</w:t>
      </w:r>
      <w:r>
        <w:rPr>
          <w:spacing w:val="-1"/>
        </w:rPr>
        <w:t> </w:t>
      </w:r>
      <w:r>
        <w:rPr/>
        <w:t>aiming</w:t>
      </w:r>
      <w:r>
        <w:rPr>
          <w:spacing w:val="-3"/>
        </w:rPr>
        <w:t> </w:t>
      </w:r>
      <w:r>
        <w:rPr/>
        <w:t>for</w:t>
      </w:r>
      <w:r>
        <w:rPr>
          <w:spacing w:val="-4"/>
        </w:rPr>
        <w:t> </w:t>
      </w:r>
      <w:r>
        <w:rPr/>
        <w:t>the</w:t>
      </w:r>
      <w:r>
        <w:rPr>
          <w:spacing w:val="-1"/>
        </w:rPr>
        <w:t> </w:t>
      </w:r>
      <w:r>
        <w:rPr/>
        <w:t>end</w:t>
      </w:r>
      <w:r>
        <w:rPr>
          <w:spacing w:val="-5"/>
        </w:rPr>
        <w:t> </w:t>
      </w:r>
      <w:r>
        <w:rPr/>
        <w:t>of</w:t>
      </w:r>
      <w:r>
        <w:rPr>
          <w:spacing w:val="-2"/>
        </w:rPr>
        <w:t> </w:t>
      </w:r>
      <w:r>
        <w:rPr/>
        <w:t>this calendar year to release the framework on the concordat.</w:t>
      </w:r>
    </w:p>
    <w:p>
      <w:pPr>
        <w:pStyle w:val="Heading1"/>
        <w:numPr>
          <w:ilvl w:val="0"/>
          <w:numId w:val="1"/>
        </w:numPr>
        <w:tabs>
          <w:tab w:pos="703" w:val="left" w:leader="none"/>
        </w:tabs>
        <w:spacing w:line="240" w:lineRule="auto" w:before="267" w:after="0"/>
        <w:ind w:left="703" w:right="0" w:hanging="578"/>
        <w:jc w:val="left"/>
      </w:pPr>
      <w:r>
        <w:rPr>
          <w:spacing w:val="-5"/>
        </w:rPr>
        <w:t>AOB</w:t>
      </w:r>
    </w:p>
    <w:p>
      <w:pPr>
        <w:pStyle w:val="BodyText"/>
        <w:spacing w:before="160"/>
        <w:jc w:val="left"/>
      </w:pPr>
      <w:r>
        <w:rPr>
          <w:spacing w:val="-4"/>
          <w:u w:val="single"/>
        </w:rPr>
        <w:t>EAUC</w:t>
      </w:r>
    </w:p>
    <w:p>
      <w:pPr>
        <w:pStyle w:val="BodyText"/>
        <w:jc w:val="left"/>
        <w:rPr>
          <w:b/>
        </w:rPr>
      </w:pPr>
      <w:r>
        <w:rPr/>
        <w:t>To</w:t>
      </w:r>
      <w:r>
        <w:rPr>
          <w:spacing w:val="-3"/>
        </w:rPr>
        <w:t> </w:t>
      </w:r>
      <w:r>
        <w:rPr/>
        <w:t>discuss</w:t>
      </w:r>
      <w:r>
        <w:rPr>
          <w:spacing w:val="-3"/>
        </w:rPr>
        <w:t> </w:t>
      </w:r>
      <w:r>
        <w:rPr/>
        <w:t>the</w:t>
      </w:r>
      <w:r>
        <w:rPr>
          <w:spacing w:val="-5"/>
        </w:rPr>
        <w:t> </w:t>
      </w:r>
      <w:r>
        <w:rPr/>
        <w:t>EAUC’s</w:t>
      </w:r>
      <w:r>
        <w:rPr>
          <w:spacing w:val="-5"/>
        </w:rPr>
        <w:t> </w:t>
      </w:r>
      <w:r>
        <w:rPr/>
        <w:t>carbon</w:t>
      </w:r>
      <w:r>
        <w:rPr>
          <w:spacing w:val="-4"/>
        </w:rPr>
        <w:t> </w:t>
      </w:r>
      <w:r>
        <w:rPr/>
        <w:t>offsetting</w:t>
      </w:r>
      <w:r>
        <w:rPr>
          <w:spacing w:val="-4"/>
        </w:rPr>
        <w:t> </w:t>
      </w:r>
      <w:r>
        <w:rPr/>
        <w:t>schemes</w:t>
      </w:r>
      <w:r>
        <w:rPr>
          <w:spacing w:val="-4"/>
        </w:rPr>
        <w:t> </w:t>
      </w:r>
      <w:r>
        <w:rPr/>
        <w:t>with</w:t>
      </w:r>
      <w:r>
        <w:rPr>
          <w:spacing w:val="-6"/>
        </w:rPr>
        <w:t> </w:t>
      </w:r>
      <w:r>
        <w:rPr/>
        <w:t>Fiona</w:t>
      </w:r>
      <w:r>
        <w:rPr>
          <w:spacing w:val="-3"/>
        </w:rPr>
        <w:t> </w:t>
      </w:r>
      <w:r>
        <w:rPr/>
        <w:t>Goodwin.</w:t>
      </w:r>
      <w:r>
        <w:rPr>
          <w:spacing w:val="64"/>
          <w:w w:val="150"/>
        </w:rPr>
        <w:t> </w:t>
      </w:r>
      <w:r>
        <w:rPr>
          <w:b/>
        </w:rPr>
        <w:t>Action:</w:t>
      </w:r>
      <w:r>
        <w:rPr>
          <w:b/>
          <w:spacing w:val="-4"/>
        </w:rPr>
        <w:t> </w:t>
      </w:r>
      <w:r>
        <w:rPr>
          <w:b/>
          <w:spacing w:val="-5"/>
        </w:rPr>
        <w:t>DD</w:t>
      </w:r>
    </w:p>
    <w:p>
      <w:pPr>
        <w:pStyle w:val="BodyText"/>
        <w:spacing w:before="161"/>
        <w:jc w:val="left"/>
      </w:pPr>
      <w:r>
        <w:rPr>
          <w:u w:val="single"/>
        </w:rPr>
        <w:t>Clyde</w:t>
      </w:r>
      <w:r>
        <w:rPr>
          <w:spacing w:val="-5"/>
          <w:u w:val="single"/>
        </w:rPr>
        <w:t> </w:t>
      </w:r>
      <w:r>
        <w:rPr>
          <w:u w:val="single"/>
        </w:rPr>
        <w:t>Valley</w:t>
      </w:r>
      <w:r>
        <w:rPr>
          <w:spacing w:val="-4"/>
          <w:u w:val="single"/>
        </w:rPr>
        <w:t> </w:t>
      </w:r>
      <w:r>
        <w:rPr>
          <w:u w:val="single"/>
        </w:rPr>
        <w:t>Adaption</w:t>
      </w:r>
      <w:r>
        <w:rPr>
          <w:spacing w:val="-6"/>
          <w:u w:val="single"/>
        </w:rPr>
        <w:t> </w:t>
      </w:r>
      <w:r>
        <w:rPr>
          <w:spacing w:val="-2"/>
          <w:u w:val="single"/>
        </w:rPr>
        <w:t>Group</w:t>
      </w:r>
    </w:p>
    <w:p>
      <w:pPr>
        <w:pStyle w:val="BodyText"/>
        <w:spacing w:before="1"/>
        <w:ind w:right="182"/>
        <w:jc w:val="left"/>
        <w:rPr>
          <w:b/>
        </w:rPr>
      </w:pPr>
      <w:r>
        <w:rPr/>
        <w:t>It</w:t>
      </w:r>
      <w:r>
        <w:rPr>
          <w:spacing w:val="-1"/>
        </w:rPr>
        <w:t> </w:t>
      </w:r>
      <w:r>
        <w:rPr/>
        <w:t>would</w:t>
      </w:r>
      <w:r>
        <w:rPr>
          <w:spacing w:val="-3"/>
        </w:rPr>
        <w:t> </w:t>
      </w:r>
      <w:r>
        <w:rPr/>
        <w:t>be</w:t>
      </w:r>
      <w:r>
        <w:rPr>
          <w:spacing w:val="-1"/>
        </w:rPr>
        <w:t> </w:t>
      </w:r>
      <w:r>
        <w:rPr/>
        <w:t>useful</w:t>
      </w:r>
      <w:r>
        <w:rPr>
          <w:spacing w:val="-5"/>
        </w:rPr>
        <w:t> </w:t>
      </w:r>
      <w:r>
        <w:rPr/>
        <w:t>to</w:t>
      </w:r>
      <w:r>
        <w:rPr>
          <w:spacing w:val="-3"/>
        </w:rPr>
        <w:t> </w:t>
      </w:r>
      <w:r>
        <w:rPr/>
        <w:t>have</w:t>
      </w:r>
      <w:r>
        <w:rPr>
          <w:spacing w:val="-4"/>
        </w:rPr>
        <w:t> </w:t>
      </w:r>
      <w:r>
        <w:rPr/>
        <w:t>a</w:t>
      </w:r>
      <w:r>
        <w:rPr>
          <w:spacing w:val="-2"/>
        </w:rPr>
        <w:t> </w:t>
      </w:r>
      <w:r>
        <w:rPr/>
        <w:t>presentation</w:t>
      </w:r>
      <w:r>
        <w:rPr>
          <w:spacing w:val="-2"/>
        </w:rPr>
        <w:t> </w:t>
      </w:r>
      <w:r>
        <w:rPr/>
        <w:t>at</w:t>
      </w:r>
      <w:r>
        <w:rPr>
          <w:spacing w:val="-1"/>
        </w:rPr>
        <w:t> </w:t>
      </w:r>
      <w:r>
        <w:rPr/>
        <w:t>the</w:t>
      </w:r>
      <w:r>
        <w:rPr>
          <w:spacing w:val="-1"/>
        </w:rPr>
        <w:t> </w:t>
      </w:r>
      <w:r>
        <w:rPr/>
        <w:t>next</w:t>
      </w:r>
      <w:r>
        <w:rPr>
          <w:spacing w:val="-4"/>
        </w:rPr>
        <w:t> </w:t>
      </w:r>
      <w:r>
        <w:rPr/>
        <w:t>meeting</w:t>
      </w:r>
      <w:r>
        <w:rPr>
          <w:spacing w:val="-2"/>
        </w:rPr>
        <w:t> </w:t>
      </w:r>
      <w:r>
        <w:rPr/>
        <w:t>on</w:t>
      </w:r>
      <w:r>
        <w:rPr>
          <w:spacing w:val="-5"/>
        </w:rPr>
        <w:t> </w:t>
      </w:r>
      <w:r>
        <w:rPr/>
        <w:t>climate</w:t>
      </w:r>
      <w:r>
        <w:rPr>
          <w:spacing w:val="-4"/>
        </w:rPr>
        <w:t> </w:t>
      </w:r>
      <w:r>
        <w:rPr/>
        <w:t>adaptation</w:t>
      </w:r>
      <w:r>
        <w:rPr>
          <w:spacing w:val="-2"/>
        </w:rPr>
        <w:t> </w:t>
      </w:r>
      <w:r>
        <w:rPr/>
        <w:t>to</w:t>
      </w:r>
      <w:r>
        <w:rPr>
          <w:spacing w:val="-1"/>
        </w:rPr>
        <w:t> </w:t>
      </w:r>
      <w:r>
        <w:rPr/>
        <w:t>revisit our Climate Change Adaptation Plan.</w:t>
      </w:r>
      <w:r>
        <w:rPr>
          <w:spacing w:val="80"/>
        </w:rPr>
        <w:t> </w:t>
      </w:r>
      <w:r>
        <w:rPr>
          <w:b/>
        </w:rPr>
        <w:t>Action: SM</w:t>
      </w:r>
    </w:p>
    <w:p>
      <w:pPr>
        <w:pStyle w:val="BodyText"/>
        <w:spacing w:before="158"/>
        <w:jc w:val="left"/>
      </w:pPr>
      <w:r>
        <w:rPr>
          <w:u w:val="single"/>
        </w:rPr>
        <w:t>Homelessness</w:t>
      </w:r>
      <w:r>
        <w:rPr>
          <w:spacing w:val="-7"/>
          <w:u w:val="single"/>
        </w:rPr>
        <w:t> </w:t>
      </w:r>
      <w:r>
        <w:rPr>
          <w:spacing w:val="-2"/>
          <w:u w:val="single"/>
        </w:rPr>
        <w:t>Initiative</w:t>
      </w:r>
    </w:p>
    <w:p>
      <w:pPr>
        <w:pStyle w:val="BodyText"/>
        <w:spacing w:before="161"/>
        <w:ind w:right="115"/>
      </w:pPr>
      <w:r>
        <w:rPr/>
        <w:t>The homelessness initiative is a university-wide initiative we are keen to engage staff and students in – it was noted that the student internship model in the GUEST network might be applied to this project.</w:t>
      </w:r>
    </w:p>
    <w:p>
      <w:pPr>
        <w:pStyle w:val="Heading1"/>
        <w:ind w:firstLine="0"/>
        <w:jc w:val="both"/>
      </w:pPr>
      <w:r>
        <w:rPr/>
        <w:t>SWG</w:t>
      </w:r>
      <w:r>
        <w:rPr>
          <w:spacing w:val="-1"/>
        </w:rPr>
        <w:t> </w:t>
      </w:r>
      <w:r>
        <w:rPr/>
        <w:t>dates</w:t>
      </w:r>
      <w:r>
        <w:rPr>
          <w:spacing w:val="-3"/>
        </w:rPr>
        <w:t> </w:t>
      </w:r>
      <w:r>
        <w:rPr>
          <w:spacing w:val="-4"/>
        </w:rPr>
        <w:t>2022</w:t>
      </w:r>
    </w:p>
    <w:p>
      <w:pPr>
        <w:pStyle w:val="BodyText"/>
        <w:spacing w:before="162"/>
        <w:ind w:left="696"/>
      </w:pPr>
      <w:r>
        <w:rPr/>
        <w:t>5</w:t>
      </w:r>
      <w:r>
        <w:rPr>
          <w:spacing w:val="1"/>
        </w:rPr>
        <w:t> </w:t>
      </w:r>
      <w:r>
        <w:rPr>
          <w:spacing w:val="-2"/>
        </w:rPr>
        <w:t>October</w:t>
      </w:r>
    </w:p>
    <w:p>
      <w:pPr>
        <w:pStyle w:val="BodyText"/>
      </w:pPr>
      <w:r>
        <w:rPr/>
        <w:t>8</w:t>
      </w:r>
      <w:r>
        <w:rPr>
          <w:spacing w:val="1"/>
        </w:rPr>
        <w:t> </w:t>
      </w:r>
      <w:r>
        <w:rPr>
          <w:spacing w:val="-2"/>
        </w:rPr>
        <w:t>December</w:t>
      </w:r>
    </w:p>
    <w:sectPr>
      <w:pgSz w:w="11910" w:h="16840"/>
      <w:pgMar w:top="138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2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06" w:hanging="361"/>
      </w:pPr>
      <w:rPr>
        <w:rFonts w:hint="default"/>
        <w:lang w:val="en-US" w:eastAsia="en-US" w:bidi="ar-SA"/>
      </w:rPr>
    </w:lvl>
    <w:lvl w:ilvl="2">
      <w:start w:val="0"/>
      <w:numFmt w:val="bullet"/>
      <w:lvlText w:val="•"/>
      <w:lvlJc w:val="left"/>
      <w:pPr>
        <w:ind w:left="29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566" w:hanging="361"/>
      </w:pPr>
      <w:rPr>
        <w:rFonts w:hint="default"/>
        <w:lang w:val="en-US" w:eastAsia="en-US" w:bidi="ar-SA"/>
      </w:rPr>
    </w:lvl>
    <w:lvl w:ilvl="5">
      <w:start w:val="0"/>
      <w:numFmt w:val="bullet"/>
      <w:lvlText w:val="•"/>
      <w:lvlJc w:val="left"/>
      <w:pPr>
        <w:ind w:left="5353" w:hanging="361"/>
      </w:pPr>
      <w:rPr>
        <w:rFonts w:hint="default"/>
        <w:lang w:val="en-US" w:eastAsia="en-US" w:bidi="ar-SA"/>
      </w:rPr>
    </w:lvl>
    <w:lvl w:ilvl="6">
      <w:start w:val="0"/>
      <w:numFmt w:val="bullet"/>
      <w:lvlText w:val="•"/>
      <w:lvlJc w:val="left"/>
      <w:pPr>
        <w:ind w:left="6139" w:hanging="361"/>
      </w:pPr>
      <w:rPr>
        <w:rFonts w:hint="default"/>
        <w:lang w:val="en-US" w:eastAsia="en-US" w:bidi="ar-SA"/>
      </w:rPr>
    </w:lvl>
    <w:lvl w:ilvl="7">
      <w:start w:val="0"/>
      <w:numFmt w:val="bullet"/>
      <w:lvlText w:val="•"/>
      <w:lvlJc w:val="left"/>
      <w:pPr>
        <w:ind w:left="6926" w:hanging="361"/>
      </w:pPr>
      <w:rPr>
        <w:rFonts w:hint="default"/>
        <w:lang w:val="en-US" w:eastAsia="en-US" w:bidi="ar-SA"/>
      </w:rPr>
    </w:lvl>
    <w:lvl w:ilvl="8">
      <w:start w:val="0"/>
      <w:numFmt w:val="bullet"/>
      <w:lvlText w:val="•"/>
      <w:lvlJc w:val="left"/>
      <w:pPr>
        <w:ind w:left="7713" w:hanging="361"/>
      </w:pPr>
      <w:rPr>
        <w:rFonts w:hint="default"/>
        <w:lang w:val="en-US" w:eastAsia="en-US" w:bidi="ar-SA"/>
      </w:rPr>
    </w:lvl>
  </w:abstractNum>
  <w:abstractNum w:abstractNumId="0">
    <w:multiLevelType w:val="hybridMultilevel"/>
    <w:lvl w:ilvl="0">
      <w:start w:val="2"/>
      <w:numFmt w:val="decimal"/>
      <w:lvlText w:val="%1."/>
      <w:lvlJc w:val="left"/>
      <w:pPr>
        <w:ind w:left="705" w:hanging="567"/>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1580" w:hanging="874"/>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436" w:hanging="874"/>
      </w:pPr>
      <w:rPr>
        <w:rFonts w:hint="default"/>
        <w:lang w:val="en-US" w:eastAsia="en-US" w:bidi="ar-SA"/>
      </w:rPr>
    </w:lvl>
    <w:lvl w:ilvl="3">
      <w:start w:val="0"/>
      <w:numFmt w:val="bullet"/>
      <w:lvlText w:val="•"/>
      <w:lvlJc w:val="left"/>
      <w:pPr>
        <w:ind w:left="3292" w:hanging="874"/>
      </w:pPr>
      <w:rPr>
        <w:rFonts w:hint="default"/>
        <w:lang w:val="en-US" w:eastAsia="en-US" w:bidi="ar-SA"/>
      </w:rPr>
    </w:lvl>
    <w:lvl w:ilvl="4">
      <w:start w:val="0"/>
      <w:numFmt w:val="bullet"/>
      <w:lvlText w:val="•"/>
      <w:lvlJc w:val="left"/>
      <w:pPr>
        <w:ind w:left="4148" w:hanging="874"/>
      </w:pPr>
      <w:rPr>
        <w:rFonts w:hint="default"/>
        <w:lang w:val="en-US" w:eastAsia="en-US" w:bidi="ar-SA"/>
      </w:rPr>
    </w:lvl>
    <w:lvl w:ilvl="5">
      <w:start w:val="0"/>
      <w:numFmt w:val="bullet"/>
      <w:lvlText w:val="•"/>
      <w:lvlJc w:val="left"/>
      <w:pPr>
        <w:ind w:left="5005" w:hanging="874"/>
      </w:pPr>
      <w:rPr>
        <w:rFonts w:hint="default"/>
        <w:lang w:val="en-US" w:eastAsia="en-US" w:bidi="ar-SA"/>
      </w:rPr>
    </w:lvl>
    <w:lvl w:ilvl="6">
      <w:start w:val="0"/>
      <w:numFmt w:val="bullet"/>
      <w:lvlText w:val="•"/>
      <w:lvlJc w:val="left"/>
      <w:pPr>
        <w:ind w:left="5861" w:hanging="874"/>
      </w:pPr>
      <w:rPr>
        <w:rFonts w:hint="default"/>
        <w:lang w:val="en-US" w:eastAsia="en-US" w:bidi="ar-SA"/>
      </w:rPr>
    </w:lvl>
    <w:lvl w:ilvl="7">
      <w:start w:val="0"/>
      <w:numFmt w:val="bullet"/>
      <w:lvlText w:val="•"/>
      <w:lvlJc w:val="left"/>
      <w:pPr>
        <w:ind w:left="6717" w:hanging="874"/>
      </w:pPr>
      <w:rPr>
        <w:rFonts w:hint="default"/>
        <w:lang w:val="en-US" w:eastAsia="en-US" w:bidi="ar-SA"/>
      </w:rPr>
    </w:lvl>
    <w:lvl w:ilvl="8">
      <w:start w:val="0"/>
      <w:numFmt w:val="bullet"/>
      <w:lvlText w:val="•"/>
      <w:lvlJc w:val="left"/>
      <w:pPr>
        <w:ind w:left="7573" w:hanging="87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06"/>
      <w:jc w:val="both"/>
    </w:pPr>
    <w:rPr>
      <w:rFonts w:ascii="Calibri" w:hAnsi="Calibri" w:eastAsia="Calibri" w:cs="Calibri"/>
      <w:sz w:val="22"/>
      <w:szCs w:val="22"/>
      <w:lang w:val="en-US" w:eastAsia="en-US" w:bidi="ar-SA"/>
    </w:rPr>
  </w:style>
  <w:style w:styleId="Heading1" w:type="paragraph">
    <w:name w:val="Heading 1"/>
    <w:basedOn w:val="Normal"/>
    <w:uiPriority w:val="1"/>
    <w:qFormat/>
    <w:pPr>
      <w:spacing w:before="159"/>
      <w:ind w:left="706" w:hanging="566"/>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59"/>
      <w:ind w:left="706" w:hanging="873"/>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Little</dc:creator>
  <dc:description/>
  <dcterms:created xsi:type="dcterms:W3CDTF">2025-02-11T09:40:15Z</dcterms:created>
  <dcterms:modified xsi:type="dcterms:W3CDTF">2025-02-11T09:40:15Z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Acrobat PDFMaker 20 for Word</vt:lpwstr>
  </property>
  <property fmtid="{D5CDD505-2E9C-101B-9397-08002B2CF9AE}" pid="4" name="LastSaved">
    <vt:filetime>2025-02-11T00:00:00Z</vt:filetime>
  </property>
  <property fmtid="{D5CDD505-2E9C-101B-9397-08002B2CF9AE}" pid="5" name="Producer">
    <vt:lpwstr>Adobe PDF Library 20.5.199</vt:lpwstr>
  </property>
  <property fmtid="{D5CDD505-2E9C-101B-9397-08002B2CF9AE}" pid="6" name="SourceModified">
    <vt:lpwstr>D:20221018085426</vt:lpwstr>
  </property>
</Properties>
</file>