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9B" w:rsidRPr="00203CA8" w:rsidRDefault="00BF1C04" w:rsidP="00B859F4">
      <w:pPr>
        <w:tabs>
          <w:tab w:val="left" w:pos="6521"/>
        </w:tabs>
        <w:spacing w:before="600" w:after="480"/>
        <w:ind w:right="2081"/>
        <w:rPr>
          <w:rFonts w:ascii="Calibri" w:hAnsi="Calibri"/>
          <w:b/>
          <w:noProof/>
          <w:sz w:val="28"/>
          <w:szCs w:val="28"/>
        </w:rPr>
      </w:pPr>
      <w:r w:rsidRPr="00203CA8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5386070</wp:posOffset>
            </wp:positionH>
            <wp:positionV relativeFrom="paragraph">
              <wp:posOffset>217170</wp:posOffset>
            </wp:positionV>
            <wp:extent cx="914400" cy="534670"/>
            <wp:effectExtent l="0" t="0" r="0" b="0"/>
            <wp:wrapNone/>
            <wp:docPr id="9" name="Picture 9" descr="master-bo-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ster-bo-hi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CA8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217170</wp:posOffset>
            </wp:positionV>
            <wp:extent cx="1175385" cy="504825"/>
            <wp:effectExtent l="0" t="0" r="0" b="0"/>
            <wp:wrapNone/>
            <wp:docPr id="10" name="Picture 10" descr="Image result for university of glasg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university of glasgow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9F4" w:rsidRPr="00203CA8">
        <w:rPr>
          <w:rFonts w:ascii="Calibri" w:hAnsi="Calibri"/>
          <w:b/>
          <w:noProof/>
          <w:sz w:val="28"/>
          <w:szCs w:val="28"/>
        </w:rPr>
        <w:t>University of Glasgow Xenon PFIB</w:t>
      </w:r>
      <w:r w:rsidR="00203CA8" w:rsidRPr="00203CA8">
        <w:rPr>
          <w:rFonts w:ascii="Calibri" w:hAnsi="Calibri"/>
          <w:b/>
          <w:noProof/>
          <w:sz w:val="28"/>
          <w:szCs w:val="28"/>
        </w:rPr>
        <w:t>-SEM</w:t>
      </w:r>
      <w:r w:rsidR="00B859F4" w:rsidRPr="00203CA8">
        <w:rPr>
          <w:rFonts w:ascii="Calibri" w:hAnsi="Calibri"/>
          <w:b/>
          <w:noProof/>
          <w:sz w:val="28"/>
          <w:szCs w:val="28"/>
        </w:rPr>
        <w:t xml:space="preserve"> instrument</w:t>
      </w:r>
    </w:p>
    <w:tbl>
      <w:tblPr>
        <w:tblW w:w="10807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5"/>
        <w:gridCol w:w="5942"/>
      </w:tblGrid>
      <w:tr w:rsidR="00BF1C04" w:rsidRPr="007579FB" w:rsidTr="00BF1C04">
        <w:trPr>
          <w:trHeight w:val="1134"/>
        </w:trPr>
        <w:tc>
          <w:tcPr>
            <w:tcW w:w="4865" w:type="dxa"/>
            <w:shd w:val="clear" w:color="auto" w:fill="auto"/>
          </w:tcPr>
          <w:p w:rsidR="00BF1C04" w:rsidRPr="00D12CCD" w:rsidRDefault="00BF1C04" w:rsidP="007579FB">
            <w:pPr>
              <w:spacing w:before="120"/>
              <w:ind w:right="-612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D12CCD">
              <w:rPr>
                <w:rFonts w:ascii="Calibri" w:hAnsi="Calibri"/>
                <w:b/>
                <w:noProof/>
                <w:sz w:val="22"/>
                <w:szCs w:val="22"/>
              </w:rPr>
              <w:t>Name (Prof./Dr/Mr/Ms):</w:t>
            </w:r>
          </w:p>
          <w:p w:rsidR="00BF1C04" w:rsidRDefault="00BF1C04" w:rsidP="007579FB">
            <w:pPr>
              <w:spacing w:before="120"/>
              <w:ind w:right="-612"/>
              <w:rPr>
                <w:rFonts w:ascii="Calibri" w:hAnsi="Calibri"/>
                <w:noProof/>
              </w:rPr>
            </w:pPr>
          </w:p>
          <w:p w:rsidR="00BF1C04" w:rsidRPr="007579FB" w:rsidRDefault="00BF1C04" w:rsidP="007579FB">
            <w:pPr>
              <w:spacing w:before="120"/>
              <w:ind w:right="-612"/>
              <w:rPr>
                <w:rFonts w:ascii="Calibri" w:hAnsi="Calibri"/>
                <w:noProof/>
              </w:rPr>
            </w:pPr>
          </w:p>
        </w:tc>
        <w:tc>
          <w:tcPr>
            <w:tcW w:w="5942" w:type="dxa"/>
            <w:shd w:val="clear" w:color="auto" w:fill="auto"/>
          </w:tcPr>
          <w:p w:rsidR="00BF1C04" w:rsidRPr="00D12CCD" w:rsidRDefault="00BF1C04" w:rsidP="00BF1C04">
            <w:pPr>
              <w:spacing w:before="120"/>
              <w:ind w:right="-612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D12CCD">
              <w:rPr>
                <w:rFonts w:ascii="Calibri" w:hAnsi="Calibri"/>
                <w:b/>
                <w:noProof/>
                <w:sz w:val="22"/>
                <w:szCs w:val="22"/>
              </w:rPr>
              <w:t xml:space="preserve">Project title: </w:t>
            </w:r>
          </w:p>
          <w:p w:rsidR="00BF1C04" w:rsidRPr="00D12CCD" w:rsidRDefault="00BF1C04" w:rsidP="00BF1C04">
            <w:pPr>
              <w:spacing w:before="120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9E4CA8" w:rsidRPr="007579FB" w:rsidTr="00B4099D">
        <w:trPr>
          <w:trHeight w:val="2107"/>
        </w:trPr>
        <w:tc>
          <w:tcPr>
            <w:tcW w:w="4865" w:type="dxa"/>
            <w:shd w:val="clear" w:color="auto" w:fill="auto"/>
          </w:tcPr>
          <w:p w:rsidR="009E4CA8" w:rsidRPr="00D12CCD" w:rsidRDefault="009E4CA8" w:rsidP="00BF1C04">
            <w:pPr>
              <w:spacing w:before="120"/>
              <w:ind w:right="-612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D12CCD">
              <w:rPr>
                <w:rFonts w:ascii="Calibri" w:hAnsi="Calibri"/>
                <w:b/>
                <w:noProof/>
                <w:sz w:val="22"/>
                <w:szCs w:val="22"/>
              </w:rPr>
              <w:t>Address:</w:t>
            </w:r>
          </w:p>
          <w:p w:rsidR="009E4CA8" w:rsidRPr="00D12CCD" w:rsidRDefault="009E4CA8" w:rsidP="00CE5968">
            <w:pPr>
              <w:spacing w:before="120"/>
              <w:ind w:right="33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  <w:tc>
          <w:tcPr>
            <w:tcW w:w="5942" w:type="dxa"/>
            <w:shd w:val="clear" w:color="auto" w:fill="auto"/>
          </w:tcPr>
          <w:p w:rsidR="009E4CA8" w:rsidRPr="00D12CCD" w:rsidRDefault="009E4CA8" w:rsidP="00BF1C04">
            <w:pPr>
              <w:spacing w:before="120"/>
              <w:ind w:right="-612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D12CCD">
              <w:rPr>
                <w:rFonts w:ascii="Calibri" w:hAnsi="Calibri"/>
                <w:b/>
                <w:noProof/>
                <w:sz w:val="22"/>
                <w:szCs w:val="22"/>
              </w:rPr>
              <w:t xml:space="preserve">Relevant EPSRC 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 xml:space="preserve">or other RCUK </w:t>
            </w:r>
            <w:r w:rsidRPr="00D12CCD">
              <w:rPr>
                <w:rFonts w:ascii="Calibri" w:hAnsi="Calibri"/>
                <w:b/>
                <w:noProof/>
                <w:sz w:val="22"/>
                <w:szCs w:val="22"/>
              </w:rPr>
              <w:t>grant number(s):</w:t>
            </w:r>
          </w:p>
          <w:p w:rsidR="009E4CA8" w:rsidRDefault="009E4CA8" w:rsidP="00BF1C04">
            <w:pPr>
              <w:spacing w:before="120"/>
              <w:ind w:right="22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</w:tr>
      <w:tr w:rsidR="00F5508B" w:rsidRPr="007579FB" w:rsidTr="007579FB">
        <w:trPr>
          <w:trHeight w:val="602"/>
        </w:trPr>
        <w:tc>
          <w:tcPr>
            <w:tcW w:w="4865" w:type="dxa"/>
            <w:shd w:val="clear" w:color="auto" w:fill="auto"/>
          </w:tcPr>
          <w:p w:rsidR="00F5508B" w:rsidRPr="00D12CCD" w:rsidRDefault="00BF1C04" w:rsidP="00CE5968">
            <w:pPr>
              <w:spacing w:before="120"/>
              <w:ind w:right="33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>Tel:</w:t>
            </w:r>
            <w:r w:rsidR="00F5508B" w:rsidRPr="00D12CCD">
              <w:rPr>
                <w:rFonts w:ascii="Calibri" w:hAnsi="Calibri"/>
                <w:noProof/>
                <w:sz w:val="22"/>
                <w:szCs w:val="22"/>
              </w:rPr>
              <w:t xml:space="preserve">  </w:t>
            </w:r>
          </w:p>
        </w:tc>
        <w:tc>
          <w:tcPr>
            <w:tcW w:w="5942" w:type="dxa"/>
            <w:vMerge w:val="restart"/>
            <w:shd w:val="clear" w:color="auto" w:fill="auto"/>
          </w:tcPr>
          <w:p w:rsidR="00BF1C04" w:rsidRDefault="00BF1C04" w:rsidP="00BF1C04">
            <w:pPr>
              <w:spacing w:before="120"/>
              <w:ind w:right="22"/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>Relevant EPSRC Research Area(s) (if appropriate):</w:t>
            </w:r>
          </w:p>
          <w:p w:rsidR="00BF1C04" w:rsidRPr="00BF1C04" w:rsidRDefault="00BF1C04" w:rsidP="00BF1C04">
            <w:pPr>
              <w:spacing w:before="120"/>
              <w:ind w:right="22"/>
              <w:rPr>
                <w:rFonts w:ascii="Calibri" w:hAnsi="Calibri"/>
                <w:noProof/>
                <w:sz w:val="22"/>
                <w:szCs w:val="22"/>
              </w:rPr>
            </w:pPr>
            <w:r w:rsidRPr="00BF1C04">
              <w:rPr>
                <w:rFonts w:ascii="Calibri" w:hAnsi="Calibri"/>
                <w:i/>
                <w:noProof/>
                <w:sz w:val="16"/>
                <w:szCs w:val="16"/>
              </w:rPr>
              <w:t xml:space="preserve">(see </w:t>
            </w:r>
            <w:hyperlink r:id="rId10" w:history="1">
              <w:r w:rsidRPr="00BF1C04">
                <w:rPr>
                  <w:rStyle w:val="Hyperlink"/>
                  <w:rFonts w:ascii="Calibri" w:hAnsi="Calibri"/>
                  <w:i/>
                  <w:noProof/>
                  <w:sz w:val="16"/>
                  <w:szCs w:val="16"/>
                </w:rPr>
                <w:t>https://www.epsrc.ac.uk/research/ourportfolio/researchareas/</w:t>
              </w:r>
            </w:hyperlink>
            <w:r w:rsidRPr="00BF1C04">
              <w:rPr>
                <w:rFonts w:ascii="Calibri" w:hAnsi="Calibri"/>
                <w:i/>
                <w:noProof/>
                <w:sz w:val="16"/>
                <w:szCs w:val="16"/>
              </w:rPr>
              <w:t xml:space="preserve"> for a list)</w:t>
            </w:r>
          </w:p>
          <w:p w:rsidR="00F5508B" w:rsidRPr="00D12CCD" w:rsidRDefault="00F5508B" w:rsidP="007579FB">
            <w:pPr>
              <w:spacing w:before="120"/>
              <w:ind w:right="-612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</w:tr>
      <w:tr w:rsidR="00F5508B" w:rsidRPr="007579FB" w:rsidTr="007579FB">
        <w:trPr>
          <w:trHeight w:val="489"/>
        </w:trPr>
        <w:tc>
          <w:tcPr>
            <w:tcW w:w="4865" w:type="dxa"/>
            <w:shd w:val="clear" w:color="auto" w:fill="auto"/>
          </w:tcPr>
          <w:p w:rsidR="00F5508B" w:rsidRPr="00D12CCD" w:rsidRDefault="00F5508B" w:rsidP="00CE5968">
            <w:pPr>
              <w:spacing w:before="120"/>
              <w:ind w:right="33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D12CCD">
              <w:rPr>
                <w:rFonts w:ascii="Calibri" w:hAnsi="Calibri"/>
                <w:b/>
                <w:noProof/>
                <w:sz w:val="22"/>
                <w:szCs w:val="22"/>
              </w:rPr>
              <w:t xml:space="preserve">Email: </w:t>
            </w:r>
          </w:p>
        </w:tc>
        <w:tc>
          <w:tcPr>
            <w:tcW w:w="5942" w:type="dxa"/>
            <w:vMerge/>
            <w:shd w:val="clear" w:color="auto" w:fill="auto"/>
          </w:tcPr>
          <w:p w:rsidR="00F5508B" w:rsidRPr="007579FB" w:rsidRDefault="00F5508B" w:rsidP="007579FB">
            <w:pPr>
              <w:spacing w:before="120"/>
              <w:ind w:right="-612"/>
              <w:rPr>
                <w:rFonts w:ascii="Calibri" w:hAnsi="Calibri"/>
                <w:noProof/>
              </w:rPr>
            </w:pPr>
          </w:p>
        </w:tc>
      </w:tr>
      <w:tr w:rsidR="00F5508B" w:rsidRPr="007579FB" w:rsidTr="007579FB">
        <w:trPr>
          <w:trHeight w:val="489"/>
        </w:trPr>
        <w:tc>
          <w:tcPr>
            <w:tcW w:w="4865" w:type="dxa"/>
            <w:shd w:val="clear" w:color="auto" w:fill="auto"/>
          </w:tcPr>
          <w:p w:rsidR="00F5508B" w:rsidRPr="00D12CCD" w:rsidRDefault="00B859F4" w:rsidP="00CE5968">
            <w:pPr>
              <w:spacing w:before="120"/>
              <w:ind w:right="33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D12CCD">
              <w:rPr>
                <w:rFonts w:ascii="Calibri" w:hAnsi="Calibri"/>
                <w:b/>
                <w:noProof/>
                <w:sz w:val="22"/>
                <w:szCs w:val="22"/>
              </w:rPr>
              <w:t>URL</w:t>
            </w:r>
            <w:r w:rsidR="00F5508B" w:rsidRPr="00D12CCD">
              <w:rPr>
                <w:rFonts w:ascii="Calibri" w:hAnsi="Calibri"/>
                <w:b/>
                <w:noProof/>
                <w:sz w:val="22"/>
                <w:szCs w:val="22"/>
              </w:rPr>
              <w:t xml:space="preserve">: </w:t>
            </w:r>
          </w:p>
        </w:tc>
        <w:tc>
          <w:tcPr>
            <w:tcW w:w="5942" w:type="dxa"/>
            <w:vMerge/>
            <w:shd w:val="clear" w:color="auto" w:fill="auto"/>
          </w:tcPr>
          <w:p w:rsidR="00F5508B" w:rsidRPr="007579FB" w:rsidRDefault="00F5508B" w:rsidP="007579FB">
            <w:pPr>
              <w:spacing w:before="120"/>
              <w:ind w:right="-612"/>
              <w:rPr>
                <w:rFonts w:ascii="Calibri" w:hAnsi="Calibri"/>
                <w:noProof/>
              </w:rPr>
            </w:pPr>
          </w:p>
        </w:tc>
      </w:tr>
    </w:tbl>
    <w:p w:rsidR="00A17CBB" w:rsidRPr="007579FB" w:rsidRDefault="00A17CBB" w:rsidP="00F5508B">
      <w:pPr>
        <w:spacing w:before="240"/>
        <w:ind w:left="-709" w:right="-612"/>
        <w:rPr>
          <w:rFonts w:ascii="Calibri" w:hAnsi="Calibri"/>
          <w:noProof/>
        </w:rPr>
      </w:pPr>
    </w:p>
    <w:tbl>
      <w:tblPr>
        <w:tblW w:w="10828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8"/>
      </w:tblGrid>
      <w:tr w:rsidR="00A17CBB" w:rsidRPr="007579FB" w:rsidTr="00D12CCD">
        <w:trPr>
          <w:trHeight w:val="838"/>
        </w:trPr>
        <w:tc>
          <w:tcPr>
            <w:tcW w:w="10828" w:type="dxa"/>
            <w:shd w:val="clear" w:color="auto" w:fill="auto"/>
          </w:tcPr>
          <w:p w:rsidR="00A17CBB" w:rsidRPr="007579FB" w:rsidRDefault="00D12CCD" w:rsidP="007579FB">
            <w:pPr>
              <w:spacing w:before="120"/>
              <w:rPr>
                <w:rFonts w:ascii="Calibri" w:hAnsi="Calibri"/>
                <w:b/>
                <w:i/>
                <w:noProof/>
              </w:rPr>
            </w:pPr>
            <w:r>
              <w:rPr>
                <w:rFonts w:ascii="Calibri" w:hAnsi="Calibri"/>
                <w:b/>
                <w:i/>
                <w:noProof/>
              </w:rPr>
              <w:t xml:space="preserve">Description of Work. </w:t>
            </w:r>
            <w:r w:rsidRPr="00BF1C04">
              <w:rPr>
                <w:rFonts w:ascii="Calibri" w:hAnsi="Calibri"/>
                <w:i/>
                <w:noProof/>
              </w:rPr>
              <w:t>Please describe the nature of your materials, the work to be performed and how the Xe PFIB</w:t>
            </w:r>
            <w:r w:rsidR="00203CA8">
              <w:rPr>
                <w:rFonts w:ascii="Calibri" w:hAnsi="Calibri"/>
                <w:i/>
                <w:noProof/>
              </w:rPr>
              <w:t>-SEM</w:t>
            </w:r>
            <w:r w:rsidRPr="00BF1C04">
              <w:rPr>
                <w:rFonts w:ascii="Calibri" w:hAnsi="Calibri"/>
                <w:i/>
                <w:noProof/>
              </w:rPr>
              <w:t xml:space="preserve"> instrument </w:t>
            </w:r>
            <w:r w:rsidR="00203CA8">
              <w:rPr>
                <w:rFonts w:ascii="Calibri" w:hAnsi="Calibri"/>
                <w:i/>
                <w:noProof/>
              </w:rPr>
              <w:t>will enable</w:t>
            </w:r>
            <w:r w:rsidRPr="00BF1C04">
              <w:rPr>
                <w:rFonts w:ascii="Calibri" w:hAnsi="Calibri"/>
                <w:i/>
                <w:noProof/>
              </w:rPr>
              <w:t xml:space="preserve"> this.</w:t>
            </w:r>
          </w:p>
        </w:tc>
      </w:tr>
      <w:tr w:rsidR="00A17CBB" w:rsidRPr="007579FB" w:rsidTr="00BF1C04">
        <w:trPr>
          <w:trHeight w:val="6236"/>
        </w:trPr>
        <w:tc>
          <w:tcPr>
            <w:tcW w:w="10828" w:type="dxa"/>
            <w:shd w:val="clear" w:color="auto" w:fill="auto"/>
          </w:tcPr>
          <w:p w:rsidR="00A17CBB" w:rsidRPr="007579FB" w:rsidRDefault="00A17CBB" w:rsidP="00CE5968">
            <w:pPr>
              <w:spacing w:before="120"/>
              <w:rPr>
                <w:rFonts w:ascii="Calibri" w:hAnsi="Calibri"/>
                <w:noProof/>
              </w:rPr>
            </w:pPr>
          </w:p>
        </w:tc>
      </w:tr>
      <w:tr w:rsidR="004A18D8" w:rsidRPr="007579FB" w:rsidTr="004A18D8">
        <w:trPr>
          <w:trHeight w:val="841"/>
        </w:trPr>
        <w:tc>
          <w:tcPr>
            <w:tcW w:w="10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8D8" w:rsidRPr="004A18D8" w:rsidRDefault="004A18D8" w:rsidP="004A18D8">
            <w:pPr>
              <w:spacing w:before="120"/>
              <w:rPr>
                <w:rFonts w:ascii="Calibri" w:hAnsi="Calibri"/>
                <w:noProof/>
              </w:rPr>
            </w:pPr>
            <w:r w:rsidRPr="004A18D8">
              <w:rPr>
                <w:rFonts w:ascii="Calibri" w:hAnsi="Calibri"/>
                <w:b/>
                <w:i/>
                <w:noProof/>
              </w:rPr>
              <w:lastRenderedPageBreak/>
              <w:t>Follow-on.</w:t>
            </w:r>
            <w:r>
              <w:rPr>
                <w:rFonts w:ascii="Calibri" w:hAnsi="Calibri"/>
                <w:noProof/>
              </w:rPr>
              <w:t xml:space="preserve"> </w:t>
            </w:r>
            <w:r w:rsidRPr="004A18D8">
              <w:rPr>
                <w:rFonts w:ascii="Calibri" w:hAnsi="Calibri"/>
                <w:i/>
                <w:noProof/>
              </w:rPr>
              <w:t>Note any novel aspects of the research and indicate</w:t>
            </w:r>
            <w:r w:rsidRPr="004A18D8">
              <w:rPr>
                <w:rFonts w:ascii="Calibri" w:hAnsi="Calibri"/>
                <w:i/>
                <w:noProof/>
              </w:rPr>
              <w:t xml:space="preserve"> </w:t>
            </w:r>
            <w:r w:rsidRPr="004A18D8">
              <w:rPr>
                <w:rFonts w:ascii="Calibri" w:hAnsi="Calibri"/>
                <w:i/>
                <w:noProof/>
              </w:rPr>
              <w:t>planned follow-on activities (e.g. publications, grant applications or</w:t>
            </w:r>
            <w:r w:rsidRPr="004A18D8">
              <w:rPr>
                <w:rFonts w:ascii="Calibri" w:hAnsi="Calibri"/>
                <w:i/>
                <w:noProof/>
              </w:rPr>
              <w:t xml:space="preserve"> </w:t>
            </w:r>
            <w:r w:rsidRPr="004A18D8">
              <w:rPr>
                <w:rFonts w:ascii="Calibri" w:hAnsi="Calibri"/>
                <w:i/>
                <w:noProof/>
              </w:rPr>
              <w:t>collaborations).</w:t>
            </w:r>
          </w:p>
        </w:tc>
      </w:tr>
      <w:tr w:rsidR="004A18D8" w:rsidRPr="007579FB" w:rsidTr="004A18D8">
        <w:trPr>
          <w:trHeight w:val="6236"/>
        </w:trPr>
        <w:tc>
          <w:tcPr>
            <w:tcW w:w="10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8D8" w:rsidRPr="007579FB" w:rsidRDefault="004A18D8" w:rsidP="003F2971">
            <w:pPr>
              <w:spacing w:before="120"/>
              <w:rPr>
                <w:rFonts w:ascii="Calibri" w:hAnsi="Calibri"/>
                <w:noProof/>
              </w:rPr>
            </w:pPr>
          </w:p>
        </w:tc>
      </w:tr>
    </w:tbl>
    <w:p w:rsidR="004A18D8" w:rsidRDefault="004A18D8">
      <w:pPr>
        <w:rPr>
          <w:rFonts w:ascii="Calibri" w:hAnsi="Calibri"/>
          <w:b/>
          <w:sz w:val="32"/>
        </w:rPr>
      </w:pPr>
    </w:p>
    <w:tbl>
      <w:tblPr>
        <w:tblW w:w="10832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2"/>
      </w:tblGrid>
      <w:tr w:rsidR="009E4CA8" w:rsidRPr="004A18D8" w:rsidTr="009E4CA8">
        <w:trPr>
          <w:trHeight w:val="149"/>
        </w:trPr>
        <w:tc>
          <w:tcPr>
            <w:tcW w:w="10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A8" w:rsidRPr="009E4CA8" w:rsidRDefault="009E4CA8" w:rsidP="003F2971">
            <w:pPr>
              <w:spacing w:before="120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b/>
                <w:i/>
                <w:noProof/>
              </w:rPr>
              <w:t xml:space="preserve">User Agreement. </w:t>
            </w:r>
            <w:r w:rsidR="004F4CA7">
              <w:rPr>
                <w:rFonts w:ascii="Calibri" w:hAnsi="Calibri"/>
                <w:i/>
                <w:noProof/>
              </w:rPr>
              <w:t>In submitting</w:t>
            </w:r>
            <w:r>
              <w:rPr>
                <w:rFonts w:ascii="Calibri" w:hAnsi="Calibri"/>
                <w:i/>
                <w:noProof/>
              </w:rPr>
              <w:t xml:space="preserve"> this </w:t>
            </w:r>
            <w:r w:rsidR="004F4CA7">
              <w:rPr>
                <w:rFonts w:ascii="Calibri" w:hAnsi="Calibri"/>
                <w:i/>
                <w:noProof/>
              </w:rPr>
              <w:t>application</w:t>
            </w:r>
            <w:r>
              <w:rPr>
                <w:rFonts w:ascii="Calibri" w:hAnsi="Calibri"/>
                <w:i/>
                <w:noProof/>
              </w:rPr>
              <w:t xml:space="preserve"> I </w:t>
            </w:r>
            <w:bookmarkStart w:id="0" w:name="_GoBack"/>
            <w:bookmarkEnd w:id="0"/>
            <w:r>
              <w:rPr>
                <w:rFonts w:ascii="Calibri" w:hAnsi="Calibri"/>
                <w:i/>
                <w:noProof/>
              </w:rPr>
              <w:t>agree to comply with the requirements of the fully funded access scheme, which cover co-authorship, open access to publications and supporting data and supply of data for outcomes reporting.</w:t>
            </w:r>
          </w:p>
        </w:tc>
      </w:tr>
      <w:tr w:rsidR="009E4CA8" w:rsidRPr="007579FB" w:rsidTr="009E4CA8">
        <w:trPr>
          <w:trHeight w:val="1836"/>
        </w:trPr>
        <w:tc>
          <w:tcPr>
            <w:tcW w:w="10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A8" w:rsidRDefault="009E4CA8" w:rsidP="003F2971">
            <w:pPr>
              <w:spacing w:before="120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Signature: </w:t>
            </w:r>
          </w:p>
          <w:p w:rsidR="009E4CA8" w:rsidRPr="007579FB" w:rsidRDefault="009E4CA8" w:rsidP="003F2971">
            <w:pPr>
              <w:spacing w:before="120"/>
              <w:rPr>
                <w:rFonts w:ascii="Calibri" w:hAnsi="Calibri"/>
                <w:noProof/>
              </w:rPr>
            </w:pPr>
          </w:p>
        </w:tc>
      </w:tr>
      <w:tr w:rsidR="009E4CA8" w:rsidRPr="007579FB" w:rsidTr="009E4CA8">
        <w:trPr>
          <w:trHeight w:val="701"/>
        </w:trPr>
        <w:tc>
          <w:tcPr>
            <w:tcW w:w="10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A8" w:rsidRDefault="009E4CA8" w:rsidP="003F2971">
            <w:pPr>
              <w:spacing w:before="120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Date:</w:t>
            </w:r>
          </w:p>
        </w:tc>
      </w:tr>
    </w:tbl>
    <w:p w:rsidR="009E4CA8" w:rsidRDefault="009E4CA8">
      <w:pPr>
        <w:rPr>
          <w:rFonts w:ascii="Calibri" w:hAnsi="Calibri"/>
          <w:b/>
          <w:sz w:val="32"/>
        </w:rPr>
      </w:pPr>
    </w:p>
    <w:p w:rsidR="009E4CA8" w:rsidRDefault="009E4CA8">
      <w:pP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br w:type="page"/>
      </w:r>
    </w:p>
    <w:p w:rsidR="005D1297" w:rsidRDefault="005D1297">
      <w:pP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lastRenderedPageBreak/>
        <w:t xml:space="preserve">Appendix – </w:t>
      </w:r>
      <w:r w:rsidRPr="005D1297">
        <w:rPr>
          <w:rFonts w:ascii="Calibri" w:hAnsi="Calibri"/>
          <w:b/>
        </w:rPr>
        <w:t>Please include on this page any relevant figures or references</w:t>
      </w:r>
      <w:r>
        <w:rPr>
          <w:rFonts w:ascii="Calibri" w:hAnsi="Calibri"/>
          <w:b/>
          <w:sz w:val="32"/>
        </w:rPr>
        <w:br w:type="page"/>
      </w:r>
    </w:p>
    <w:p w:rsidR="007579FB" w:rsidRPr="007579FB" w:rsidRDefault="00BF1C04" w:rsidP="007579FB">
      <w:pPr>
        <w:spacing w:before="480" w:after="240"/>
        <w:ind w:left="-709" w:right="-612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lastRenderedPageBreak/>
        <w:t>KNC</w:t>
      </w:r>
      <w:r w:rsidR="007579FB" w:rsidRPr="007579FB">
        <w:rPr>
          <w:rFonts w:ascii="Calibri" w:hAnsi="Calibri"/>
          <w:b/>
          <w:sz w:val="32"/>
        </w:rPr>
        <w:t xml:space="preserve"> use only</w:t>
      </w:r>
    </w:p>
    <w:tbl>
      <w:tblPr>
        <w:tblW w:w="10807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7"/>
      </w:tblGrid>
      <w:tr w:rsidR="007579FB" w:rsidRPr="007579FB" w:rsidTr="007579FB">
        <w:trPr>
          <w:trHeight w:val="546"/>
        </w:trPr>
        <w:tc>
          <w:tcPr>
            <w:tcW w:w="10807" w:type="dxa"/>
            <w:shd w:val="clear" w:color="auto" w:fill="auto"/>
          </w:tcPr>
          <w:p w:rsidR="007579FB" w:rsidRPr="007579FB" w:rsidRDefault="007579FB" w:rsidP="007579FB">
            <w:pPr>
              <w:spacing w:before="120"/>
              <w:ind w:right="-108"/>
              <w:jc w:val="both"/>
              <w:rPr>
                <w:rFonts w:ascii="Calibri" w:hAnsi="Calibri"/>
                <w:b/>
                <w:noProof/>
              </w:rPr>
            </w:pPr>
            <w:r w:rsidRPr="007579FB">
              <w:rPr>
                <w:rFonts w:ascii="Calibri" w:hAnsi="Calibri"/>
                <w:b/>
                <w:noProof/>
              </w:rPr>
              <w:t xml:space="preserve">Comments by </w:t>
            </w:r>
            <w:r w:rsidR="00BF1C04">
              <w:rPr>
                <w:rFonts w:ascii="Calibri" w:hAnsi="Calibri"/>
                <w:b/>
                <w:noProof/>
              </w:rPr>
              <w:t>KNC Management Team (may include  assessment of feasibility, priority and suggested time slot for allocation)</w:t>
            </w:r>
          </w:p>
        </w:tc>
      </w:tr>
      <w:tr w:rsidR="007579FB" w:rsidRPr="007579FB" w:rsidTr="007579FB">
        <w:trPr>
          <w:trHeight w:val="1583"/>
        </w:trPr>
        <w:tc>
          <w:tcPr>
            <w:tcW w:w="10807" w:type="dxa"/>
            <w:shd w:val="clear" w:color="auto" w:fill="auto"/>
          </w:tcPr>
          <w:p w:rsidR="007579FB" w:rsidRPr="007579FB" w:rsidRDefault="007579FB" w:rsidP="00CE5968">
            <w:pPr>
              <w:spacing w:before="120"/>
              <w:jc w:val="both"/>
              <w:rPr>
                <w:rFonts w:ascii="Calibri" w:hAnsi="Calibri"/>
                <w:b/>
                <w:noProof/>
              </w:rPr>
            </w:pPr>
          </w:p>
        </w:tc>
      </w:tr>
    </w:tbl>
    <w:p w:rsidR="007579FB" w:rsidRDefault="007579FB" w:rsidP="003B2957">
      <w:pPr>
        <w:spacing w:before="480"/>
        <w:ind w:left="-709" w:right="-612"/>
        <w:jc w:val="both"/>
        <w:rPr>
          <w:rFonts w:ascii="Calibri" w:hAnsi="Calibri"/>
          <w:b/>
          <w:noProof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2546"/>
        <w:gridCol w:w="2492"/>
        <w:gridCol w:w="2597"/>
        <w:gridCol w:w="1188"/>
      </w:tblGrid>
      <w:tr w:rsidR="004A18D8" w:rsidTr="004A18D8">
        <w:tc>
          <w:tcPr>
            <w:tcW w:w="0" w:type="auto"/>
            <w:vAlign w:val="bottom"/>
          </w:tcPr>
          <w:p w:rsidR="004A18D8" w:rsidRPr="007579FB" w:rsidRDefault="004A18D8" w:rsidP="004A18D8">
            <w:pPr>
              <w:spacing w:before="120"/>
              <w:rPr>
                <w:rFonts w:ascii="Calibri" w:hAnsi="Calibri"/>
                <w:b/>
                <w:noProof/>
              </w:rPr>
            </w:pPr>
            <w:r w:rsidRPr="007579FB">
              <w:rPr>
                <w:rFonts w:ascii="Calibri" w:hAnsi="Calibri"/>
                <w:b/>
                <w:noProof/>
              </w:rPr>
              <w:t>Number of days agreed</w:t>
            </w:r>
          </w:p>
        </w:tc>
        <w:tc>
          <w:tcPr>
            <w:tcW w:w="0" w:type="auto"/>
          </w:tcPr>
          <w:p w:rsidR="004A18D8" w:rsidRDefault="004A18D8" w:rsidP="004A18D8">
            <w:pPr>
              <w:spacing w:before="480"/>
              <w:ind w:right="-612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Staff time (no. of days)</w:t>
            </w:r>
          </w:p>
        </w:tc>
        <w:tc>
          <w:tcPr>
            <w:tcW w:w="0" w:type="auto"/>
          </w:tcPr>
          <w:p w:rsidR="004A18D8" w:rsidRDefault="004A18D8" w:rsidP="004A18D8">
            <w:pPr>
              <w:spacing w:before="480"/>
              <w:ind w:right="-612"/>
              <w:jc w:val="both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Instrument cost per day</w:t>
            </w:r>
          </w:p>
        </w:tc>
        <w:tc>
          <w:tcPr>
            <w:tcW w:w="0" w:type="auto"/>
          </w:tcPr>
          <w:p w:rsidR="004A18D8" w:rsidRDefault="004A18D8" w:rsidP="004A18D8">
            <w:pPr>
              <w:spacing w:before="480"/>
              <w:ind w:right="-612"/>
              <w:jc w:val="both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Total cost</w:t>
            </w:r>
          </w:p>
        </w:tc>
      </w:tr>
      <w:tr w:rsidR="004A18D8" w:rsidTr="004A18D8">
        <w:tc>
          <w:tcPr>
            <w:tcW w:w="0" w:type="auto"/>
          </w:tcPr>
          <w:p w:rsidR="004A18D8" w:rsidRDefault="004A18D8" w:rsidP="004A18D8">
            <w:pPr>
              <w:spacing w:before="480"/>
              <w:ind w:right="-612"/>
              <w:jc w:val="both"/>
              <w:rPr>
                <w:rFonts w:ascii="Calibri" w:hAnsi="Calibri"/>
                <w:b/>
                <w:noProof/>
              </w:rPr>
            </w:pPr>
          </w:p>
        </w:tc>
        <w:tc>
          <w:tcPr>
            <w:tcW w:w="0" w:type="auto"/>
          </w:tcPr>
          <w:p w:rsidR="004A18D8" w:rsidRDefault="004A18D8" w:rsidP="004A18D8">
            <w:pPr>
              <w:spacing w:before="480"/>
              <w:ind w:right="-612"/>
              <w:jc w:val="both"/>
              <w:rPr>
                <w:rFonts w:ascii="Calibri" w:hAnsi="Calibri"/>
                <w:b/>
                <w:noProof/>
              </w:rPr>
            </w:pPr>
          </w:p>
        </w:tc>
        <w:tc>
          <w:tcPr>
            <w:tcW w:w="0" w:type="auto"/>
          </w:tcPr>
          <w:p w:rsidR="004A18D8" w:rsidRDefault="004A18D8" w:rsidP="004A18D8">
            <w:pPr>
              <w:spacing w:before="480"/>
              <w:ind w:right="-612"/>
              <w:jc w:val="both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£</w:t>
            </w:r>
          </w:p>
        </w:tc>
        <w:tc>
          <w:tcPr>
            <w:tcW w:w="0" w:type="auto"/>
          </w:tcPr>
          <w:p w:rsidR="004A18D8" w:rsidRDefault="004A18D8" w:rsidP="004A18D8">
            <w:pPr>
              <w:spacing w:before="480"/>
              <w:ind w:right="-612"/>
              <w:jc w:val="both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£</w:t>
            </w:r>
          </w:p>
        </w:tc>
      </w:tr>
    </w:tbl>
    <w:p w:rsidR="004A18D8" w:rsidRPr="007579FB" w:rsidRDefault="004A18D8" w:rsidP="003B2957">
      <w:pPr>
        <w:spacing w:before="480"/>
        <w:ind w:left="-709" w:right="-612"/>
        <w:jc w:val="both"/>
        <w:rPr>
          <w:rFonts w:ascii="Calibri" w:hAnsi="Calibri"/>
          <w:b/>
          <w:noProof/>
        </w:rPr>
      </w:pPr>
    </w:p>
    <w:tbl>
      <w:tblPr>
        <w:tblW w:w="38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</w:tblGrid>
      <w:tr w:rsidR="004A18D8" w:rsidRPr="007579FB" w:rsidTr="004A18D8">
        <w:trPr>
          <w:trHeight w:val="474"/>
        </w:trPr>
        <w:tc>
          <w:tcPr>
            <w:tcW w:w="3825" w:type="dxa"/>
            <w:shd w:val="clear" w:color="auto" w:fill="auto"/>
          </w:tcPr>
          <w:p w:rsidR="004A18D8" w:rsidRPr="007579FB" w:rsidRDefault="004A18D8" w:rsidP="000949F6">
            <w:pPr>
              <w:spacing w:before="120"/>
              <w:ind w:right="-612"/>
              <w:jc w:val="both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 xml:space="preserve">Agreed by: </w:t>
            </w:r>
          </w:p>
        </w:tc>
      </w:tr>
      <w:tr w:rsidR="004A18D8" w:rsidRPr="007579FB" w:rsidTr="004A18D8">
        <w:trPr>
          <w:trHeight w:val="1511"/>
        </w:trPr>
        <w:tc>
          <w:tcPr>
            <w:tcW w:w="3825" w:type="dxa"/>
            <w:shd w:val="clear" w:color="auto" w:fill="auto"/>
          </w:tcPr>
          <w:p w:rsidR="004A18D8" w:rsidRPr="007579FB" w:rsidRDefault="004A18D8" w:rsidP="00CE5968">
            <w:pPr>
              <w:spacing w:before="120"/>
              <w:jc w:val="both"/>
              <w:rPr>
                <w:rFonts w:ascii="Calibri" w:hAnsi="Calibri"/>
                <w:b/>
                <w:noProof/>
              </w:rPr>
            </w:pPr>
          </w:p>
        </w:tc>
      </w:tr>
    </w:tbl>
    <w:p w:rsidR="007579FB" w:rsidRPr="007579FB" w:rsidRDefault="007579FB" w:rsidP="003B2957">
      <w:pPr>
        <w:spacing w:before="480"/>
        <w:ind w:left="-709" w:right="-612"/>
        <w:jc w:val="both"/>
        <w:rPr>
          <w:rFonts w:ascii="Calibri" w:hAnsi="Calibri"/>
          <w:b/>
          <w:noProof/>
        </w:rPr>
      </w:pPr>
    </w:p>
    <w:sectPr w:rsidR="007579FB" w:rsidRPr="007579FB" w:rsidSect="00F5508B">
      <w:head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276" w:right="1440" w:bottom="1276" w:left="1440" w:header="18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114" w:rsidRDefault="009D6114">
      <w:r>
        <w:separator/>
      </w:r>
    </w:p>
  </w:endnote>
  <w:endnote w:type="continuationSeparator" w:id="0">
    <w:p w:rsidR="009D6114" w:rsidRDefault="009D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9FB" w:rsidRDefault="007579F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4CA7">
      <w:rPr>
        <w:noProof/>
      </w:rPr>
      <w:t>4</w:t>
    </w:r>
    <w:r>
      <w:rPr>
        <w:noProof/>
      </w:rPr>
      <w:fldChar w:fldCharType="end"/>
    </w:r>
  </w:p>
  <w:p w:rsidR="007579FB" w:rsidRDefault="00757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9DF" w:rsidRPr="00412CFD" w:rsidRDefault="00BF1C04" w:rsidP="00412CFD">
    <w:pPr>
      <w:pStyle w:val="Footer"/>
      <w:rPr>
        <w:szCs w:val="20"/>
      </w:rPr>
    </w:pPr>
    <w:r w:rsidRPr="00412CFD"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-934085</wp:posOffset>
              </wp:positionH>
              <wp:positionV relativeFrom="paragraph">
                <wp:posOffset>10795</wp:posOffset>
              </wp:positionV>
              <wp:extent cx="7791450" cy="300355"/>
              <wp:effectExtent l="0" t="3175" r="635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1450" cy="300355"/>
                      </a:xfrm>
                      <a:prstGeom prst="rect">
                        <a:avLst/>
                      </a:prstGeom>
                      <a:solidFill>
                        <a:srgbClr val="6666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CFD" w:rsidRPr="00B859F4" w:rsidRDefault="00B859F4" w:rsidP="00412CF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r w:rsidRPr="00B859F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 xml:space="preserve">Kelvin </w:t>
                          </w:r>
                          <w:proofErr w:type="spellStart"/>
                          <w:r w:rsidRPr="00B859F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>Nanocharacterisation</w:t>
                          </w:r>
                          <w:proofErr w:type="spellEnd"/>
                          <w:r w:rsidRPr="00B859F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 xml:space="preserve"> Centre</w:t>
                          </w:r>
                          <w:r w:rsidR="0078694D" w:rsidRPr="00B859F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 xml:space="preserve"> – Tel.: +44 </w:t>
                          </w:r>
                          <w:r w:rsidRPr="00B859F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>141 3305580</w:t>
                          </w:r>
                          <w:r w:rsidR="00412CFD" w:rsidRPr="00B859F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 xml:space="preserve"> – Email: </w:t>
                          </w:r>
                          <w:hyperlink r:id="rId1" w:history="1">
                            <w:r w:rsidRPr="00762B26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phas-knc@glasgow.ac.uk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B859F4">
                            <w:t xml:space="preserve"> </w:t>
                          </w:r>
                          <w:r w:rsidRPr="00B859F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>http://www.gla.ac.uk/schools/physics/research/groups/mcmp/knc/</w:t>
                          </w:r>
                        </w:p>
                      </w:txbxContent>
                    </wps:txbx>
                    <wps:bodyPr rot="0" vert="horz" wrap="square" lIns="9144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73.55pt;margin-top:.85pt;width:613.5pt;height:2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sMigIAABcFAAAOAAAAZHJzL2Uyb0RvYy54bWysVNuO2yAQfa/Uf0C8Z32pncTWOqu9NFWl&#10;7UXa7QcQwDEqBgok9rbqv3fASTa9PFRV/YCBGQ5nZs5weTX2Eu25dUKrBmcXKUZcUc2E2jb40+N6&#10;tsTIeaIYkVrxBj9xh69WL19cDqbmue60ZNwiAFGuHkyDO+9NnSSOdrwn7kIbrsDYatsTD0u7TZgl&#10;A6D3MsnTdJ4M2jJjNeXOwe7dZMSriN+2nPoPbeu4R7LBwM3H0cZxE8ZkdUnqrSWmE/RAg/wDi54I&#10;BZeeoO6IJ2hnxW9QvaBWO936C6r7RLetoDzGANFk6S/RPHTE8BgLJMeZU5rc/4Ol7/cfLRIMaoeR&#10;Ij2U6JGPHt3oEWV5SM9gXA1eDwb8/Aj7wTWE6sy9pp8dUvq2I2rLr63VQ8cJA3pZOJmcHZ1wXADZ&#10;DO80g3vIzusINLa2D4CQDQToUKanU2kCFwqbi0WVFSWYKNhepemrsoxXkPp42ljn33DdozBpsIXS&#10;R3Syv3c+sCH10SWy11KwtZAyLux2cyst2hOQyRy+qjqgu3M3qYKz0uHYhDjtAEm4I9gC3Vj2b1WW&#10;F+lNXs3W8+ViVqyLclYt0uUszaqbap4WVXG3/h4IZkXdCca4uheKHyWYFX9X4kMzTOKJIkRDg6sy&#10;L6cSnbN350Gm8ftTkL3w0JFS9A1enpxIHQr7WjEIm9SeCDnNk5/pxyxDDo7/mJUog1D5SQN+3IwH&#10;wQFYkMhGsyfQhdVQNqgwvCYw6bT9itEAndlg92VHLMdIvlWgLRBCEVo5LsoCOGJkzy2buCjKRQ4W&#10;oihANdgfp7d+av+dsWLbwU2TmpW+Bj22IkrlmdVBxdB9MabDSxHa+3wdvZ7fs9UPAAAA//8DAFBL&#10;AwQUAAYACAAAACEAUwjtfOEAAAAKAQAADwAAAGRycy9kb3ducmV2LnhtbEyPwU7DMBBE70j8g7VI&#10;3Fo7qCIkjVMVEAcuSCkUtTc3XuJAvI5it03+HvcEx9U8zbwtVqPt2AkH3zqSkMwFMKTa6ZYaCR/v&#10;L7MHYD4o0qpzhBIm9LAqr68KlWt3pgpPm9CwWEI+VxJMCH3Oua8NWuXnrkeK2ZcbrArxHBquB3WO&#10;5bbjd0Lcc6taigtG9fhksP7ZHK2Ez/VW7R730/T2un2equ+9qZp+lPL2ZlwvgQUcwx8MF/2oDmV0&#10;Orgjac86CbNkkSaRjUkK7AKINMuAHSQsMgG8LPj/F8pfAAAA//8DAFBLAQItABQABgAIAAAAIQC2&#10;gziS/gAAAOEBAAATAAAAAAAAAAAAAAAAAAAAAABbQ29udGVudF9UeXBlc10ueG1sUEsBAi0AFAAG&#10;AAgAAAAhADj9If/WAAAAlAEAAAsAAAAAAAAAAAAAAAAALwEAAF9yZWxzLy5yZWxzUEsBAi0AFAAG&#10;AAgAAAAhAPVVywyKAgAAFwUAAA4AAAAAAAAAAAAAAAAALgIAAGRycy9lMm9Eb2MueG1sUEsBAi0A&#10;FAAGAAgAAAAhAFMI7XzhAAAACgEAAA8AAAAAAAAAAAAAAAAA5AQAAGRycy9kb3ducmV2LnhtbFBL&#10;BQYAAAAABAAEAPMAAADyBQAAAAA=&#10;" fillcolor="#669" stroked="f">
              <v:textbox inset=",1.5mm">
                <w:txbxContent>
                  <w:p w:rsidR="00412CFD" w:rsidRPr="00B859F4" w:rsidRDefault="00B859F4" w:rsidP="00412CFD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line="260" w:lineRule="exact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r w:rsidRPr="00B859F4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  <w:t xml:space="preserve">Kelvin </w:t>
                    </w:r>
                    <w:proofErr w:type="spellStart"/>
                    <w:r w:rsidRPr="00B859F4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  <w:t>Nanocharacterisation</w:t>
                    </w:r>
                    <w:proofErr w:type="spellEnd"/>
                    <w:r w:rsidRPr="00B859F4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  <w:t xml:space="preserve"> Centre</w:t>
                    </w:r>
                    <w:r w:rsidR="0078694D" w:rsidRPr="00B859F4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  <w:t xml:space="preserve"> – Tel.: +44 </w:t>
                    </w:r>
                    <w:r w:rsidRPr="00B859F4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  <w:t>141 3305580</w:t>
                    </w:r>
                    <w:r w:rsidR="00412CFD" w:rsidRPr="00B859F4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  <w:t xml:space="preserve"> – Email: </w:t>
                    </w:r>
                    <w:hyperlink r:id="rId2" w:history="1">
                      <w:r w:rsidRPr="00762B26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phas-knc@glasgow.ac.uk</w:t>
                      </w:r>
                    </w:hyperlink>
                    <w:r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  <w:lang w:val="en-US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B859F4">
                      <w:t xml:space="preserve"> </w:t>
                    </w:r>
                    <w:r w:rsidRPr="00B859F4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  <w:t>http://www.gla.ac.uk/schools/physics/research/groups/mcmp/knc/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114" w:rsidRDefault="009D6114">
      <w:r>
        <w:separator/>
      </w:r>
    </w:p>
  </w:footnote>
  <w:footnote w:type="continuationSeparator" w:id="0">
    <w:p w:rsidR="009D6114" w:rsidRDefault="009D6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9DF" w:rsidRDefault="00BF1C0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324475" cy="3219450"/>
          <wp:effectExtent l="0" t="0" r="0" b="0"/>
          <wp:wrapTopAndBottom/>
          <wp:docPr id="20" name="Picture 1" descr="BWlogo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logo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21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9DF" w:rsidRPr="00484C01" w:rsidRDefault="00BF1C04" w:rsidP="00B859F4">
    <w:pPr>
      <w:tabs>
        <w:tab w:val="left" w:pos="5387"/>
      </w:tabs>
      <w:ind w:right="-1413"/>
      <w:jc w:val="both"/>
      <w:rPr>
        <w:lang w:val="fr-FR"/>
      </w:rPr>
    </w:pPr>
    <w:r>
      <w:rPr>
        <w:noProof/>
        <w:lang w:eastAsia="en-GB"/>
      </w:rPr>
      <w:drawing>
        <wp:anchor distT="0" distB="0" distL="0" distR="0" simplePos="0" relativeHeight="251661312" behindDoc="1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-115570</wp:posOffset>
          </wp:positionV>
          <wp:extent cx="1364615" cy="809625"/>
          <wp:effectExtent l="0" t="0" r="0" b="0"/>
          <wp:wrapThrough wrapText="bothSides">
            <wp:wrapPolygon edited="0">
              <wp:start x="0" y="0"/>
              <wp:lineTo x="0" y="21346"/>
              <wp:lineTo x="21409" y="21346"/>
              <wp:lineTo x="21409" y="0"/>
              <wp:lineTo x="0" y="0"/>
            </wp:wrapPolygon>
          </wp:wrapThrough>
          <wp:docPr id="21" name="Picture 21" descr="E:\knc\knc_publicity\Cactus_Design\KELVIN NANO LOGO ARTWORK\KELVIN NANO LOGOART BIGTAGLINE RGB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:\knc\knc_publicity\Cactus_Design\KELVIN NANO LOGO ARTWORK\KELVIN NANO LOGOART BIGTAGLINE RGB7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2CF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1151255</wp:posOffset>
              </wp:positionH>
              <wp:positionV relativeFrom="page">
                <wp:posOffset>0</wp:posOffset>
              </wp:positionV>
              <wp:extent cx="5706110" cy="795655"/>
              <wp:effectExtent l="0" t="0" r="635" b="444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6110" cy="795655"/>
                      </a:xfrm>
                      <a:prstGeom prst="rect">
                        <a:avLst/>
                      </a:prstGeom>
                      <a:solidFill>
                        <a:srgbClr val="6666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CFD" w:rsidRPr="00B859F4" w:rsidRDefault="00B859F4" w:rsidP="00F5508B">
                          <w:pPr>
                            <w:spacing w:before="240"/>
                            <w:ind w:left="142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40"/>
                              <w:szCs w:val="18"/>
                            </w:rPr>
                          </w:pPr>
                          <w:r w:rsidRPr="00B859F4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40"/>
                              <w:szCs w:val="18"/>
                            </w:rPr>
                            <w:t>Application for pilot study access</w:t>
                          </w:r>
                        </w:p>
                      </w:txbxContent>
                    </wps:txbx>
                    <wps:bodyPr rot="0" vert="horz" wrap="square" lIns="91440" tIns="6480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90.65pt;margin-top:0;width:449.3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FobhwIAABAFAAAOAAAAZHJzL2Uyb0RvYy54bWysVG1v2yAQ/j5p/wHxPfWLbCe26lRNukyT&#10;uhep3Q8gBsdoGBiQ2N3U/74DJ2m7F2ma5g8YuOPhuXvuuLwae4EOzFiuZI2TixgjJhtFudzV+PP9&#10;ZrbAyDoiKRFKsho/MIuvlq9fXQ66YqnqlKDMIACRthp0jTvndBVFtulYT+yF0kyCsVWmJw6WZhdR&#10;QwZA70WUxnERDcpQbVTDrIXdm8mIlwG/bVnjPratZQ6JGgM3F0YTxq0fo+UlqXaG6I43RxrkH1j0&#10;hEu49Ax1QxxBe8N/gep5Y5RVrbtoVB+ptuUNCzFANEn8UzR3HdEsxALJsfqcJvv/YJsPh08GcVrj&#10;FCNJepDono0OrdSIksSnZ9C2Aq87DX5uhH2QOYRq9a1qvlgk1bojcseujVFDxwgFeuFk9OzohGM9&#10;yHZ4ryjcQ/ZOBaCxNb3PHWQDATrI9HCWxnNpYDOfx0WSgKkB27zMizz35CJSnU5rY91bpnrkJzU2&#10;IH1AJ4db6ybXk4u/zCrB6YYLERZmt10Lgw4EyqSAryyP6C/chPTOUvljE+K0AyThDm/zdIPs38sk&#10;zeJVWs42xWI+yzZZPivn8WIWJ+WqLOKszG42j55gklUdp5TJWy7ZqQST7O8kPjbDVDyhCNFQ4zJP&#10;80miPwYZh+93QfbcQUcK3td4cXYilRf2jaQQNqkc4WKaRy/pB0EgB6d/yEooA6/8VANu3I6A4mtj&#10;q+gDFIRRoBdIC88ITDplvmE0QEvW2H7dE8MwEu8kFFWZZJnv4bAoMmCHkXlu2YZFls9TsBDZAFSN&#10;3Wm6dlPf77Xhuw5umspYqmsoxJaHGnliBSH4BbRdCOb4RPi+fr4OXk8P2fIHAAAA//8DAFBLAwQU&#10;AAYACAAAACEA4cyVN+AAAAAJAQAADwAAAGRycy9kb3ducmV2LnhtbEyPzU7DMBCE70i8g7VIXFBr&#10;J+WnDXEqhFQhtRK0pQ/gxiaOiNeR7bTh7dme4LajGc1+Uy5H17GTCbH1KCGbCmAGa69bbCQcPleT&#10;ObCYFGrVeTQSfkyEZXV9VapC+zPuzGmfGkYlGAslwabUF5zH2hqn4tT3Bsn78sGpRDI0XAd1pnLX&#10;8VyIR+5Ui/TBqt68WlN/7wcn4eNODEOzEYfV+zrka/62zez9Vsrbm/HlGVgyY/oLwwWf0KEipqMf&#10;UEfWkZ5nM4pKoEUXWzwtFsCOdOUPM+BVyf8vqH4BAAD//wMAUEsBAi0AFAAGAAgAAAAhALaDOJL+&#10;AAAA4QEAABMAAAAAAAAAAAAAAAAAAAAAAFtDb250ZW50X1R5cGVzXS54bWxQSwECLQAUAAYACAAA&#10;ACEAOP0h/9YAAACUAQAACwAAAAAAAAAAAAAAAAAvAQAAX3JlbHMvLnJlbHNQSwECLQAUAAYACAAA&#10;ACEANEhaG4cCAAAQBQAADgAAAAAAAAAAAAAAAAAuAgAAZHJzL2Uyb0RvYy54bWxQSwECLQAUAAYA&#10;CAAAACEA4cyVN+AAAAAJAQAADwAAAAAAAAAAAAAAAADhBAAAZHJzL2Rvd25yZXYueG1sUEsFBgAA&#10;AAAEAAQA8wAAAO4FAAAAAA==&#10;" fillcolor="#669" stroked="f">
              <v:textbox inset=",1.8mm">
                <w:txbxContent>
                  <w:p w:rsidR="00412CFD" w:rsidRPr="00B859F4" w:rsidRDefault="00B859F4" w:rsidP="00F5508B">
                    <w:pPr>
                      <w:spacing w:before="240"/>
                      <w:ind w:left="142"/>
                      <w:rPr>
                        <w:rFonts w:ascii="Calibri" w:hAnsi="Calibri"/>
                        <w:b/>
                        <w:color w:val="FFFFFF" w:themeColor="background1"/>
                        <w:sz w:val="40"/>
                        <w:szCs w:val="18"/>
                      </w:rPr>
                    </w:pPr>
                    <w:r w:rsidRPr="00B859F4">
                      <w:rPr>
                        <w:rFonts w:ascii="Calibri" w:hAnsi="Calibri"/>
                        <w:b/>
                        <w:color w:val="FFFFFF" w:themeColor="background1"/>
                        <w:sz w:val="40"/>
                        <w:szCs w:val="18"/>
                      </w:rPr>
                      <w:t>Application for pilot study access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B859F4" w:rsidRDefault="00B859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o:colormru v:ext="edit" colors="#a50021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44"/>
    <w:rsid w:val="000011D7"/>
    <w:rsid w:val="00002D65"/>
    <w:rsid w:val="00002DD0"/>
    <w:rsid w:val="0000596B"/>
    <w:rsid w:val="00013EB3"/>
    <w:rsid w:val="00014EC7"/>
    <w:rsid w:val="00022A8A"/>
    <w:rsid w:val="0002425F"/>
    <w:rsid w:val="0002637F"/>
    <w:rsid w:val="00034F15"/>
    <w:rsid w:val="000363C2"/>
    <w:rsid w:val="00047C34"/>
    <w:rsid w:val="00060341"/>
    <w:rsid w:val="00062957"/>
    <w:rsid w:val="000735B3"/>
    <w:rsid w:val="00082C0B"/>
    <w:rsid w:val="00085C31"/>
    <w:rsid w:val="00085EF3"/>
    <w:rsid w:val="00094390"/>
    <w:rsid w:val="000949F6"/>
    <w:rsid w:val="000A3BC1"/>
    <w:rsid w:val="000A5652"/>
    <w:rsid w:val="000B22B2"/>
    <w:rsid w:val="000B51EB"/>
    <w:rsid w:val="000B62AF"/>
    <w:rsid w:val="000C1BBD"/>
    <w:rsid w:val="000C2B17"/>
    <w:rsid w:val="000D2015"/>
    <w:rsid w:val="000D5398"/>
    <w:rsid w:val="000E7554"/>
    <w:rsid w:val="00104EAB"/>
    <w:rsid w:val="001072DB"/>
    <w:rsid w:val="00115591"/>
    <w:rsid w:val="00134D5F"/>
    <w:rsid w:val="0013774C"/>
    <w:rsid w:val="0016631E"/>
    <w:rsid w:val="00181F04"/>
    <w:rsid w:val="00190D19"/>
    <w:rsid w:val="00191A7D"/>
    <w:rsid w:val="001B7D5A"/>
    <w:rsid w:val="001D506B"/>
    <w:rsid w:val="001F10B8"/>
    <w:rsid w:val="001F71C3"/>
    <w:rsid w:val="0020183D"/>
    <w:rsid w:val="00203CA8"/>
    <w:rsid w:val="0020623F"/>
    <w:rsid w:val="002119CF"/>
    <w:rsid w:val="00224A2C"/>
    <w:rsid w:val="00225765"/>
    <w:rsid w:val="002267EE"/>
    <w:rsid w:val="00231CF9"/>
    <w:rsid w:val="002471D3"/>
    <w:rsid w:val="00256BA4"/>
    <w:rsid w:val="00261C3D"/>
    <w:rsid w:val="00285120"/>
    <w:rsid w:val="002852AE"/>
    <w:rsid w:val="002A5861"/>
    <w:rsid w:val="002D6B06"/>
    <w:rsid w:val="002E5A38"/>
    <w:rsid w:val="002F4783"/>
    <w:rsid w:val="002F4F24"/>
    <w:rsid w:val="0031199C"/>
    <w:rsid w:val="0031216E"/>
    <w:rsid w:val="00320796"/>
    <w:rsid w:val="00325CC7"/>
    <w:rsid w:val="003315E9"/>
    <w:rsid w:val="00342B26"/>
    <w:rsid w:val="003444A7"/>
    <w:rsid w:val="00397752"/>
    <w:rsid w:val="003A0829"/>
    <w:rsid w:val="003B058E"/>
    <w:rsid w:val="003B2910"/>
    <w:rsid w:val="003B2957"/>
    <w:rsid w:val="003B2E88"/>
    <w:rsid w:val="003C0846"/>
    <w:rsid w:val="003C4AE2"/>
    <w:rsid w:val="003E4622"/>
    <w:rsid w:val="003E5DC0"/>
    <w:rsid w:val="003F240F"/>
    <w:rsid w:val="003F2990"/>
    <w:rsid w:val="003F6B57"/>
    <w:rsid w:val="00410AC7"/>
    <w:rsid w:val="00411578"/>
    <w:rsid w:val="00412CFD"/>
    <w:rsid w:val="004169D5"/>
    <w:rsid w:val="004414CC"/>
    <w:rsid w:val="00443908"/>
    <w:rsid w:val="004466DA"/>
    <w:rsid w:val="004466EB"/>
    <w:rsid w:val="00470F53"/>
    <w:rsid w:val="00472A2F"/>
    <w:rsid w:val="004833F6"/>
    <w:rsid w:val="00484C01"/>
    <w:rsid w:val="00497170"/>
    <w:rsid w:val="004A18D8"/>
    <w:rsid w:val="004A30C2"/>
    <w:rsid w:val="004A577F"/>
    <w:rsid w:val="004D01DF"/>
    <w:rsid w:val="004D191E"/>
    <w:rsid w:val="004F0F43"/>
    <w:rsid w:val="004F4CA7"/>
    <w:rsid w:val="004F6F69"/>
    <w:rsid w:val="0050113B"/>
    <w:rsid w:val="005017D4"/>
    <w:rsid w:val="00504AE1"/>
    <w:rsid w:val="00506C9A"/>
    <w:rsid w:val="00506CA1"/>
    <w:rsid w:val="005254A0"/>
    <w:rsid w:val="005333C4"/>
    <w:rsid w:val="00566FB9"/>
    <w:rsid w:val="00572A03"/>
    <w:rsid w:val="00583683"/>
    <w:rsid w:val="00591B5A"/>
    <w:rsid w:val="005A45EB"/>
    <w:rsid w:val="005C2839"/>
    <w:rsid w:val="005D1297"/>
    <w:rsid w:val="005D642D"/>
    <w:rsid w:val="005E432B"/>
    <w:rsid w:val="005F025C"/>
    <w:rsid w:val="005F5552"/>
    <w:rsid w:val="005F7481"/>
    <w:rsid w:val="0062376C"/>
    <w:rsid w:val="00626812"/>
    <w:rsid w:val="00645DC5"/>
    <w:rsid w:val="006614DF"/>
    <w:rsid w:val="00666D3D"/>
    <w:rsid w:val="00682A2E"/>
    <w:rsid w:val="00687470"/>
    <w:rsid w:val="00687754"/>
    <w:rsid w:val="00696AA6"/>
    <w:rsid w:val="006A594F"/>
    <w:rsid w:val="006A5C60"/>
    <w:rsid w:val="006B613C"/>
    <w:rsid w:val="006C247B"/>
    <w:rsid w:val="006C5169"/>
    <w:rsid w:val="006D1DCC"/>
    <w:rsid w:val="006D1DD5"/>
    <w:rsid w:val="006D25A1"/>
    <w:rsid w:val="00704DD5"/>
    <w:rsid w:val="007149DF"/>
    <w:rsid w:val="00720A81"/>
    <w:rsid w:val="00723035"/>
    <w:rsid w:val="00734052"/>
    <w:rsid w:val="007579FB"/>
    <w:rsid w:val="007749AD"/>
    <w:rsid w:val="00777F8E"/>
    <w:rsid w:val="007824E6"/>
    <w:rsid w:val="0078694D"/>
    <w:rsid w:val="0079333B"/>
    <w:rsid w:val="00795FC5"/>
    <w:rsid w:val="007A36A2"/>
    <w:rsid w:val="007A4D59"/>
    <w:rsid w:val="007B4587"/>
    <w:rsid w:val="007C5ED1"/>
    <w:rsid w:val="007C7031"/>
    <w:rsid w:val="007D750E"/>
    <w:rsid w:val="007E3CDD"/>
    <w:rsid w:val="008141D6"/>
    <w:rsid w:val="00847282"/>
    <w:rsid w:val="00870915"/>
    <w:rsid w:val="00885204"/>
    <w:rsid w:val="008862BF"/>
    <w:rsid w:val="008914C4"/>
    <w:rsid w:val="00894757"/>
    <w:rsid w:val="0089624C"/>
    <w:rsid w:val="008A389F"/>
    <w:rsid w:val="008B70F9"/>
    <w:rsid w:val="008E2477"/>
    <w:rsid w:val="008E73AA"/>
    <w:rsid w:val="008F0D14"/>
    <w:rsid w:val="009004F9"/>
    <w:rsid w:val="00902464"/>
    <w:rsid w:val="009055B4"/>
    <w:rsid w:val="00913876"/>
    <w:rsid w:val="0093599F"/>
    <w:rsid w:val="009450B8"/>
    <w:rsid w:val="0097459C"/>
    <w:rsid w:val="00975E38"/>
    <w:rsid w:val="0098366B"/>
    <w:rsid w:val="00986D22"/>
    <w:rsid w:val="00987A6F"/>
    <w:rsid w:val="00992211"/>
    <w:rsid w:val="009B02DE"/>
    <w:rsid w:val="009B4C44"/>
    <w:rsid w:val="009B720D"/>
    <w:rsid w:val="009C29EA"/>
    <w:rsid w:val="009D3DC6"/>
    <w:rsid w:val="009D6114"/>
    <w:rsid w:val="009E458F"/>
    <w:rsid w:val="009E4CA8"/>
    <w:rsid w:val="009F6772"/>
    <w:rsid w:val="009F6B7E"/>
    <w:rsid w:val="00A17CBB"/>
    <w:rsid w:val="00A2230D"/>
    <w:rsid w:val="00A24C2B"/>
    <w:rsid w:val="00A27C26"/>
    <w:rsid w:val="00A451D4"/>
    <w:rsid w:val="00A52AF2"/>
    <w:rsid w:val="00A54BF8"/>
    <w:rsid w:val="00A61F97"/>
    <w:rsid w:val="00A64491"/>
    <w:rsid w:val="00A66250"/>
    <w:rsid w:val="00A76A5B"/>
    <w:rsid w:val="00A864D6"/>
    <w:rsid w:val="00A95FC9"/>
    <w:rsid w:val="00AB6C5F"/>
    <w:rsid w:val="00AD3CA7"/>
    <w:rsid w:val="00AE0050"/>
    <w:rsid w:val="00AF367D"/>
    <w:rsid w:val="00B02870"/>
    <w:rsid w:val="00B13417"/>
    <w:rsid w:val="00B155B6"/>
    <w:rsid w:val="00B21429"/>
    <w:rsid w:val="00B278E1"/>
    <w:rsid w:val="00B35AF1"/>
    <w:rsid w:val="00B54152"/>
    <w:rsid w:val="00B65777"/>
    <w:rsid w:val="00B65CC6"/>
    <w:rsid w:val="00B73DAB"/>
    <w:rsid w:val="00B804BF"/>
    <w:rsid w:val="00B8110D"/>
    <w:rsid w:val="00B859F4"/>
    <w:rsid w:val="00B8759C"/>
    <w:rsid w:val="00B932ED"/>
    <w:rsid w:val="00BB483A"/>
    <w:rsid w:val="00BB71A7"/>
    <w:rsid w:val="00BC3F79"/>
    <w:rsid w:val="00BC5C73"/>
    <w:rsid w:val="00BC7D36"/>
    <w:rsid w:val="00BD2F17"/>
    <w:rsid w:val="00BE34EF"/>
    <w:rsid w:val="00BE66C5"/>
    <w:rsid w:val="00BF1C04"/>
    <w:rsid w:val="00C0119B"/>
    <w:rsid w:val="00C22D90"/>
    <w:rsid w:val="00C252A1"/>
    <w:rsid w:val="00C304A4"/>
    <w:rsid w:val="00C44A4F"/>
    <w:rsid w:val="00C523B9"/>
    <w:rsid w:val="00C850C5"/>
    <w:rsid w:val="00C9195C"/>
    <w:rsid w:val="00C956F2"/>
    <w:rsid w:val="00CC3BB4"/>
    <w:rsid w:val="00CC5254"/>
    <w:rsid w:val="00CD3721"/>
    <w:rsid w:val="00CE0A8E"/>
    <w:rsid w:val="00CE5968"/>
    <w:rsid w:val="00CE660B"/>
    <w:rsid w:val="00CE716E"/>
    <w:rsid w:val="00CF06C6"/>
    <w:rsid w:val="00CF2A8F"/>
    <w:rsid w:val="00CF6F0C"/>
    <w:rsid w:val="00D0326C"/>
    <w:rsid w:val="00D12CCD"/>
    <w:rsid w:val="00D20858"/>
    <w:rsid w:val="00D26175"/>
    <w:rsid w:val="00D3021F"/>
    <w:rsid w:val="00D57382"/>
    <w:rsid w:val="00D61B19"/>
    <w:rsid w:val="00D669FC"/>
    <w:rsid w:val="00D67583"/>
    <w:rsid w:val="00D83FF9"/>
    <w:rsid w:val="00D91168"/>
    <w:rsid w:val="00DC1223"/>
    <w:rsid w:val="00DC30F7"/>
    <w:rsid w:val="00DC3E6A"/>
    <w:rsid w:val="00DC4365"/>
    <w:rsid w:val="00DD1526"/>
    <w:rsid w:val="00DF0C43"/>
    <w:rsid w:val="00E10D0C"/>
    <w:rsid w:val="00E1115F"/>
    <w:rsid w:val="00E13D86"/>
    <w:rsid w:val="00E14756"/>
    <w:rsid w:val="00E22329"/>
    <w:rsid w:val="00E255EA"/>
    <w:rsid w:val="00E27B72"/>
    <w:rsid w:val="00E30113"/>
    <w:rsid w:val="00E32111"/>
    <w:rsid w:val="00E401E9"/>
    <w:rsid w:val="00E41208"/>
    <w:rsid w:val="00E439C3"/>
    <w:rsid w:val="00E5164F"/>
    <w:rsid w:val="00E55791"/>
    <w:rsid w:val="00E635EF"/>
    <w:rsid w:val="00E75544"/>
    <w:rsid w:val="00E9075D"/>
    <w:rsid w:val="00E92716"/>
    <w:rsid w:val="00E92CA0"/>
    <w:rsid w:val="00EC05AD"/>
    <w:rsid w:val="00EC166A"/>
    <w:rsid w:val="00EC5467"/>
    <w:rsid w:val="00ED08AE"/>
    <w:rsid w:val="00ED4A07"/>
    <w:rsid w:val="00ED6B1D"/>
    <w:rsid w:val="00EE4045"/>
    <w:rsid w:val="00EE60A9"/>
    <w:rsid w:val="00EF384E"/>
    <w:rsid w:val="00EF6291"/>
    <w:rsid w:val="00EF6B7D"/>
    <w:rsid w:val="00F01F7E"/>
    <w:rsid w:val="00F0207A"/>
    <w:rsid w:val="00F0520E"/>
    <w:rsid w:val="00F056C2"/>
    <w:rsid w:val="00F106DE"/>
    <w:rsid w:val="00F11E4C"/>
    <w:rsid w:val="00F22612"/>
    <w:rsid w:val="00F24FA9"/>
    <w:rsid w:val="00F259D5"/>
    <w:rsid w:val="00F35E28"/>
    <w:rsid w:val="00F37627"/>
    <w:rsid w:val="00F53280"/>
    <w:rsid w:val="00F538AA"/>
    <w:rsid w:val="00F53C8F"/>
    <w:rsid w:val="00F5508B"/>
    <w:rsid w:val="00F62BE3"/>
    <w:rsid w:val="00F67611"/>
    <w:rsid w:val="00F73F25"/>
    <w:rsid w:val="00F75CAA"/>
    <w:rsid w:val="00FA579F"/>
    <w:rsid w:val="00FB69BC"/>
    <w:rsid w:val="00FC3AE9"/>
    <w:rsid w:val="00FC3B26"/>
    <w:rsid w:val="00FD5EC5"/>
    <w:rsid w:val="00FE511A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50021,#669"/>
    </o:shapedefaults>
    <o:shapelayout v:ext="edit">
      <o:idmap v:ext="edit" data="1"/>
    </o:shapelayout>
  </w:shapeDefaults>
  <w:decimalSymbol w:val="."/>
  <w:listSeparator w:val=","/>
  <w14:docId w14:val="5699442D"/>
  <w15:chartTrackingRefBased/>
  <w15:docId w15:val="{1A0EF998-CB59-40F1-9F94-5EB6A61F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95FC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8694D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aliases w:val="t"/>
    <w:basedOn w:val="Normal"/>
    <w:rPr>
      <w:rFonts w:ascii="Times" w:hAnsi="Times"/>
    </w:rPr>
  </w:style>
  <w:style w:type="character" w:styleId="FollowedHyperlink">
    <w:name w:val="FollowedHyperlink"/>
    <w:rsid w:val="00ED08A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70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09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BB483A"/>
    <w:rPr>
      <w:color w:val="0000FF"/>
      <w:u w:val="single"/>
    </w:rPr>
  </w:style>
  <w:style w:type="character" w:customStyle="1" w:styleId="Heading1Char">
    <w:name w:val="Heading 1 Char"/>
    <w:link w:val="Heading1"/>
    <w:rsid w:val="0078694D"/>
    <w:rPr>
      <w:rFonts w:ascii="Times New Roman" w:hAnsi="Times New Roman"/>
      <w:b/>
      <w:sz w:val="24"/>
      <w:lang w:eastAsia="en-US"/>
    </w:rPr>
  </w:style>
  <w:style w:type="table" w:styleId="TableGrid">
    <w:name w:val="Table Grid"/>
    <w:basedOn w:val="TableNormal"/>
    <w:rsid w:val="00ED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579FB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psrc.ac.uk/research/ourportfolio/researchareas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gla.ac.uk/media/media_434161_en.jp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has-knc@glasgow.ac.uk" TargetMode="External"/><Relationship Id="rId1" Type="http://schemas.openxmlformats.org/officeDocument/2006/relationships/hyperlink" Target="mailto:phas-knc@glasgow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mramasse\AppData\Roaming\Microsoft\Templates\SuperSTEM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3C198-463E-496D-B3A2-3C91C191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SuperSTEM Letter Template</Template>
  <TotalTime>1</TotalTime>
  <Pages>4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SuperSTEM Proforma</vt:lpstr>
    </vt:vector>
  </TitlesOfParts>
  <Company>Micron Electronics, Inc.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SuperSTEM Proforma</dc:title>
  <dc:subject/>
  <dc:creator>Quentin Ramasse</dc:creator>
  <cp:keywords/>
  <cp:lastModifiedBy>Damien McGrouther</cp:lastModifiedBy>
  <cp:revision>3</cp:revision>
  <cp:lastPrinted>2014-04-15T19:34:00Z</cp:lastPrinted>
  <dcterms:created xsi:type="dcterms:W3CDTF">2017-06-14T10:42:00Z</dcterms:created>
  <dcterms:modified xsi:type="dcterms:W3CDTF">2017-06-14T10:43:00Z</dcterms:modified>
</cp:coreProperties>
</file>